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828" w:type="dxa"/>
        <w:tblLook w:val="04A0"/>
      </w:tblPr>
      <w:tblGrid>
        <w:gridCol w:w="3306"/>
        <w:gridCol w:w="6594"/>
      </w:tblGrid>
      <w:tr w:rsidR="00ED5469" w:rsidRPr="0001654F" w:rsidTr="001662BF">
        <w:tc>
          <w:tcPr>
            <w:tcW w:w="3216" w:type="dxa"/>
          </w:tcPr>
          <w:p w:rsidR="00ED5469" w:rsidRPr="0001654F" w:rsidRDefault="00ED5469" w:rsidP="00D36AD2">
            <w:pPr>
              <w:pStyle w:val="Heading4"/>
              <w:spacing w:line="360" w:lineRule="auto"/>
              <w:rPr>
                <w:rFonts w:ascii="Verdana" w:hAnsi="Verdana"/>
                <w:b/>
                <w:bCs/>
                <w:sz w:val="24"/>
              </w:rPr>
            </w:pPr>
            <w:r>
              <w:rPr>
                <w:noProof/>
              </w:rPr>
              <w:drawing>
                <wp:inline distT="0" distB="0" distL="0" distR="0">
                  <wp:extent cx="1485900" cy="1485900"/>
                  <wp:effectExtent l="19050" t="0" r="0" b="0"/>
                  <wp:docPr id="2" name="Picture 1" descr="capitola-logo2inch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ola-logo2inch_new"/>
                          <pic:cNvPicPr>
                            <a:picLocks noChangeAspect="1" noChangeArrowheads="1"/>
                          </pic:cNvPicPr>
                        </pic:nvPicPr>
                        <pic:blipFill>
                          <a:blip r:embed="rId8"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tc>
        <w:tc>
          <w:tcPr>
            <w:tcW w:w="6684" w:type="dxa"/>
          </w:tcPr>
          <w:p w:rsidR="00ED5469" w:rsidRPr="0001654F" w:rsidRDefault="00ED5469" w:rsidP="00D36AD2">
            <w:pPr>
              <w:spacing w:after="100"/>
              <w:jc w:val="center"/>
              <w:rPr>
                <w:rFonts w:ascii="Arial" w:hAnsi="Arial" w:cs="Arial"/>
                <w:b/>
                <w:bCs/>
                <w:caps/>
                <w:sz w:val="28"/>
              </w:rPr>
            </w:pPr>
            <w:r w:rsidRPr="0001654F">
              <w:rPr>
                <w:rFonts w:ascii="Arial" w:hAnsi="Arial" w:cs="Arial"/>
                <w:b/>
                <w:bCs/>
                <w:caps/>
                <w:sz w:val="28"/>
              </w:rPr>
              <w:t>AGENDA</w:t>
            </w:r>
          </w:p>
          <w:p w:rsidR="00ED5469" w:rsidRPr="0001654F" w:rsidRDefault="00ED5469" w:rsidP="00D36AD2">
            <w:pPr>
              <w:spacing w:after="100"/>
              <w:jc w:val="center"/>
              <w:rPr>
                <w:rFonts w:ascii="Arial" w:hAnsi="Arial" w:cs="Arial"/>
                <w:b/>
                <w:bCs/>
                <w:caps/>
                <w:sz w:val="28"/>
              </w:rPr>
            </w:pPr>
            <w:r>
              <w:rPr>
                <w:rFonts w:ascii="Arial" w:hAnsi="Arial" w:cs="Arial"/>
                <w:b/>
                <w:bCs/>
                <w:caps/>
                <w:sz w:val="28"/>
              </w:rPr>
              <w:t>finance advisory committee</w:t>
            </w:r>
          </w:p>
          <w:p w:rsidR="00ED5469" w:rsidRPr="0001654F" w:rsidRDefault="00ED5469" w:rsidP="00D36AD2">
            <w:pPr>
              <w:spacing w:after="100"/>
              <w:jc w:val="center"/>
              <w:rPr>
                <w:rFonts w:ascii="Arial" w:hAnsi="Arial" w:cs="Arial"/>
                <w:b/>
                <w:bCs/>
                <w:caps/>
                <w:sz w:val="28"/>
              </w:rPr>
            </w:pPr>
            <w:r w:rsidRPr="0001654F">
              <w:rPr>
                <w:rFonts w:ascii="Arial" w:hAnsi="Arial" w:cs="Arial"/>
                <w:b/>
                <w:bCs/>
                <w:caps/>
                <w:sz w:val="28"/>
              </w:rPr>
              <w:t>Regular Meeting</w:t>
            </w:r>
          </w:p>
          <w:p w:rsidR="00ED5469" w:rsidRPr="0001654F" w:rsidRDefault="0063025F" w:rsidP="00D36AD2">
            <w:pPr>
              <w:jc w:val="center"/>
              <w:rPr>
                <w:rFonts w:ascii="Arial" w:hAnsi="Arial" w:cs="Arial"/>
                <w:b/>
                <w:bCs/>
                <w:caps/>
                <w:sz w:val="28"/>
              </w:rPr>
            </w:pPr>
            <w:r>
              <w:rPr>
                <w:rFonts w:ascii="Arial" w:hAnsi="Arial" w:cs="Arial"/>
                <w:b/>
                <w:bCs/>
                <w:caps/>
                <w:sz w:val="28"/>
              </w:rPr>
              <w:t>Tuesday</w:t>
            </w:r>
            <w:r w:rsidR="00ED5469" w:rsidRPr="0001654F">
              <w:rPr>
                <w:rFonts w:ascii="Arial" w:hAnsi="Arial" w:cs="Arial"/>
                <w:b/>
                <w:bCs/>
                <w:caps/>
                <w:sz w:val="28"/>
              </w:rPr>
              <w:t xml:space="preserve">, </w:t>
            </w:r>
            <w:r w:rsidR="00B55647">
              <w:rPr>
                <w:rFonts w:ascii="Arial" w:hAnsi="Arial" w:cs="Arial"/>
                <w:b/>
                <w:bCs/>
                <w:caps/>
                <w:sz w:val="28"/>
              </w:rPr>
              <w:t>March 15</w:t>
            </w:r>
            <w:r w:rsidR="00DA09ED">
              <w:rPr>
                <w:rFonts w:ascii="Arial" w:hAnsi="Arial" w:cs="Arial"/>
                <w:b/>
                <w:bCs/>
                <w:caps/>
                <w:sz w:val="28"/>
              </w:rPr>
              <w:t>, 2016</w:t>
            </w:r>
          </w:p>
          <w:p w:rsidR="00ED5469" w:rsidRPr="0001654F" w:rsidRDefault="0063025F" w:rsidP="00D36AD2">
            <w:pPr>
              <w:jc w:val="center"/>
              <w:rPr>
                <w:rFonts w:ascii="Arial" w:hAnsi="Arial" w:cs="Arial"/>
                <w:b/>
                <w:bCs/>
                <w:caps/>
                <w:sz w:val="28"/>
              </w:rPr>
            </w:pPr>
            <w:r>
              <w:rPr>
                <w:rFonts w:ascii="Arial" w:hAnsi="Arial" w:cs="Arial"/>
                <w:b/>
                <w:bCs/>
                <w:caps/>
                <w:sz w:val="28"/>
              </w:rPr>
              <w:t>6:0</w:t>
            </w:r>
            <w:r w:rsidR="00ED5469">
              <w:rPr>
                <w:rFonts w:ascii="Arial" w:hAnsi="Arial" w:cs="Arial"/>
                <w:b/>
                <w:bCs/>
                <w:caps/>
                <w:sz w:val="28"/>
              </w:rPr>
              <w:t>0 PM</w:t>
            </w:r>
          </w:p>
          <w:p w:rsidR="00ED5469" w:rsidRPr="0001654F" w:rsidRDefault="00ED5469" w:rsidP="00D36AD2">
            <w:pPr>
              <w:tabs>
                <w:tab w:val="left" w:pos="-1440"/>
              </w:tabs>
              <w:jc w:val="center"/>
              <w:rPr>
                <w:rFonts w:ascii="Arial" w:hAnsi="Arial" w:cs="Arial"/>
                <w:b/>
                <w:bCs/>
                <w:caps/>
                <w:sz w:val="28"/>
              </w:rPr>
            </w:pPr>
            <w:r w:rsidRPr="0001654F">
              <w:rPr>
                <w:rFonts w:ascii="Arial" w:hAnsi="Arial" w:cs="Arial"/>
                <w:b/>
                <w:bCs/>
                <w:caps/>
                <w:sz w:val="28"/>
              </w:rPr>
              <w:t>COMMUNITY ROOM</w:t>
            </w:r>
          </w:p>
          <w:p w:rsidR="00ED5469" w:rsidRPr="0001654F" w:rsidRDefault="00ED5469" w:rsidP="00D36AD2">
            <w:pPr>
              <w:tabs>
                <w:tab w:val="left" w:pos="-1440"/>
              </w:tabs>
              <w:jc w:val="center"/>
              <w:rPr>
                <w:rFonts w:ascii="Verdana" w:hAnsi="Verdana"/>
                <w:b/>
                <w:bCs/>
              </w:rPr>
            </w:pPr>
            <w:r w:rsidRPr="0001654F">
              <w:rPr>
                <w:rFonts w:ascii="Arial" w:hAnsi="Arial" w:cs="Arial"/>
                <w:b/>
                <w:bCs/>
                <w:caps/>
                <w:sz w:val="28"/>
              </w:rPr>
              <w:t>420 cAPiTOLA aVENUE, cAPITOLA, ca  95010</w:t>
            </w:r>
          </w:p>
        </w:tc>
      </w:tr>
    </w:tbl>
    <w:p w:rsidR="00ED5469" w:rsidRDefault="00ED5469" w:rsidP="00ED5469">
      <w:pPr>
        <w:pStyle w:val="Heading4"/>
        <w:rPr>
          <w:noProof/>
          <w:sz w:val="24"/>
        </w:rPr>
      </w:pPr>
    </w:p>
    <w:p w:rsidR="00ED5469" w:rsidRPr="00CE7E10" w:rsidRDefault="00ED5469" w:rsidP="00ED5469">
      <w:pPr>
        <w:pStyle w:val="Heading4"/>
        <w:rPr>
          <w:rFonts w:ascii="Arial" w:hAnsi="Arial" w:cs="Arial"/>
          <w:sz w:val="22"/>
          <w:szCs w:val="22"/>
        </w:rPr>
      </w:pPr>
      <w:r w:rsidRPr="00CE7E10">
        <w:rPr>
          <w:rFonts w:ascii="Arial" w:hAnsi="Arial" w:cs="Arial"/>
          <w:b/>
          <w:bCs/>
          <w:caps/>
          <w:sz w:val="22"/>
          <w:szCs w:val="22"/>
        </w:rPr>
        <w:t>Call to Order</w:t>
      </w:r>
      <w:r>
        <w:rPr>
          <w:rFonts w:ascii="Arial" w:hAnsi="Arial" w:cs="Arial"/>
          <w:b/>
          <w:bCs/>
          <w:caps/>
          <w:sz w:val="22"/>
          <w:szCs w:val="22"/>
        </w:rPr>
        <w:t xml:space="preserve"> and roll call</w:t>
      </w:r>
    </w:p>
    <w:p w:rsidR="00ED5469" w:rsidRPr="006E4BDD" w:rsidRDefault="00ED5469" w:rsidP="00C743BE">
      <w:pPr>
        <w:ind w:left="720"/>
        <w:jc w:val="both"/>
        <w:rPr>
          <w:rFonts w:ascii="Arial" w:hAnsi="Arial" w:cs="Arial"/>
          <w:sz w:val="22"/>
          <w:szCs w:val="22"/>
        </w:rPr>
      </w:pPr>
      <w:r w:rsidRPr="006E4BDD">
        <w:rPr>
          <w:rFonts w:ascii="Arial" w:hAnsi="Arial" w:cs="Arial"/>
          <w:sz w:val="22"/>
          <w:szCs w:val="22"/>
        </w:rPr>
        <w:t>Committee Members</w:t>
      </w:r>
      <w:r>
        <w:rPr>
          <w:rFonts w:ascii="Arial" w:hAnsi="Arial" w:cs="Arial"/>
          <w:sz w:val="22"/>
          <w:szCs w:val="22"/>
        </w:rPr>
        <w:t xml:space="preserve"> Michael Termini, Jacques Bertrand, Christine McBroom, </w:t>
      </w:r>
      <w:r w:rsidRPr="006E4BDD">
        <w:rPr>
          <w:rFonts w:ascii="Arial" w:hAnsi="Arial" w:cs="Arial"/>
          <w:sz w:val="22"/>
          <w:szCs w:val="22"/>
        </w:rPr>
        <w:t xml:space="preserve">Nathan Cross, Will O'Sullivan, </w:t>
      </w:r>
      <w:r w:rsidR="0063025F">
        <w:rPr>
          <w:rFonts w:ascii="Arial" w:hAnsi="Arial" w:cs="Arial"/>
          <w:sz w:val="22"/>
          <w:szCs w:val="22"/>
        </w:rPr>
        <w:t>Brigitte Estey</w:t>
      </w:r>
      <w:r w:rsidRPr="006E4BDD">
        <w:rPr>
          <w:rFonts w:ascii="Arial" w:hAnsi="Arial" w:cs="Arial"/>
          <w:sz w:val="22"/>
          <w:szCs w:val="22"/>
        </w:rPr>
        <w:t xml:space="preserve">, </w:t>
      </w:r>
      <w:r w:rsidR="00DA09ED">
        <w:rPr>
          <w:rFonts w:ascii="Arial" w:hAnsi="Arial" w:cs="Arial"/>
          <w:sz w:val="22"/>
          <w:szCs w:val="22"/>
        </w:rPr>
        <w:t>Matt Arthur</w:t>
      </w:r>
    </w:p>
    <w:p w:rsidR="00ED5469" w:rsidRPr="006E4BDD" w:rsidRDefault="00ED5469" w:rsidP="00ED5469">
      <w:pPr>
        <w:ind w:left="720"/>
        <w:rPr>
          <w:rFonts w:ascii="Arial" w:hAnsi="Arial" w:cs="Arial"/>
          <w:sz w:val="22"/>
          <w:szCs w:val="22"/>
        </w:rPr>
      </w:pPr>
    </w:p>
    <w:p w:rsidR="00ED5469" w:rsidRDefault="00ED5469" w:rsidP="00ED5469">
      <w:pPr>
        <w:pStyle w:val="List2"/>
        <w:ind w:firstLine="0"/>
        <w:rPr>
          <w:rFonts w:ascii="Verdana" w:hAnsi="Verdana"/>
          <w:b/>
          <w:bCs/>
          <w:i/>
        </w:rPr>
      </w:pPr>
      <w:r w:rsidRPr="00C263CF">
        <w:rPr>
          <w:rFonts w:ascii="Arial" w:hAnsi="Arial" w:cs="Arial"/>
          <w:b/>
          <w:sz w:val="22"/>
          <w:szCs w:val="22"/>
        </w:rPr>
        <w:t>ORAL COMMUNICATIONS</w:t>
      </w:r>
      <w:r>
        <w:rPr>
          <w:rFonts w:ascii="Verdana" w:hAnsi="Verdana"/>
          <w:b/>
          <w:bCs/>
        </w:rPr>
        <w:t xml:space="preserve"> </w:t>
      </w:r>
      <w:r>
        <w:rPr>
          <w:rFonts w:ascii="Verdana" w:hAnsi="Verdana"/>
          <w:i/>
          <w:spacing w:val="-2"/>
          <w:sz w:val="20"/>
        </w:rPr>
        <w:t>(No action may be taken)</w:t>
      </w:r>
    </w:p>
    <w:p w:rsidR="00ED5469" w:rsidRDefault="00ED5469" w:rsidP="00ED5469">
      <w:pPr>
        <w:pStyle w:val="BodyText2"/>
        <w:ind w:left="864"/>
        <w:jc w:val="both"/>
        <w:rPr>
          <w:rFonts w:ascii="Verdana" w:hAnsi="Verdana"/>
          <w:sz w:val="20"/>
        </w:rPr>
      </w:pPr>
      <w:r>
        <w:rPr>
          <w:rFonts w:ascii="Verdana" w:hAnsi="Verdana"/>
          <w:sz w:val="20"/>
        </w:rPr>
        <w:t xml:space="preserve">The Chair may announce and set time limits at the beginning of each agenda item. </w:t>
      </w:r>
    </w:p>
    <w:p w:rsidR="00ED5469" w:rsidRDefault="00ED5469" w:rsidP="00ED5469">
      <w:pPr>
        <w:pStyle w:val="BodyText2"/>
        <w:ind w:left="864"/>
        <w:jc w:val="both"/>
        <w:rPr>
          <w:rFonts w:ascii="Verdana" w:hAnsi="Verdana"/>
          <w:sz w:val="20"/>
        </w:rPr>
      </w:pPr>
      <w:r>
        <w:rPr>
          <w:rFonts w:ascii="Verdana" w:hAnsi="Verdana"/>
          <w:sz w:val="20"/>
        </w:rPr>
        <w:t>The Committee Members may not discuss Oral Communications to any significant degree, but may request issues raised be placed on a future agenda.</w:t>
      </w:r>
    </w:p>
    <w:p w:rsidR="00ED5469" w:rsidRPr="00ED5469" w:rsidRDefault="00ED5469" w:rsidP="001662BF">
      <w:pPr>
        <w:pStyle w:val="ListParagraph"/>
        <w:ind w:left="0" w:right="-18"/>
        <w:jc w:val="both"/>
        <w:rPr>
          <w:rFonts w:ascii="Arial" w:hAnsi="Arial" w:cs="Arial"/>
          <w:b/>
          <w:bCs/>
          <w:sz w:val="22"/>
          <w:szCs w:val="22"/>
        </w:rPr>
      </w:pPr>
    </w:p>
    <w:p w:rsidR="00521A17" w:rsidRPr="00DB0A33" w:rsidRDefault="00ED5469" w:rsidP="001662BF">
      <w:pPr>
        <w:pStyle w:val="ListParagraph"/>
        <w:ind w:right="-18"/>
        <w:jc w:val="both"/>
        <w:rPr>
          <w:rFonts w:ascii="Arial" w:hAnsi="Arial" w:cs="Arial"/>
          <w:i/>
          <w:iCs/>
          <w:sz w:val="22"/>
          <w:szCs w:val="22"/>
        </w:rPr>
      </w:pPr>
      <w:r w:rsidRPr="00ED5469">
        <w:rPr>
          <w:rFonts w:ascii="Arial" w:hAnsi="Arial" w:cs="Arial"/>
          <w:b/>
          <w:bCs/>
          <w:sz w:val="22"/>
          <w:szCs w:val="22"/>
        </w:rPr>
        <w:t>OTHER</w:t>
      </w:r>
      <w:r>
        <w:rPr>
          <w:rFonts w:ascii="Arial" w:hAnsi="Arial" w:cs="Arial"/>
          <w:sz w:val="22"/>
          <w:szCs w:val="22"/>
        </w:rPr>
        <w:t xml:space="preserve"> </w:t>
      </w:r>
      <w:r w:rsidR="000A2612" w:rsidRPr="00DB0A33">
        <w:rPr>
          <w:rFonts w:ascii="Arial" w:hAnsi="Arial" w:cs="Arial"/>
          <w:b/>
          <w:bCs/>
          <w:sz w:val="22"/>
          <w:szCs w:val="22"/>
        </w:rPr>
        <w:t>BUSINESS</w:t>
      </w:r>
      <w:r w:rsidR="00521A17" w:rsidRPr="00DB0A33">
        <w:rPr>
          <w:rFonts w:ascii="Arial" w:hAnsi="Arial" w:cs="Arial"/>
          <w:i/>
          <w:iCs/>
          <w:sz w:val="22"/>
          <w:szCs w:val="22"/>
        </w:rPr>
        <w:t xml:space="preserve"> The Chair may announce and set time limits for speakers at the beginning of each agenda item.</w:t>
      </w:r>
    </w:p>
    <w:p w:rsidR="006B0F74" w:rsidRPr="006B0F74" w:rsidRDefault="006B0F74" w:rsidP="006B0F74">
      <w:pPr>
        <w:pStyle w:val="ListParagraph"/>
        <w:jc w:val="both"/>
        <w:rPr>
          <w:rFonts w:ascii="Arial" w:hAnsi="Arial" w:cs="Arial"/>
          <w:b/>
          <w:bCs/>
          <w:sz w:val="18"/>
          <w:szCs w:val="18"/>
        </w:rPr>
      </w:pPr>
    </w:p>
    <w:tbl>
      <w:tblPr>
        <w:tblStyle w:val="TableGrid"/>
        <w:tblW w:w="9900" w:type="dxa"/>
        <w:tblInd w:w="828" w:type="dxa"/>
        <w:tblLayout w:type="fixed"/>
        <w:tblLook w:val="01E0"/>
      </w:tblPr>
      <w:tblGrid>
        <w:gridCol w:w="7830"/>
        <w:gridCol w:w="1350"/>
        <w:gridCol w:w="720"/>
      </w:tblGrid>
      <w:tr w:rsidR="00A83E6F" w:rsidRPr="00514FFE" w:rsidTr="001662BF">
        <w:tc>
          <w:tcPr>
            <w:tcW w:w="7830" w:type="dxa"/>
            <w:shd w:val="clear" w:color="auto" w:fill="E6E6E6"/>
          </w:tcPr>
          <w:p w:rsidR="00A83E6F" w:rsidRPr="00C1093B" w:rsidRDefault="00A83E6F" w:rsidP="00974E65">
            <w:pPr>
              <w:jc w:val="both"/>
              <w:rPr>
                <w:rFonts w:ascii="Arial" w:hAnsi="Arial" w:cs="Arial"/>
                <w:b/>
                <w:iCs/>
              </w:rPr>
            </w:pPr>
            <w:r w:rsidRPr="00C1093B">
              <w:rPr>
                <w:rFonts w:ascii="Arial" w:hAnsi="Arial" w:cs="Arial"/>
                <w:b/>
                <w:iCs/>
              </w:rPr>
              <w:t>Topic</w:t>
            </w:r>
          </w:p>
        </w:tc>
        <w:tc>
          <w:tcPr>
            <w:tcW w:w="1350" w:type="dxa"/>
            <w:shd w:val="clear" w:color="auto" w:fill="E6E6E6"/>
            <w:vAlign w:val="center"/>
          </w:tcPr>
          <w:p w:rsidR="00A83E6F" w:rsidRPr="00C1093B" w:rsidRDefault="00A83E6F" w:rsidP="001662BF">
            <w:pPr>
              <w:jc w:val="center"/>
              <w:rPr>
                <w:rFonts w:ascii="Arial" w:hAnsi="Arial" w:cs="Arial"/>
                <w:b/>
                <w:iCs/>
              </w:rPr>
            </w:pPr>
            <w:r>
              <w:rPr>
                <w:rFonts w:ascii="Arial" w:hAnsi="Arial" w:cs="Arial"/>
                <w:b/>
                <w:iCs/>
              </w:rPr>
              <w:t>Who</w:t>
            </w:r>
          </w:p>
        </w:tc>
        <w:tc>
          <w:tcPr>
            <w:tcW w:w="720" w:type="dxa"/>
            <w:shd w:val="clear" w:color="auto" w:fill="E6E6E6"/>
            <w:vAlign w:val="center"/>
          </w:tcPr>
          <w:p w:rsidR="00A83E6F" w:rsidRPr="00C1093B" w:rsidRDefault="00A83E6F" w:rsidP="001662BF">
            <w:pPr>
              <w:jc w:val="center"/>
              <w:rPr>
                <w:rFonts w:ascii="Arial" w:hAnsi="Arial" w:cs="Arial"/>
                <w:b/>
                <w:iCs/>
              </w:rPr>
            </w:pPr>
            <w:r>
              <w:rPr>
                <w:rFonts w:ascii="Arial" w:hAnsi="Arial" w:cs="Arial"/>
                <w:b/>
                <w:iCs/>
              </w:rPr>
              <w:t>Min.</w:t>
            </w:r>
          </w:p>
        </w:tc>
      </w:tr>
      <w:tr w:rsidR="002D0E95" w:rsidRPr="005A0CF5" w:rsidTr="001662BF">
        <w:trPr>
          <w:trHeight w:val="530"/>
        </w:trPr>
        <w:tc>
          <w:tcPr>
            <w:tcW w:w="7830" w:type="dxa"/>
            <w:vAlign w:val="center"/>
          </w:tcPr>
          <w:p w:rsidR="004D1C10" w:rsidRPr="00A83E6F" w:rsidRDefault="003D501E" w:rsidP="00B55647">
            <w:pPr>
              <w:pStyle w:val="ListParagraph"/>
              <w:numPr>
                <w:ilvl w:val="0"/>
                <w:numId w:val="19"/>
              </w:numPr>
              <w:ind w:left="360"/>
              <w:rPr>
                <w:rFonts w:ascii="Arial" w:hAnsi="Arial" w:cs="Arial"/>
                <w:b/>
                <w:iCs/>
                <w:sz w:val="22"/>
                <w:szCs w:val="22"/>
              </w:rPr>
            </w:pPr>
            <w:r w:rsidRPr="00A83E6F">
              <w:rPr>
                <w:rFonts w:ascii="Arial" w:hAnsi="Arial" w:cs="Arial"/>
                <w:b/>
                <w:iCs/>
                <w:sz w:val="22"/>
                <w:szCs w:val="22"/>
              </w:rPr>
              <w:t xml:space="preserve">Approval of Minutes – Meeting of </w:t>
            </w:r>
            <w:r w:rsidR="00B55647">
              <w:rPr>
                <w:rFonts w:ascii="Arial" w:hAnsi="Arial" w:cs="Arial"/>
                <w:b/>
                <w:iCs/>
                <w:sz w:val="22"/>
                <w:szCs w:val="22"/>
              </w:rPr>
              <w:t>February 16, 2016</w:t>
            </w:r>
          </w:p>
        </w:tc>
        <w:tc>
          <w:tcPr>
            <w:tcW w:w="1350" w:type="dxa"/>
            <w:vAlign w:val="center"/>
          </w:tcPr>
          <w:p w:rsidR="002D0E95" w:rsidRPr="00586DC1" w:rsidRDefault="00DF49BB" w:rsidP="00A83E6F">
            <w:pPr>
              <w:jc w:val="center"/>
              <w:rPr>
                <w:rFonts w:ascii="Arial" w:hAnsi="Arial" w:cs="Arial"/>
                <w:iCs/>
                <w:sz w:val="22"/>
                <w:szCs w:val="22"/>
              </w:rPr>
            </w:pPr>
            <w:r>
              <w:rPr>
                <w:rFonts w:ascii="Arial" w:hAnsi="Arial" w:cs="Arial"/>
                <w:iCs/>
                <w:sz w:val="22"/>
                <w:szCs w:val="22"/>
              </w:rPr>
              <w:t>All</w:t>
            </w:r>
          </w:p>
        </w:tc>
        <w:tc>
          <w:tcPr>
            <w:tcW w:w="720" w:type="dxa"/>
            <w:vAlign w:val="center"/>
          </w:tcPr>
          <w:p w:rsidR="002D0E95" w:rsidRPr="00586DC1" w:rsidRDefault="00D61947" w:rsidP="00A83E6F">
            <w:pPr>
              <w:jc w:val="center"/>
              <w:rPr>
                <w:rFonts w:ascii="Arial" w:hAnsi="Arial" w:cs="Arial"/>
                <w:iCs/>
                <w:sz w:val="22"/>
                <w:szCs w:val="22"/>
              </w:rPr>
            </w:pPr>
            <w:r>
              <w:rPr>
                <w:rFonts w:ascii="Arial" w:hAnsi="Arial" w:cs="Arial"/>
                <w:iCs/>
                <w:sz w:val="22"/>
                <w:szCs w:val="22"/>
              </w:rPr>
              <w:t>5</w:t>
            </w:r>
          </w:p>
        </w:tc>
      </w:tr>
      <w:tr w:rsidR="009921AA" w:rsidRPr="00A6747B" w:rsidTr="00070B92">
        <w:trPr>
          <w:trHeight w:val="676"/>
        </w:trPr>
        <w:tc>
          <w:tcPr>
            <w:tcW w:w="7830" w:type="dxa"/>
            <w:vAlign w:val="center"/>
          </w:tcPr>
          <w:p w:rsidR="009921AA" w:rsidRPr="00070B92" w:rsidRDefault="00DA09ED" w:rsidP="00B55647">
            <w:pPr>
              <w:pStyle w:val="ListParagraph"/>
              <w:numPr>
                <w:ilvl w:val="0"/>
                <w:numId w:val="19"/>
              </w:numPr>
              <w:spacing w:after="100"/>
              <w:ind w:left="342" w:hanging="342"/>
              <w:rPr>
                <w:rFonts w:ascii="Arial" w:hAnsi="Arial" w:cs="Arial"/>
                <w:b/>
                <w:iCs/>
                <w:sz w:val="22"/>
                <w:szCs w:val="22"/>
              </w:rPr>
            </w:pPr>
            <w:r>
              <w:rPr>
                <w:rFonts w:ascii="Arial" w:hAnsi="Arial" w:cs="Arial"/>
                <w:b/>
                <w:iCs/>
                <w:sz w:val="22"/>
                <w:szCs w:val="22"/>
              </w:rPr>
              <w:t xml:space="preserve">Review </w:t>
            </w:r>
            <w:r w:rsidR="00B55647">
              <w:rPr>
                <w:rFonts w:ascii="Arial" w:hAnsi="Arial" w:cs="Arial"/>
                <w:b/>
                <w:iCs/>
                <w:sz w:val="22"/>
                <w:szCs w:val="22"/>
              </w:rPr>
              <w:t>Community Grants Spreadsheets</w:t>
            </w:r>
          </w:p>
        </w:tc>
        <w:tc>
          <w:tcPr>
            <w:tcW w:w="1350" w:type="dxa"/>
          </w:tcPr>
          <w:p w:rsidR="009921AA" w:rsidRDefault="00B55647" w:rsidP="000845BB">
            <w:pPr>
              <w:spacing w:before="60"/>
              <w:jc w:val="center"/>
              <w:rPr>
                <w:rFonts w:ascii="Arial" w:hAnsi="Arial" w:cs="Arial"/>
                <w:iCs/>
                <w:sz w:val="22"/>
                <w:szCs w:val="22"/>
              </w:rPr>
            </w:pPr>
            <w:r>
              <w:rPr>
                <w:rFonts w:ascii="Arial" w:hAnsi="Arial" w:cs="Arial"/>
                <w:iCs/>
                <w:sz w:val="22"/>
                <w:szCs w:val="22"/>
              </w:rPr>
              <w:t>Fin Dir</w:t>
            </w:r>
          </w:p>
        </w:tc>
        <w:tc>
          <w:tcPr>
            <w:tcW w:w="720" w:type="dxa"/>
          </w:tcPr>
          <w:p w:rsidR="009921AA" w:rsidRDefault="00DA09ED" w:rsidP="00B55647">
            <w:pPr>
              <w:spacing w:before="60"/>
              <w:jc w:val="center"/>
              <w:rPr>
                <w:rFonts w:ascii="Arial" w:hAnsi="Arial" w:cs="Arial"/>
                <w:iCs/>
                <w:sz w:val="22"/>
                <w:szCs w:val="22"/>
              </w:rPr>
            </w:pPr>
            <w:r>
              <w:rPr>
                <w:rFonts w:ascii="Arial" w:hAnsi="Arial" w:cs="Arial"/>
                <w:iCs/>
                <w:sz w:val="22"/>
                <w:szCs w:val="22"/>
              </w:rPr>
              <w:t>1</w:t>
            </w:r>
            <w:r w:rsidR="00B55647">
              <w:rPr>
                <w:rFonts w:ascii="Arial" w:hAnsi="Arial" w:cs="Arial"/>
                <w:iCs/>
                <w:sz w:val="22"/>
                <w:szCs w:val="22"/>
              </w:rPr>
              <w:t>0</w:t>
            </w:r>
          </w:p>
        </w:tc>
      </w:tr>
      <w:tr w:rsidR="0008110C" w:rsidRPr="00A6747B" w:rsidTr="00070B92">
        <w:trPr>
          <w:trHeight w:val="676"/>
        </w:trPr>
        <w:tc>
          <w:tcPr>
            <w:tcW w:w="7830" w:type="dxa"/>
            <w:vAlign w:val="center"/>
          </w:tcPr>
          <w:p w:rsidR="007E0C5B" w:rsidRPr="00070B92" w:rsidRDefault="00070B92" w:rsidP="00B55647">
            <w:pPr>
              <w:pStyle w:val="ListParagraph"/>
              <w:numPr>
                <w:ilvl w:val="0"/>
                <w:numId w:val="19"/>
              </w:numPr>
              <w:spacing w:after="100"/>
              <w:ind w:left="342" w:hanging="342"/>
              <w:rPr>
                <w:rFonts w:ascii="Arial" w:hAnsi="Arial" w:cs="Arial"/>
                <w:b/>
                <w:iCs/>
                <w:sz w:val="22"/>
                <w:szCs w:val="22"/>
              </w:rPr>
            </w:pPr>
            <w:r w:rsidRPr="00070B92">
              <w:rPr>
                <w:rFonts w:ascii="Arial" w:hAnsi="Arial" w:cs="Arial"/>
                <w:b/>
                <w:iCs/>
                <w:sz w:val="22"/>
                <w:szCs w:val="22"/>
              </w:rPr>
              <w:t xml:space="preserve">Review </w:t>
            </w:r>
            <w:r w:rsidR="00B55647">
              <w:rPr>
                <w:rFonts w:ascii="Arial" w:hAnsi="Arial" w:cs="Arial"/>
                <w:b/>
                <w:iCs/>
                <w:sz w:val="22"/>
                <w:szCs w:val="22"/>
              </w:rPr>
              <w:t>Total Compensation for new Hires</w:t>
            </w:r>
          </w:p>
        </w:tc>
        <w:tc>
          <w:tcPr>
            <w:tcW w:w="1350" w:type="dxa"/>
          </w:tcPr>
          <w:p w:rsidR="0008110C" w:rsidRDefault="00B55647" w:rsidP="000845BB">
            <w:pPr>
              <w:spacing w:before="60"/>
              <w:jc w:val="center"/>
              <w:rPr>
                <w:rFonts w:ascii="Arial" w:hAnsi="Arial" w:cs="Arial"/>
                <w:iCs/>
                <w:sz w:val="22"/>
                <w:szCs w:val="22"/>
              </w:rPr>
            </w:pPr>
            <w:r>
              <w:rPr>
                <w:rFonts w:ascii="Arial" w:hAnsi="Arial" w:cs="Arial"/>
                <w:iCs/>
                <w:sz w:val="22"/>
                <w:szCs w:val="22"/>
              </w:rPr>
              <w:t>Fin Dir</w:t>
            </w:r>
          </w:p>
        </w:tc>
        <w:tc>
          <w:tcPr>
            <w:tcW w:w="720" w:type="dxa"/>
          </w:tcPr>
          <w:p w:rsidR="0008110C" w:rsidRDefault="00B55647" w:rsidP="00070B92">
            <w:pPr>
              <w:spacing w:before="60"/>
              <w:jc w:val="center"/>
              <w:rPr>
                <w:rFonts w:ascii="Arial" w:hAnsi="Arial" w:cs="Arial"/>
                <w:iCs/>
                <w:sz w:val="22"/>
                <w:szCs w:val="22"/>
              </w:rPr>
            </w:pPr>
            <w:r>
              <w:rPr>
                <w:rFonts w:ascii="Arial" w:hAnsi="Arial" w:cs="Arial"/>
                <w:iCs/>
                <w:sz w:val="22"/>
                <w:szCs w:val="22"/>
              </w:rPr>
              <w:t>10</w:t>
            </w:r>
          </w:p>
        </w:tc>
      </w:tr>
      <w:tr w:rsidR="00B55647" w:rsidRPr="00A6747B" w:rsidTr="0063025F">
        <w:trPr>
          <w:trHeight w:val="433"/>
        </w:trPr>
        <w:tc>
          <w:tcPr>
            <w:tcW w:w="7830" w:type="dxa"/>
            <w:vAlign w:val="center"/>
          </w:tcPr>
          <w:p w:rsidR="00B55647" w:rsidRPr="00B55647" w:rsidRDefault="00B55647" w:rsidP="00B55647">
            <w:pPr>
              <w:pStyle w:val="ListParagraph"/>
              <w:numPr>
                <w:ilvl w:val="0"/>
                <w:numId w:val="19"/>
              </w:numPr>
              <w:spacing w:before="60" w:after="60"/>
              <w:ind w:left="319"/>
              <w:rPr>
                <w:rFonts w:ascii="Arial" w:hAnsi="Arial" w:cs="Arial"/>
                <w:b/>
                <w:iCs/>
                <w:sz w:val="22"/>
                <w:szCs w:val="22"/>
              </w:rPr>
            </w:pPr>
            <w:r>
              <w:rPr>
                <w:rFonts w:ascii="Arial" w:hAnsi="Arial" w:cs="Arial"/>
                <w:b/>
                <w:iCs/>
                <w:sz w:val="22"/>
                <w:szCs w:val="22"/>
              </w:rPr>
              <w:t>Discuss Items for Possible Inclusion in Fiscal Year 2016-17 Budget</w:t>
            </w:r>
          </w:p>
        </w:tc>
        <w:tc>
          <w:tcPr>
            <w:tcW w:w="1350" w:type="dxa"/>
          </w:tcPr>
          <w:p w:rsidR="00B55647" w:rsidRDefault="00B55647" w:rsidP="000845BB">
            <w:pPr>
              <w:spacing w:before="60" w:after="60"/>
              <w:jc w:val="center"/>
              <w:rPr>
                <w:rFonts w:ascii="Arial" w:hAnsi="Arial" w:cs="Arial"/>
                <w:iCs/>
                <w:sz w:val="22"/>
                <w:szCs w:val="22"/>
              </w:rPr>
            </w:pPr>
            <w:r>
              <w:rPr>
                <w:rFonts w:ascii="Arial" w:hAnsi="Arial" w:cs="Arial"/>
                <w:iCs/>
                <w:sz w:val="22"/>
                <w:szCs w:val="22"/>
              </w:rPr>
              <w:t>All</w:t>
            </w:r>
          </w:p>
        </w:tc>
        <w:tc>
          <w:tcPr>
            <w:tcW w:w="720" w:type="dxa"/>
          </w:tcPr>
          <w:p w:rsidR="00B55647" w:rsidRDefault="00B55647" w:rsidP="000845BB">
            <w:pPr>
              <w:spacing w:before="60" w:after="60"/>
              <w:jc w:val="center"/>
              <w:rPr>
                <w:rFonts w:ascii="Arial" w:hAnsi="Arial" w:cs="Arial"/>
                <w:iCs/>
                <w:sz w:val="22"/>
                <w:szCs w:val="22"/>
              </w:rPr>
            </w:pPr>
            <w:r>
              <w:rPr>
                <w:rFonts w:ascii="Arial" w:hAnsi="Arial" w:cs="Arial"/>
                <w:iCs/>
                <w:sz w:val="22"/>
                <w:szCs w:val="22"/>
              </w:rPr>
              <w:t>30</w:t>
            </w:r>
          </w:p>
        </w:tc>
      </w:tr>
      <w:tr w:rsidR="0008110C" w:rsidRPr="00A6747B" w:rsidTr="0063025F">
        <w:trPr>
          <w:trHeight w:val="433"/>
        </w:trPr>
        <w:tc>
          <w:tcPr>
            <w:tcW w:w="7830" w:type="dxa"/>
            <w:vAlign w:val="center"/>
          </w:tcPr>
          <w:p w:rsidR="003C4E8A" w:rsidRPr="00070B92" w:rsidRDefault="0008110C" w:rsidP="00B55647">
            <w:pPr>
              <w:pStyle w:val="ListParagraph"/>
              <w:numPr>
                <w:ilvl w:val="0"/>
                <w:numId w:val="19"/>
              </w:numPr>
              <w:spacing w:before="60" w:after="60"/>
              <w:ind w:left="342" w:hanging="342"/>
              <w:rPr>
                <w:rFonts w:ascii="Arial" w:hAnsi="Arial" w:cs="Arial"/>
                <w:b/>
                <w:iCs/>
                <w:sz w:val="22"/>
                <w:szCs w:val="22"/>
              </w:rPr>
            </w:pPr>
            <w:r w:rsidRPr="00070B92">
              <w:rPr>
                <w:rFonts w:ascii="Arial" w:hAnsi="Arial" w:cs="Arial"/>
                <w:b/>
                <w:iCs/>
                <w:sz w:val="22"/>
                <w:szCs w:val="22"/>
              </w:rPr>
              <w:t>Discussion of Items for Next Agenda</w:t>
            </w:r>
          </w:p>
        </w:tc>
        <w:tc>
          <w:tcPr>
            <w:tcW w:w="1350" w:type="dxa"/>
          </w:tcPr>
          <w:p w:rsidR="0008110C" w:rsidRPr="00586DC1" w:rsidRDefault="00FE5814" w:rsidP="000845BB">
            <w:pPr>
              <w:spacing w:before="60" w:after="60"/>
              <w:jc w:val="center"/>
              <w:rPr>
                <w:rFonts w:ascii="Arial" w:hAnsi="Arial" w:cs="Arial"/>
                <w:iCs/>
                <w:sz w:val="22"/>
                <w:szCs w:val="22"/>
              </w:rPr>
            </w:pPr>
            <w:r>
              <w:rPr>
                <w:rFonts w:ascii="Arial" w:hAnsi="Arial" w:cs="Arial"/>
                <w:iCs/>
                <w:sz w:val="22"/>
                <w:szCs w:val="22"/>
              </w:rPr>
              <w:t>All</w:t>
            </w:r>
          </w:p>
        </w:tc>
        <w:tc>
          <w:tcPr>
            <w:tcW w:w="720" w:type="dxa"/>
          </w:tcPr>
          <w:p w:rsidR="0008110C" w:rsidRPr="00586DC1" w:rsidRDefault="00D61947" w:rsidP="000845BB">
            <w:pPr>
              <w:spacing w:before="60" w:after="60"/>
              <w:jc w:val="center"/>
              <w:rPr>
                <w:rFonts w:ascii="Arial" w:hAnsi="Arial" w:cs="Arial"/>
                <w:iCs/>
                <w:sz w:val="22"/>
                <w:szCs w:val="22"/>
              </w:rPr>
            </w:pPr>
            <w:r>
              <w:rPr>
                <w:rFonts w:ascii="Arial" w:hAnsi="Arial" w:cs="Arial"/>
                <w:iCs/>
                <w:sz w:val="22"/>
                <w:szCs w:val="22"/>
              </w:rPr>
              <w:t>5</w:t>
            </w:r>
          </w:p>
        </w:tc>
      </w:tr>
    </w:tbl>
    <w:p w:rsidR="00BC6A5E" w:rsidRDefault="00BC6A5E" w:rsidP="001A620C">
      <w:pPr>
        <w:ind w:left="720"/>
        <w:jc w:val="both"/>
        <w:rPr>
          <w:rFonts w:ascii="Arial" w:hAnsi="Arial" w:cs="Arial"/>
          <w:iCs/>
          <w:sz w:val="16"/>
          <w:szCs w:val="16"/>
        </w:rPr>
      </w:pPr>
    </w:p>
    <w:p w:rsidR="00563F5D" w:rsidRPr="00795326" w:rsidRDefault="0099284B" w:rsidP="00ED5469">
      <w:pPr>
        <w:ind w:left="720"/>
        <w:jc w:val="both"/>
        <w:rPr>
          <w:rFonts w:ascii="Arial" w:hAnsi="Arial" w:cs="Arial"/>
          <w:b/>
          <w:sz w:val="22"/>
          <w:szCs w:val="22"/>
        </w:rPr>
      </w:pPr>
      <w:r w:rsidRPr="00795326">
        <w:rPr>
          <w:rFonts w:ascii="Arial" w:hAnsi="Arial" w:cs="Arial"/>
          <w:b/>
          <w:sz w:val="22"/>
          <w:szCs w:val="22"/>
        </w:rPr>
        <w:t>ADJOURNMENT</w:t>
      </w:r>
    </w:p>
    <w:p w:rsidR="00ED5469" w:rsidRDefault="00ED5469" w:rsidP="00E5483F">
      <w:pPr>
        <w:tabs>
          <w:tab w:val="left" w:pos="810"/>
        </w:tabs>
        <w:ind w:left="720"/>
        <w:jc w:val="both"/>
        <w:rPr>
          <w:rFonts w:ascii="Arial" w:hAnsi="Arial" w:cs="Arial"/>
          <w:sz w:val="22"/>
          <w:szCs w:val="22"/>
        </w:rPr>
      </w:pPr>
    </w:p>
    <w:p w:rsidR="00ED5469" w:rsidRPr="007217A0" w:rsidRDefault="00ED5469" w:rsidP="00ED5469">
      <w:pPr>
        <w:ind w:left="720"/>
        <w:jc w:val="both"/>
        <w:rPr>
          <w:rFonts w:ascii="Arial" w:hAnsi="Arial" w:cs="Arial"/>
          <w:sz w:val="20"/>
        </w:rPr>
      </w:pPr>
      <w:r w:rsidRPr="007217A0">
        <w:rPr>
          <w:rFonts w:ascii="Arial" w:hAnsi="Arial" w:cs="Arial"/>
          <w:b/>
          <w:sz w:val="20"/>
        </w:rPr>
        <w:t>Notice:</w:t>
      </w:r>
      <w:r>
        <w:rPr>
          <w:rFonts w:ascii="Arial" w:hAnsi="Arial" w:cs="Arial"/>
          <w:sz w:val="20"/>
        </w:rPr>
        <w:t xml:space="preserve"> The Finance Advisory Committee </w:t>
      </w:r>
      <w:r w:rsidRPr="007217A0">
        <w:rPr>
          <w:rFonts w:ascii="Arial" w:hAnsi="Arial" w:cs="Arial"/>
          <w:sz w:val="20"/>
        </w:rPr>
        <w:t xml:space="preserve">meets on the </w:t>
      </w:r>
      <w:r>
        <w:rPr>
          <w:rFonts w:ascii="Arial" w:hAnsi="Arial" w:cs="Arial"/>
          <w:sz w:val="20"/>
        </w:rPr>
        <w:t>Tuesday every other month</w:t>
      </w:r>
      <w:r w:rsidRPr="005E028C">
        <w:rPr>
          <w:rFonts w:ascii="Arial" w:hAnsi="Arial" w:cs="Arial"/>
          <w:sz w:val="20"/>
        </w:rPr>
        <w:t xml:space="preserve"> at 6:00 PM in the Community Room </w:t>
      </w:r>
      <w:r w:rsidRPr="007217A0">
        <w:rPr>
          <w:rFonts w:ascii="Arial" w:hAnsi="Arial" w:cs="Arial"/>
          <w:sz w:val="20"/>
        </w:rPr>
        <w:t>located at 420 Capitola Avenue, Capitola.</w:t>
      </w:r>
    </w:p>
    <w:p w:rsidR="00ED5469" w:rsidRPr="007217A0" w:rsidRDefault="00ED5469" w:rsidP="00ED5469">
      <w:pPr>
        <w:pStyle w:val="BodyText3"/>
        <w:ind w:left="864"/>
        <w:jc w:val="both"/>
        <w:rPr>
          <w:rFonts w:ascii="Arial" w:hAnsi="Arial" w:cs="Arial"/>
          <w:sz w:val="20"/>
        </w:rPr>
      </w:pPr>
    </w:p>
    <w:p w:rsidR="00ED5469" w:rsidRDefault="00ED5469" w:rsidP="001662BF">
      <w:pPr>
        <w:pStyle w:val="BodyText3"/>
        <w:ind w:left="720" w:right="-18"/>
        <w:jc w:val="both"/>
        <w:rPr>
          <w:rFonts w:ascii="Arial" w:hAnsi="Arial" w:cs="Arial"/>
          <w:sz w:val="20"/>
        </w:rPr>
      </w:pPr>
      <w:r w:rsidRPr="007217A0">
        <w:rPr>
          <w:rFonts w:ascii="Arial" w:hAnsi="Arial" w:cs="Arial"/>
          <w:b/>
          <w:sz w:val="20"/>
        </w:rPr>
        <w:t>Agenda</w:t>
      </w:r>
      <w:r>
        <w:rPr>
          <w:rFonts w:ascii="Arial" w:hAnsi="Arial" w:cs="Arial"/>
          <w:b/>
          <w:sz w:val="20"/>
        </w:rPr>
        <w:t xml:space="preserve"> and Agenda Packet Materials</w:t>
      </w:r>
      <w:r w:rsidRPr="007217A0">
        <w:rPr>
          <w:rFonts w:ascii="Arial" w:hAnsi="Arial" w:cs="Arial"/>
          <w:b/>
          <w:sz w:val="20"/>
        </w:rPr>
        <w:t>:</w:t>
      </w:r>
      <w:r w:rsidRPr="007217A0">
        <w:rPr>
          <w:rFonts w:ascii="Arial" w:hAnsi="Arial" w:cs="Arial"/>
          <w:sz w:val="20"/>
        </w:rPr>
        <w:t xml:space="preserve"> The </w:t>
      </w:r>
      <w:r w:rsidR="001662BF">
        <w:rPr>
          <w:rFonts w:ascii="Arial" w:hAnsi="Arial" w:cs="Arial"/>
          <w:sz w:val="20"/>
        </w:rPr>
        <w:t>Finance Advisory</w:t>
      </w:r>
      <w:r w:rsidRPr="00D33195">
        <w:rPr>
          <w:rFonts w:ascii="Arial" w:hAnsi="Arial" w:cs="Arial"/>
          <w:sz w:val="20"/>
        </w:rPr>
        <w:t xml:space="preserve"> Committee</w:t>
      </w:r>
      <w:r w:rsidRPr="007217A0">
        <w:rPr>
          <w:rFonts w:ascii="Arial" w:hAnsi="Arial" w:cs="Arial"/>
          <w:sz w:val="20"/>
        </w:rPr>
        <w:t xml:space="preserve"> Agenda is available on the City's website: </w:t>
      </w:r>
      <w:hyperlink r:id="rId9" w:history="1">
        <w:r w:rsidRPr="007217A0">
          <w:rPr>
            <w:rStyle w:val="Hyperlink"/>
            <w:rFonts w:ascii="Arial" w:hAnsi="Arial" w:cs="Arial"/>
            <w:i/>
            <w:sz w:val="20"/>
          </w:rPr>
          <w:t>www.cityofcapitola.org/</w:t>
        </w:r>
      </w:hyperlink>
      <w:r>
        <w:rPr>
          <w:rFonts w:ascii="Arial" w:hAnsi="Arial" w:cs="Arial"/>
          <w:i/>
          <w:sz w:val="20"/>
        </w:rPr>
        <w:t xml:space="preserve"> </w:t>
      </w:r>
      <w:r w:rsidR="001662BF">
        <w:rPr>
          <w:rFonts w:ascii="Arial" w:hAnsi="Arial" w:cs="Arial"/>
          <w:sz w:val="20"/>
        </w:rPr>
        <w:t>on Friday prior to the Tues</w:t>
      </w:r>
      <w:r w:rsidRPr="00656377">
        <w:rPr>
          <w:rFonts w:ascii="Arial" w:hAnsi="Arial" w:cs="Arial"/>
          <w:sz w:val="20"/>
        </w:rPr>
        <w:t>day meeting. If you need additional information please contact the Community Development Department at (831) 475-7330.</w:t>
      </w:r>
    </w:p>
    <w:p w:rsidR="00ED5469" w:rsidRPr="00656377" w:rsidRDefault="00ED5469" w:rsidP="00ED5469">
      <w:pPr>
        <w:pStyle w:val="BodyText3"/>
        <w:ind w:left="720"/>
        <w:jc w:val="both"/>
        <w:rPr>
          <w:rFonts w:ascii="Arial" w:hAnsi="Arial" w:cs="Arial"/>
          <w:sz w:val="20"/>
        </w:rPr>
      </w:pPr>
    </w:p>
    <w:p w:rsidR="00ED5469" w:rsidRDefault="00ED5469" w:rsidP="00ED5469">
      <w:pPr>
        <w:spacing w:after="100"/>
        <w:ind w:left="720"/>
        <w:jc w:val="both"/>
        <w:rPr>
          <w:rFonts w:ascii="Arial" w:hAnsi="Arial" w:cs="Arial"/>
          <w:bCs/>
          <w:sz w:val="20"/>
        </w:rPr>
      </w:pPr>
      <w:r>
        <w:rPr>
          <w:rFonts w:ascii="Arial" w:hAnsi="Arial" w:cs="Arial"/>
          <w:b/>
          <w:bCs/>
          <w:sz w:val="20"/>
        </w:rPr>
        <w:t>A</w:t>
      </w:r>
      <w:r w:rsidRPr="007217A0">
        <w:rPr>
          <w:rFonts w:ascii="Arial" w:hAnsi="Arial" w:cs="Arial"/>
          <w:b/>
          <w:bCs/>
          <w:sz w:val="20"/>
        </w:rPr>
        <w:t>mericans with Disabilities Act:</w:t>
      </w:r>
      <w:r w:rsidRPr="007217A0">
        <w:rPr>
          <w:rFonts w:ascii="Arial" w:hAnsi="Arial" w:cs="Arial"/>
          <w:sz w:val="20"/>
        </w:rPr>
        <w:t xml:space="preserve">  Disability-related aids or services are available to enable persons with a disability to participate in this meeting consistent with the Federal Americans with Disabilities Act of 1990.  Assisted listening devices are available for individuals with hearing impairments at the meeting in the City Council Chambers.  Should you require special accommodations to participate in the meeting due to a disability, please contact the City Clerk’s office at least 24-hours in advance of the meeting at 831-475-7300. </w:t>
      </w:r>
      <w:r w:rsidRPr="007217A0">
        <w:rPr>
          <w:rFonts w:ascii="Arial" w:hAnsi="Arial" w:cs="Arial"/>
          <w:bCs/>
          <w:sz w:val="20"/>
        </w:rPr>
        <w:t>In an effort to accommodate individuals with environmental sensitivities, attendees are requested to refrain from wearing perfumes and other scented products.</w:t>
      </w:r>
    </w:p>
    <w:p w:rsidR="00ED5469" w:rsidRPr="00B55647" w:rsidRDefault="00ED5469" w:rsidP="00B55647">
      <w:pPr>
        <w:spacing w:after="100"/>
        <w:ind w:left="720"/>
        <w:jc w:val="both"/>
        <w:rPr>
          <w:rFonts w:ascii="Arial" w:hAnsi="Arial" w:cs="Arial"/>
          <w:bCs/>
          <w:sz w:val="20"/>
        </w:rPr>
      </w:pPr>
      <w:r w:rsidRPr="005E028C">
        <w:rPr>
          <w:rFonts w:ascii="Arial" w:hAnsi="Arial" w:cs="Arial"/>
          <w:b/>
          <w:sz w:val="20"/>
        </w:rPr>
        <w:t>Appeals:</w:t>
      </w:r>
      <w:r w:rsidRPr="005E028C">
        <w:rPr>
          <w:rFonts w:ascii="Arial" w:hAnsi="Arial" w:cs="Arial"/>
          <w:sz w:val="20"/>
        </w:rPr>
        <w:t xml:space="preserve"> Any person who believes that a final action of this advisory body has been taken in error may appeal that decision to the City Council. Appeals must be in writing and delivered to the City Clerk’s Office within ten (10) working days from the time of the boards’ decision. The notice of appeal shall set forth appellant’s name, phone number, address to which notices may be sent to the appellant, and the grounds upon which the appeal is made.</w:t>
      </w:r>
      <w:bookmarkStart w:id="0" w:name="_GoBack"/>
      <w:bookmarkEnd w:id="0"/>
    </w:p>
    <w:sectPr w:rsidR="00ED5469" w:rsidRPr="00B55647" w:rsidSect="001662BF">
      <w:headerReference w:type="even" r:id="rId10"/>
      <w:headerReference w:type="default" r:id="rId11"/>
      <w:footerReference w:type="default" r:id="rId12"/>
      <w:headerReference w:type="first" r:id="rId13"/>
      <w:pgSz w:w="12240" w:h="15840" w:code="1"/>
      <w:pgMar w:top="547" w:right="1008" w:bottom="547" w:left="720" w:header="720" w:footer="576"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F4" w:rsidRDefault="00B667F4">
      <w:r>
        <w:separator/>
      </w:r>
    </w:p>
  </w:endnote>
  <w:endnote w:type="continuationSeparator" w:id="0">
    <w:p w:rsidR="00B667F4" w:rsidRDefault="00B667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FF" w:rsidRPr="00F53078" w:rsidRDefault="00E87479" w:rsidP="00097896">
    <w:pPr>
      <w:pStyle w:val="Footer"/>
      <w:rPr>
        <w:rFonts w:ascii="Arial" w:hAnsi="Arial" w:cs="Arial"/>
        <w:sz w:val="18"/>
        <w:szCs w:val="18"/>
      </w:rPr>
    </w:pPr>
    <w:fldSimple w:instr=" FILENAME  \p  \* MERGEFORMAT ">
      <w:r w:rsidR="0056542C" w:rsidRPr="0056542C">
        <w:rPr>
          <w:rFonts w:ascii="Arial" w:hAnsi="Arial" w:cs="Arial"/>
          <w:noProof/>
          <w:sz w:val="18"/>
          <w:szCs w:val="18"/>
        </w:rPr>
        <w:t>C:\Users\ssneddon\Desktop</w:t>
      </w:r>
      <w:r w:rsidR="0056542C">
        <w:rPr>
          <w:noProof/>
        </w:rPr>
        <w:t>\Agenda _03172015.docx</w:t>
      </w:r>
    </w:fldSimple>
  </w:p>
  <w:p w:rsidR="008E6FFF" w:rsidRDefault="008E6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F4" w:rsidRDefault="00B667F4">
      <w:r>
        <w:separator/>
      </w:r>
    </w:p>
  </w:footnote>
  <w:footnote w:type="continuationSeparator" w:id="0">
    <w:p w:rsidR="00B667F4" w:rsidRDefault="00B66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69" w:rsidRDefault="00ED5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FF" w:rsidRDefault="008E6FFF">
    <w:pPr>
      <w:pStyle w:val="Header"/>
    </w:pPr>
  </w:p>
  <w:p w:rsidR="008E6FFF" w:rsidRDefault="008E6FFF">
    <w:pPr>
      <w:pStyle w:val="Header"/>
      <w:tabs>
        <w:tab w:val="clear" w:pos="8640"/>
        <w:tab w:val="right" w:pos="9180"/>
      </w:tabs>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69" w:rsidRDefault="00ED5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F16"/>
    <w:multiLevelType w:val="hybridMultilevel"/>
    <w:tmpl w:val="0E7A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F3E65"/>
    <w:multiLevelType w:val="hybridMultilevel"/>
    <w:tmpl w:val="F740054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17C91"/>
    <w:multiLevelType w:val="hybridMultilevel"/>
    <w:tmpl w:val="AE022BE0"/>
    <w:lvl w:ilvl="0" w:tplc="B972D600">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87739"/>
    <w:multiLevelType w:val="hybridMultilevel"/>
    <w:tmpl w:val="8CB6C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96EB1"/>
    <w:multiLevelType w:val="hybridMultilevel"/>
    <w:tmpl w:val="8FF4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C23F0"/>
    <w:multiLevelType w:val="hybridMultilevel"/>
    <w:tmpl w:val="EE90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5EC4"/>
    <w:multiLevelType w:val="hybridMultilevel"/>
    <w:tmpl w:val="8890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56932"/>
    <w:multiLevelType w:val="hybridMultilevel"/>
    <w:tmpl w:val="6BCC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52426"/>
    <w:multiLevelType w:val="hybridMultilevel"/>
    <w:tmpl w:val="1BE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616BB"/>
    <w:multiLevelType w:val="hybridMultilevel"/>
    <w:tmpl w:val="7146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B2D8A"/>
    <w:multiLevelType w:val="hybridMultilevel"/>
    <w:tmpl w:val="817618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56B75DF"/>
    <w:multiLevelType w:val="hybridMultilevel"/>
    <w:tmpl w:val="43A0B98A"/>
    <w:lvl w:ilvl="0" w:tplc="3F76F45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C87D9E"/>
    <w:multiLevelType w:val="hybridMultilevel"/>
    <w:tmpl w:val="9A9CDF9E"/>
    <w:lvl w:ilvl="0" w:tplc="7C322B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85AF9"/>
    <w:multiLevelType w:val="hybridMultilevel"/>
    <w:tmpl w:val="16ECC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A0347"/>
    <w:multiLevelType w:val="hybridMultilevel"/>
    <w:tmpl w:val="F9A01398"/>
    <w:lvl w:ilvl="0" w:tplc="0E7AE35A">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74A79"/>
    <w:multiLevelType w:val="hybridMultilevel"/>
    <w:tmpl w:val="A97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B3FA1"/>
    <w:multiLevelType w:val="hybridMultilevel"/>
    <w:tmpl w:val="CE9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10D3F"/>
    <w:multiLevelType w:val="hybridMultilevel"/>
    <w:tmpl w:val="A3627F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8EA5EFF"/>
    <w:multiLevelType w:val="hybridMultilevel"/>
    <w:tmpl w:val="896A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11490"/>
    <w:multiLevelType w:val="hybridMultilevel"/>
    <w:tmpl w:val="F554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F01CB"/>
    <w:multiLevelType w:val="hybridMultilevel"/>
    <w:tmpl w:val="7D906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445C7"/>
    <w:multiLevelType w:val="hybridMultilevel"/>
    <w:tmpl w:val="6DA4CE14"/>
    <w:lvl w:ilvl="0" w:tplc="3614FE0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8"/>
  </w:num>
  <w:num w:numId="5">
    <w:abstractNumId w:val="4"/>
  </w:num>
  <w:num w:numId="6">
    <w:abstractNumId w:val="10"/>
  </w:num>
  <w:num w:numId="7">
    <w:abstractNumId w:val="6"/>
  </w:num>
  <w:num w:numId="8">
    <w:abstractNumId w:val="13"/>
  </w:num>
  <w:num w:numId="9">
    <w:abstractNumId w:val="7"/>
  </w:num>
  <w:num w:numId="10">
    <w:abstractNumId w:val="19"/>
  </w:num>
  <w:num w:numId="11">
    <w:abstractNumId w:val="16"/>
  </w:num>
  <w:num w:numId="12">
    <w:abstractNumId w:val="5"/>
  </w:num>
  <w:num w:numId="13">
    <w:abstractNumId w:val="17"/>
  </w:num>
  <w:num w:numId="14">
    <w:abstractNumId w:val="9"/>
  </w:num>
  <w:num w:numId="15">
    <w:abstractNumId w:val="8"/>
  </w:num>
  <w:num w:numId="16">
    <w:abstractNumId w:val="15"/>
  </w:num>
  <w:num w:numId="17">
    <w:abstractNumId w:val="12"/>
  </w:num>
  <w:num w:numId="18">
    <w:abstractNumId w:val="20"/>
  </w:num>
  <w:num w:numId="19">
    <w:abstractNumId w:val="14"/>
  </w:num>
  <w:num w:numId="20">
    <w:abstractNumId w:val="2"/>
  </w:num>
  <w:num w:numId="21">
    <w:abstractNumId w:val="21"/>
  </w:num>
  <w:num w:numId="2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3D12BE"/>
    <w:rsid w:val="00002AC5"/>
    <w:rsid w:val="00004072"/>
    <w:rsid w:val="00014FB6"/>
    <w:rsid w:val="00024EE0"/>
    <w:rsid w:val="000261E4"/>
    <w:rsid w:val="00031A4B"/>
    <w:rsid w:val="0003750F"/>
    <w:rsid w:val="00046BE6"/>
    <w:rsid w:val="00053746"/>
    <w:rsid w:val="00061267"/>
    <w:rsid w:val="00066377"/>
    <w:rsid w:val="000675D2"/>
    <w:rsid w:val="000677DC"/>
    <w:rsid w:val="00070B92"/>
    <w:rsid w:val="0007170B"/>
    <w:rsid w:val="00074DFA"/>
    <w:rsid w:val="000761C1"/>
    <w:rsid w:val="0008110C"/>
    <w:rsid w:val="0008411F"/>
    <w:rsid w:val="000845BB"/>
    <w:rsid w:val="000851C0"/>
    <w:rsid w:val="000855D4"/>
    <w:rsid w:val="000871B1"/>
    <w:rsid w:val="00087859"/>
    <w:rsid w:val="00090653"/>
    <w:rsid w:val="00093A41"/>
    <w:rsid w:val="00094855"/>
    <w:rsid w:val="000952C0"/>
    <w:rsid w:val="00095307"/>
    <w:rsid w:val="00097896"/>
    <w:rsid w:val="00097ED5"/>
    <w:rsid w:val="000A23C6"/>
    <w:rsid w:val="000A2612"/>
    <w:rsid w:val="000B03E5"/>
    <w:rsid w:val="000B0AE0"/>
    <w:rsid w:val="000B5F81"/>
    <w:rsid w:val="000B734D"/>
    <w:rsid w:val="000C25F5"/>
    <w:rsid w:val="000C3C94"/>
    <w:rsid w:val="000C5528"/>
    <w:rsid w:val="000D1EA8"/>
    <w:rsid w:val="000D709C"/>
    <w:rsid w:val="000E1DDC"/>
    <w:rsid w:val="000E2163"/>
    <w:rsid w:val="000E3949"/>
    <w:rsid w:val="000F2BCD"/>
    <w:rsid w:val="000F5F4E"/>
    <w:rsid w:val="0010124F"/>
    <w:rsid w:val="001022A8"/>
    <w:rsid w:val="001061D2"/>
    <w:rsid w:val="00112E44"/>
    <w:rsid w:val="00113A95"/>
    <w:rsid w:val="001152BB"/>
    <w:rsid w:val="0012257A"/>
    <w:rsid w:val="00123352"/>
    <w:rsid w:val="001257F2"/>
    <w:rsid w:val="00126186"/>
    <w:rsid w:val="00131866"/>
    <w:rsid w:val="00134CD0"/>
    <w:rsid w:val="0014035D"/>
    <w:rsid w:val="00141B2C"/>
    <w:rsid w:val="0014231E"/>
    <w:rsid w:val="00142BE1"/>
    <w:rsid w:val="00145470"/>
    <w:rsid w:val="001472AC"/>
    <w:rsid w:val="0015259A"/>
    <w:rsid w:val="00153891"/>
    <w:rsid w:val="00153E3F"/>
    <w:rsid w:val="00155893"/>
    <w:rsid w:val="001565E3"/>
    <w:rsid w:val="00156B90"/>
    <w:rsid w:val="00156CB6"/>
    <w:rsid w:val="001662BF"/>
    <w:rsid w:val="0016640D"/>
    <w:rsid w:val="00170D25"/>
    <w:rsid w:val="001744D1"/>
    <w:rsid w:val="00175D62"/>
    <w:rsid w:val="00181058"/>
    <w:rsid w:val="00183F90"/>
    <w:rsid w:val="00184DBC"/>
    <w:rsid w:val="00190F35"/>
    <w:rsid w:val="00193C2F"/>
    <w:rsid w:val="00193D88"/>
    <w:rsid w:val="0019445E"/>
    <w:rsid w:val="00197D02"/>
    <w:rsid w:val="001A620C"/>
    <w:rsid w:val="001B22FA"/>
    <w:rsid w:val="001C0993"/>
    <w:rsid w:val="001C0F28"/>
    <w:rsid w:val="001C11AA"/>
    <w:rsid w:val="001C2125"/>
    <w:rsid w:val="001C2B12"/>
    <w:rsid w:val="001C50EF"/>
    <w:rsid w:val="001C591A"/>
    <w:rsid w:val="001C70F9"/>
    <w:rsid w:val="001D33C3"/>
    <w:rsid w:val="001E0EAE"/>
    <w:rsid w:val="001E653A"/>
    <w:rsid w:val="001E7F9D"/>
    <w:rsid w:val="001F19E7"/>
    <w:rsid w:val="001F45D1"/>
    <w:rsid w:val="001F67DC"/>
    <w:rsid w:val="00203905"/>
    <w:rsid w:val="00203C23"/>
    <w:rsid w:val="00204611"/>
    <w:rsid w:val="00210C23"/>
    <w:rsid w:val="00211233"/>
    <w:rsid w:val="00214657"/>
    <w:rsid w:val="002157FA"/>
    <w:rsid w:val="00215E3C"/>
    <w:rsid w:val="00223CD0"/>
    <w:rsid w:val="00224E20"/>
    <w:rsid w:val="0022500D"/>
    <w:rsid w:val="00226960"/>
    <w:rsid w:val="00230D39"/>
    <w:rsid w:val="00230F32"/>
    <w:rsid w:val="0023223A"/>
    <w:rsid w:val="002377EF"/>
    <w:rsid w:val="002426A8"/>
    <w:rsid w:val="0024377B"/>
    <w:rsid w:val="002457A6"/>
    <w:rsid w:val="0024778C"/>
    <w:rsid w:val="00250350"/>
    <w:rsid w:val="00256340"/>
    <w:rsid w:val="002568CE"/>
    <w:rsid w:val="00260487"/>
    <w:rsid w:val="0026315F"/>
    <w:rsid w:val="00265510"/>
    <w:rsid w:val="00267D28"/>
    <w:rsid w:val="00277DA9"/>
    <w:rsid w:val="00280284"/>
    <w:rsid w:val="002A2AC3"/>
    <w:rsid w:val="002A342D"/>
    <w:rsid w:val="002A3E11"/>
    <w:rsid w:val="002A61E3"/>
    <w:rsid w:val="002A6932"/>
    <w:rsid w:val="002A7217"/>
    <w:rsid w:val="002B18FC"/>
    <w:rsid w:val="002B1BAD"/>
    <w:rsid w:val="002B636F"/>
    <w:rsid w:val="002B7DB0"/>
    <w:rsid w:val="002C11E6"/>
    <w:rsid w:val="002C2114"/>
    <w:rsid w:val="002D0E95"/>
    <w:rsid w:val="002E642A"/>
    <w:rsid w:val="002F22A7"/>
    <w:rsid w:val="002F38B7"/>
    <w:rsid w:val="002F6189"/>
    <w:rsid w:val="00301651"/>
    <w:rsid w:val="00302EB0"/>
    <w:rsid w:val="00306B24"/>
    <w:rsid w:val="00310326"/>
    <w:rsid w:val="00310D5F"/>
    <w:rsid w:val="003124C1"/>
    <w:rsid w:val="003147BB"/>
    <w:rsid w:val="003157E3"/>
    <w:rsid w:val="003219CA"/>
    <w:rsid w:val="00323047"/>
    <w:rsid w:val="00324344"/>
    <w:rsid w:val="0032441C"/>
    <w:rsid w:val="00335E95"/>
    <w:rsid w:val="003442F1"/>
    <w:rsid w:val="00347D8F"/>
    <w:rsid w:val="00356F28"/>
    <w:rsid w:val="00367F73"/>
    <w:rsid w:val="0037519C"/>
    <w:rsid w:val="00382A6A"/>
    <w:rsid w:val="00383F62"/>
    <w:rsid w:val="0038554C"/>
    <w:rsid w:val="003903F0"/>
    <w:rsid w:val="00392226"/>
    <w:rsid w:val="003966DD"/>
    <w:rsid w:val="00397E03"/>
    <w:rsid w:val="003A279A"/>
    <w:rsid w:val="003B3C1B"/>
    <w:rsid w:val="003C0141"/>
    <w:rsid w:val="003C203B"/>
    <w:rsid w:val="003C4E8A"/>
    <w:rsid w:val="003D12BE"/>
    <w:rsid w:val="003D36BE"/>
    <w:rsid w:val="003D501E"/>
    <w:rsid w:val="003E1E52"/>
    <w:rsid w:val="003E7062"/>
    <w:rsid w:val="003E7181"/>
    <w:rsid w:val="00400B48"/>
    <w:rsid w:val="00410025"/>
    <w:rsid w:val="00410BFF"/>
    <w:rsid w:val="00411B5B"/>
    <w:rsid w:val="004134A7"/>
    <w:rsid w:val="00420889"/>
    <w:rsid w:val="00424311"/>
    <w:rsid w:val="00425D64"/>
    <w:rsid w:val="00432B5D"/>
    <w:rsid w:val="00436CA2"/>
    <w:rsid w:val="00441C78"/>
    <w:rsid w:val="00445704"/>
    <w:rsid w:val="004502F4"/>
    <w:rsid w:val="004535AC"/>
    <w:rsid w:val="00455C07"/>
    <w:rsid w:val="004575C2"/>
    <w:rsid w:val="00460E80"/>
    <w:rsid w:val="004659B7"/>
    <w:rsid w:val="004675AD"/>
    <w:rsid w:val="004704F2"/>
    <w:rsid w:val="00476C9C"/>
    <w:rsid w:val="00481B69"/>
    <w:rsid w:val="0049031A"/>
    <w:rsid w:val="004910CC"/>
    <w:rsid w:val="00492265"/>
    <w:rsid w:val="0049324C"/>
    <w:rsid w:val="004A35F3"/>
    <w:rsid w:val="004A52DC"/>
    <w:rsid w:val="004B10BA"/>
    <w:rsid w:val="004B161F"/>
    <w:rsid w:val="004B429E"/>
    <w:rsid w:val="004B713B"/>
    <w:rsid w:val="004B72A0"/>
    <w:rsid w:val="004C468A"/>
    <w:rsid w:val="004C59FC"/>
    <w:rsid w:val="004C612F"/>
    <w:rsid w:val="004C6F0B"/>
    <w:rsid w:val="004D1C10"/>
    <w:rsid w:val="004D7F4B"/>
    <w:rsid w:val="004F02E7"/>
    <w:rsid w:val="004F0F66"/>
    <w:rsid w:val="004F5545"/>
    <w:rsid w:val="00501A6B"/>
    <w:rsid w:val="00502AE0"/>
    <w:rsid w:val="00502DBC"/>
    <w:rsid w:val="0050581E"/>
    <w:rsid w:val="00506362"/>
    <w:rsid w:val="0050773F"/>
    <w:rsid w:val="0051403B"/>
    <w:rsid w:val="00517F97"/>
    <w:rsid w:val="00520CAC"/>
    <w:rsid w:val="00521A17"/>
    <w:rsid w:val="005259B2"/>
    <w:rsid w:val="00526F1B"/>
    <w:rsid w:val="00527A1D"/>
    <w:rsid w:val="00527ABA"/>
    <w:rsid w:val="00533E7F"/>
    <w:rsid w:val="0053640A"/>
    <w:rsid w:val="005467D1"/>
    <w:rsid w:val="00551244"/>
    <w:rsid w:val="00553548"/>
    <w:rsid w:val="00554FB8"/>
    <w:rsid w:val="005576EF"/>
    <w:rsid w:val="00563F5D"/>
    <w:rsid w:val="0056542C"/>
    <w:rsid w:val="00565C69"/>
    <w:rsid w:val="00570A13"/>
    <w:rsid w:val="00570BA6"/>
    <w:rsid w:val="00573B94"/>
    <w:rsid w:val="00576080"/>
    <w:rsid w:val="00576DDD"/>
    <w:rsid w:val="00586DC1"/>
    <w:rsid w:val="0059281F"/>
    <w:rsid w:val="00592D23"/>
    <w:rsid w:val="0059423D"/>
    <w:rsid w:val="005A061B"/>
    <w:rsid w:val="005A32BD"/>
    <w:rsid w:val="005B2251"/>
    <w:rsid w:val="005B35F9"/>
    <w:rsid w:val="005C45DE"/>
    <w:rsid w:val="005C55CF"/>
    <w:rsid w:val="005C6750"/>
    <w:rsid w:val="005D6973"/>
    <w:rsid w:val="005E2429"/>
    <w:rsid w:val="005E54D3"/>
    <w:rsid w:val="005E78E6"/>
    <w:rsid w:val="005F1259"/>
    <w:rsid w:val="00603CDD"/>
    <w:rsid w:val="00606A65"/>
    <w:rsid w:val="00606E7E"/>
    <w:rsid w:val="00611A9A"/>
    <w:rsid w:val="00615B18"/>
    <w:rsid w:val="006172F1"/>
    <w:rsid w:val="0062096D"/>
    <w:rsid w:val="00623F0A"/>
    <w:rsid w:val="0063025F"/>
    <w:rsid w:val="00631A1F"/>
    <w:rsid w:val="0063572A"/>
    <w:rsid w:val="00636FDE"/>
    <w:rsid w:val="00640EAA"/>
    <w:rsid w:val="006412DB"/>
    <w:rsid w:val="006414AB"/>
    <w:rsid w:val="0065003A"/>
    <w:rsid w:val="006528FD"/>
    <w:rsid w:val="006530A9"/>
    <w:rsid w:val="00653124"/>
    <w:rsid w:val="0065651E"/>
    <w:rsid w:val="006641C8"/>
    <w:rsid w:val="00666578"/>
    <w:rsid w:val="006667CA"/>
    <w:rsid w:val="00666B38"/>
    <w:rsid w:val="006745F0"/>
    <w:rsid w:val="0067698C"/>
    <w:rsid w:val="00681512"/>
    <w:rsid w:val="00683E51"/>
    <w:rsid w:val="00685496"/>
    <w:rsid w:val="00692C76"/>
    <w:rsid w:val="006A3113"/>
    <w:rsid w:val="006A3EE9"/>
    <w:rsid w:val="006A6576"/>
    <w:rsid w:val="006B0B14"/>
    <w:rsid w:val="006B0F74"/>
    <w:rsid w:val="006B7D51"/>
    <w:rsid w:val="006C70E4"/>
    <w:rsid w:val="006D10DA"/>
    <w:rsid w:val="006D29BB"/>
    <w:rsid w:val="006E2DAF"/>
    <w:rsid w:val="006E4142"/>
    <w:rsid w:val="006E5152"/>
    <w:rsid w:val="006F1BF7"/>
    <w:rsid w:val="006F6260"/>
    <w:rsid w:val="0070589C"/>
    <w:rsid w:val="0070795A"/>
    <w:rsid w:val="007111D7"/>
    <w:rsid w:val="007114AD"/>
    <w:rsid w:val="00712A8D"/>
    <w:rsid w:val="00715521"/>
    <w:rsid w:val="0072059C"/>
    <w:rsid w:val="00725BF4"/>
    <w:rsid w:val="00730F69"/>
    <w:rsid w:val="00731044"/>
    <w:rsid w:val="00735C80"/>
    <w:rsid w:val="00744ED9"/>
    <w:rsid w:val="00745A39"/>
    <w:rsid w:val="007507AD"/>
    <w:rsid w:val="007558AF"/>
    <w:rsid w:val="0075765A"/>
    <w:rsid w:val="00765D29"/>
    <w:rsid w:val="007829F8"/>
    <w:rsid w:val="00795326"/>
    <w:rsid w:val="00797243"/>
    <w:rsid w:val="007A0545"/>
    <w:rsid w:val="007A3DB7"/>
    <w:rsid w:val="007A5E7E"/>
    <w:rsid w:val="007A6D52"/>
    <w:rsid w:val="007B0861"/>
    <w:rsid w:val="007B1ED7"/>
    <w:rsid w:val="007B268F"/>
    <w:rsid w:val="007B4B4E"/>
    <w:rsid w:val="007B64B2"/>
    <w:rsid w:val="007C3868"/>
    <w:rsid w:val="007D3BAA"/>
    <w:rsid w:val="007E0C5B"/>
    <w:rsid w:val="007E353E"/>
    <w:rsid w:val="007F4F59"/>
    <w:rsid w:val="0081498A"/>
    <w:rsid w:val="00821158"/>
    <w:rsid w:val="0082249B"/>
    <w:rsid w:val="008229BA"/>
    <w:rsid w:val="00822F58"/>
    <w:rsid w:val="008271DA"/>
    <w:rsid w:val="00827CEA"/>
    <w:rsid w:val="00831149"/>
    <w:rsid w:val="00831158"/>
    <w:rsid w:val="008327D6"/>
    <w:rsid w:val="00834455"/>
    <w:rsid w:val="00834720"/>
    <w:rsid w:val="00842073"/>
    <w:rsid w:val="0084479F"/>
    <w:rsid w:val="00846879"/>
    <w:rsid w:val="00850008"/>
    <w:rsid w:val="00851624"/>
    <w:rsid w:val="008535C0"/>
    <w:rsid w:val="00866C9A"/>
    <w:rsid w:val="00867B2C"/>
    <w:rsid w:val="00870FE8"/>
    <w:rsid w:val="00874429"/>
    <w:rsid w:val="008748DA"/>
    <w:rsid w:val="0087646C"/>
    <w:rsid w:val="00876B82"/>
    <w:rsid w:val="00890643"/>
    <w:rsid w:val="00891618"/>
    <w:rsid w:val="00892472"/>
    <w:rsid w:val="0089458C"/>
    <w:rsid w:val="008A19A5"/>
    <w:rsid w:val="008A3E00"/>
    <w:rsid w:val="008A4BDE"/>
    <w:rsid w:val="008A7325"/>
    <w:rsid w:val="008B18C3"/>
    <w:rsid w:val="008B276F"/>
    <w:rsid w:val="008C02C5"/>
    <w:rsid w:val="008C14FF"/>
    <w:rsid w:val="008C172B"/>
    <w:rsid w:val="008C534C"/>
    <w:rsid w:val="008C733E"/>
    <w:rsid w:val="008D5602"/>
    <w:rsid w:val="008D596D"/>
    <w:rsid w:val="008D5D9B"/>
    <w:rsid w:val="008D6FEC"/>
    <w:rsid w:val="008E12B1"/>
    <w:rsid w:val="008E15C1"/>
    <w:rsid w:val="008E1988"/>
    <w:rsid w:val="008E2C1D"/>
    <w:rsid w:val="008E3FEF"/>
    <w:rsid w:val="008E6FFF"/>
    <w:rsid w:val="008E7B5F"/>
    <w:rsid w:val="008F0103"/>
    <w:rsid w:val="008F369E"/>
    <w:rsid w:val="00901287"/>
    <w:rsid w:val="0090329F"/>
    <w:rsid w:val="009070B8"/>
    <w:rsid w:val="009108F2"/>
    <w:rsid w:val="00911F70"/>
    <w:rsid w:val="00912379"/>
    <w:rsid w:val="0091240D"/>
    <w:rsid w:val="00913365"/>
    <w:rsid w:val="00914BD6"/>
    <w:rsid w:val="00917302"/>
    <w:rsid w:val="00922067"/>
    <w:rsid w:val="00923ED6"/>
    <w:rsid w:val="00926F20"/>
    <w:rsid w:val="00932A05"/>
    <w:rsid w:val="00932CAB"/>
    <w:rsid w:val="0093305A"/>
    <w:rsid w:val="00933EE6"/>
    <w:rsid w:val="0093565F"/>
    <w:rsid w:val="00935A44"/>
    <w:rsid w:val="00936902"/>
    <w:rsid w:val="0094348D"/>
    <w:rsid w:val="00945758"/>
    <w:rsid w:val="00956913"/>
    <w:rsid w:val="00960160"/>
    <w:rsid w:val="009604F8"/>
    <w:rsid w:val="00961874"/>
    <w:rsid w:val="009658F8"/>
    <w:rsid w:val="00965D40"/>
    <w:rsid w:val="00967436"/>
    <w:rsid w:val="00974E65"/>
    <w:rsid w:val="0097521B"/>
    <w:rsid w:val="0097672C"/>
    <w:rsid w:val="009768C2"/>
    <w:rsid w:val="00980E7A"/>
    <w:rsid w:val="0098444F"/>
    <w:rsid w:val="00986BD3"/>
    <w:rsid w:val="00990A9D"/>
    <w:rsid w:val="009921AA"/>
    <w:rsid w:val="0099284B"/>
    <w:rsid w:val="009A2500"/>
    <w:rsid w:val="009A747C"/>
    <w:rsid w:val="009A7710"/>
    <w:rsid w:val="009B5728"/>
    <w:rsid w:val="009C3DF6"/>
    <w:rsid w:val="009D60CB"/>
    <w:rsid w:val="009D62B3"/>
    <w:rsid w:val="009E444A"/>
    <w:rsid w:val="009F2061"/>
    <w:rsid w:val="00A00559"/>
    <w:rsid w:val="00A076F7"/>
    <w:rsid w:val="00A10AA2"/>
    <w:rsid w:val="00A14A36"/>
    <w:rsid w:val="00A16247"/>
    <w:rsid w:val="00A162D9"/>
    <w:rsid w:val="00A268F4"/>
    <w:rsid w:val="00A31B36"/>
    <w:rsid w:val="00A425FF"/>
    <w:rsid w:val="00A45436"/>
    <w:rsid w:val="00A51E86"/>
    <w:rsid w:val="00A529B1"/>
    <w:rsid w:val="00A52C2E"/>
    <w:rsid w:val="00A53AF5"/>
    <w:rsid w:val="00A5553D"/>
    <w:rsid w:val="00A61754"/>
    <w:rsid w:val="00A635CD"/>
    <w:rsid w:val="00A6747B"/>
    <w:rsid w:val="00A704C3"/>
    <w:rsid w:val="00A7186A"/>
    <w:rsid w:val="00A7705E"/>
    <w:rsid w:val="00A83E6F"/>
    <w:rsid w:val="00A84134"/>
    <w:rsid w:val="00A870EB"/>
    <w:rsid w:val="00A91BE0"/>
    <w:rsid w:val="00A94C18"/>
    <w:rsid w:val="00AA0FBD"/>
    <w:rsid w:val="00AA1CB1"/>
    <w:rsid w:val="00AA3540"/>
    <w:rsid w:val="00AA691E"/>
    <w:rsid w:val="00AA6B57"/>
    <w:rsid w:val="00AB23DF"/>
    <w:rsid w:val="00AB7283"/>
    <w:rsid w:val="00AB7C00"/>
    <w:rsid w:val="00AC6882"/>
    <w:rsid w:val="00AD4F68"/>
    <w:rsid w:val="00AD540E"/>
    <w:rsid w:val="00AE4C9B"/>
    <w:rsid w:val="00AF48AF"/>
    <w:rsid w:val="00B00929"/>
    <w:rsid w:val="00B05443"/>
    <w:rsid w:val="00B10200"/>
    <w:rsid w:val="00B11E52"/>
    <w:rsid w:val="00B20467"/>
    <w:rsid w:val="00B23961"/>
    <w:rsid w:val="00B26266"/>
    <w:rsid w:val="00B2630A"/>
    <w:rsid w:val="00B30F06"/>
    <w:rsid w:val="00B33CA4"/>
    <w:rsid w:val="00B40845"/>
    <w:rsid w:val="00B4311F"/>
    <w:rsid w:val="00B435F3"/>
    <w:rsid w:val="00B50971"/>
    <w:rsid w:val="00B52615"/>
    <w:rsid w:val="00B54A95"/>
    <w:rsid w:val="00B55647"/>
    <w:rsid w:val="00B56E39"/>
    <w:rsid w:val="00B63058"/>
    <w:rsid w:val="00B634DA"/>
    <w:rsid w:val="00B667F4"/>
    <w:rsid w:val="00B66941"/>
    <w:rsid w:val="00B70B56"/>
    <w:rsid w:val="00B72C52"/>
    <w:rsid w:val="00B75033"/>
    <w:rsid w:val="00B873E0"/>
    <w:rsid w:val="00B87E7D"/>
    <w:rsid w:val="00B92BE1"/>
    <w:rsid w:val="00BA4527"/>
    <w:rsid w:val="00BA4DE9"/>
    <w:rsid w:val="00BA4E6B"/>
    <w:rsid w:val="00BA5CE9"/>
    <w:rsid w:val="00BB1795"/>
    <w:rsid w:val="00BB6158"/>
    <w:rsid w:val="00BC0A32"/>
    <w:rsid w:val="00BC6186"/>
    <w:rsid w:val="00BC6A5E"/>
    <w:rsid w:val="00BD1E67"/>
    <w:rsid w:val="00BE06C8"/>
    <w:rsid w:val="00BE1206"/>
    <w:rsid w:val="00BE223A"/>
    <w:rsid w:val="00BE5708"/>
    <w:rsid w:val="00BE5A78"/>
    <w:rsid w:val="00BE6890"/>
    <w:rsid w:val="00BE72FA"/>
    <w:rsid w:val="00BF09EB"/>
    <w:rsid w:val="00BF0FF2"/>
    <w:rsid w:val="00BF503A"/>
    <w:rsid w:val="00BF7906"/>
    <w:rsid w:val="00C07B3D"/>
    <w:rsid w:val="00C104D7"/>
    <w:rsid w:val="00C1093B"/>
    <w:rsid w:val="00C1103C"/>
    <w:rsid w:val="00C12C08"/>
    <w:rsid w:val="00C17304"/>
    <w:rsid w:val="00C17505"/>
    <w:rsid w:val="00C17B90"/>
    <w:rsid w:val="00C22049"/>
    <w:rsid w:val="00C2536A"/>
    <w:rsid w:val="00C2620A"/>
    <w:rsid w:val="00C27439"/>
    <w:rsid w:val="00C3616D"/>
    <w:rsid w:val="00C41463"/>
    <w:rsid w:val="00C451A3"/>
    <w:rsid w:val="00C473D0"/>
    <w:rsid w:val="00C473FA"/>
    <w:rsid w:val="00C5229D"/>
    <w:rsid w:val="00C52A09"/>
    <w:rsid w:val="00C53B29"/>
    <w:rsid w:val="00C64FEB"/>
    <w:rsid w:val="00C658F0"/>
    <w:rsid w:val="00C743BE"/>
    <w:rsid w:val="00C770E6"/>
    <w:rsid w:val="00C77E49"/>
    <w:rsid w:val="00C86056"/>
    <w:rsid w:val="00C8711E"/>
    <w:rsid w:val="00C920C8"/>
    <w:rsid w:val="00C94BD5"/>
    <w:rsid w:val="00CA5A38"/>
    <w:rsid w:val="00CA60A3"/>
    <w:rsid w:val="00CB1F22"/>
    <w:rsid w:val="00CB398A"/>
    <w:rsid w:val="00CB44A9"/>
    <w:rsid w:val="00CB513F"/>
    <w:rsid w:val="00CB5A6C"/>
    <w:rsid w:val="00CC0FA9"/>
    <w:rsid w:val="00CC6401"/>
    <w:rsid w:val="00CC7C05"/>
    <w:rsid w:val="00CD374C"/>
    <w:rsid w:val="00CD41F8"/>
    <w:rsid w:val="00CE214B"/>
    <w:rsid w:val="00CE434F"/>
    <w:rsid w:val="00CE61DC"/>
    <w:rsid w:val="00CF0CD9"/>
    <w:rsid w:val="00CF2231"/>
    <w:rsid w:val="00CF2CB3"/>
    <w:rsid w:val="00CF3A66"/>
    <w:rsid w:val="00CF4A22"/>
    <w:rsid w:val="00D023B3"/>
    <w:rsid w:val="00D05688"/>
    <w:rsid w:val="00D12800"/>
    <w:rsid w:val="00D14432"/>
    <w:rsid w:val="00D1567E"/>
    <w:rsid w:val="00D17679"/>
    <w:rsid w:val="00D20C64"/>
    <w:rsid w:val="00D2515A"/>
    <w:rsid w:val="00D2589C"/>
    <w:rsid w:val="00D260EF"/>
    <w:rsid w:val="00D267C7"/>
    <w:rsid w:val="00D27CA2"/>
    <w:rsid w:val="00D304EB"/>
    <w:rsid w:val="00D30A5B"/>
    <w:rsid w:val="00D34AB9"/>
    <w:rsid w:val="00D419CE"/>
    <w:rsid w:val="00D43813"/>
    <w:rsid w:val="00D43D4E"/>
    <w:rsid w:val="00D50F70"/>
    <w:rsid w:val="00D54816"/>
    <w:rsid w:val="00D55645"/>
    <w:rsid w:val="00D562AC"/>
    <w:rsid w:val="00D5727C"/>
    <w:rsid w:val="00D601FD"/>
    <w:rsid w:val="00D61248"/>
    <w:rsid w:val="00D6177D"/>
    <w:rsid w:val="00D61947"/>
    <w:rsid w:val="00D637AB"/>
    <w:rsid w:val="00D67BB7"/>
    <w:rsid w:val="00D70EEE"/>
    <w:rsid w:val="00D73B71"/>
    <w:rsid w:val="00D74958"/>
    <w:rsid w:val="00D81C32"/>
    <w:rsid w:val="00D85EA8"/>
    <w:rsid w:val="00D8633E"/>
    <w:rsid w:val="00D92966"/>
    <w:rsid w:val="00D93E0C"/>
    <w:rsid w:val="00D97FF7"/>
    <w:rsid w:val="00DA09ED"/>
    <w:rsid w:val="00DA5EA0"/>
    <w:rsid w:val="00DB0A33"/>
    <w:rsid w:val="00DB4454"/>
    <w:rsid w:val="00DC17AA"/>
    <w:rsid w:val="00DC194E"/>
    <w:rsid w:val="00DC2B28"/>
    <w:rsid w:val="00DC3F9C"/>
    <w:rsid w:val="00DC7577"/>
    <w:rsid w:val="00DD542F"/>
    <w:rsid w:val="00DD5890"/>
    <w:rsid w:val="00DD6BD9"/>
    <w:rsid w:val="00DE2609"/>
    <w:rsid w:val="00DE7FB8"/>
    <w:rsid w:val="00DF308A"/>
    <w:rsid w:val="00DF49BB"/>
    <w:rsid w:val="00DF5D80"/>
    <w:rsid w:val="00E0220F"/>
    <w:rsid w:val="00E04758"/>
    <w:rsid w:val="00E04A26"/>
    <w:rsid w:val="00E10F0B"/>
    <w:rsid w:val="00E1203F"/>
    <w:rsid w:val="00E14395"/>
    <w:rsid w:val="00E168B6"/>
    <w:rsid w:val="00E219F8"/>
    <w:rsid w:val="00E23CAD"/>
    <w:rsid w:val="00E2653F"/>
    <w:rsid w:val="00E3031B"/>
    <w:rsid w:val="00E30E87"/>
    <w:rsid w:val="00E328AC"/>
    <w:rsid w:val="00E35CC6"/>
    <w:rsid w:val="00E37B67"/>
    <w:rsid w:val="00E4009E"/>
    <w:rsid w:val="00E429B2"/>
    <w:rsid w:val="00E43374"/>
    <w:rsid w:val="00E458B7"/>
    <w:rsid w:val="00E45C0D"/>
    <w:rsid w:val="00E45FC6"/>
    <w:rsid w:val="00E4618E"/>
    <w:rsid w:val="00E47F5B"/>
    <w:rsid w:val="00E51122"/>
    <w:rsid w:val="00E538E1"/>
    <w:rsid w:val="00E5483F"/>
    <w:rsid w:val="00E569E6"/>
    <w:rsid w:val="00E65D57"/>
    <w:rsid w:val="00E703AA"/>
    <w:rsid w:val="00E73C5B"/>
    <w:rsid w:val="00E771D3"/>
    <w:rsid w:val="00E81567"/>
    <w:rsid w:val="00E84CC9"/>
    <w:rsid w:val="00E87479"/>
    <w:rsid w:val="00E8783A"/>
    <w:rsid w:val="00E9034D"/>
    <w:rsid w:val="00E90805"/>
    <w:rsid w:val="00EA4695"/>
    <w:rsid w:val="00EA5901"/>
    <w:rsid w:val="00EB4D83"/>
    <w:rsid w:val="00EB5C55"/>
    <w:rsid w:val="00EC1703"/>
    <w:rsid w:val="00EC25FB"/>
    <w:rsid w:val="00EC2AC0"/>
    <w:rsid w:val="00EC761B"/>
    <w:rsid w:val="00ED1E6B"/>
    <w:rsid w:val="00ED38C3"/>
    <w:rsid w:val="00ED5469"/>
    <w:rsid w:val="00ED644F"/>
    <w:rsid w:val="00ED6F56"/>
    <w:rsid w:val="00ED79B2"/>
    <w:rsid w:val="00EE5592"/>
    <w:rsid w:val="00EF1225"/>
    <w:rsid w:val="00EF321A"/>
    <w:rsid w:val="00EF4260"/>
    <w:rsid w:val="00EF75E6"/>
    <w:rsid w:val="00F00D1B"/>
    <w:rsid w:val="00F135CC"/>
    <w:rsid w:val="00F173E6"/>
    <w:rsid w:val="00F200B8"/>
    <w:rsid w:val="00F234D6"/>
    <w:rsid w:val="00F24338"/>
    <w:rsid w:val="00F25052"/>
    <w:rsid w:val="00F27F74"/>
    <w:rsid w:val="00F3210D"/>
    <w:rsid w:val="00F420AB"/>
    <w:rsid w:val="00F42A96"/>
    <w:rsid w:val="00F441A8"/>
    <w:rsid w:val="00F449C8"/>
    <w:rsid w:val="00F51469"/>
    <w:rsid w:val="00F52CE7"/>
    <w:rsid w:val="00F53078"/>
    <w:rsid w:val="00F55952"/>
    <w:rsid w:val="00F56404"/>
    <w:rsid w:val="00F626B5"/>
    <w:rsid w:val="00F71D7A"/>
    <w:rsid w:val="00F80E59"/>
    <w:rsid w:val="00F832F9"/>
    <w:rsid w:val="00F84451"/>
    <w:rsid w:val="00F86552"/>
    <w:rsid w:val="00F87B47"/>
    <w:rsid w:val="00F90529"/>
    <w:rsid w:val="00F92493"/>
    <w:rsid w:val="00F94C37"/>
    <w:rsid w:val="00FA23F3"/>
    <w:rsid w:val="00FA2AEC"/>
    <w:rsid w:val="00FA4E92"/>
    <w:rsid w:val="00FA6BC3"/>
    <w:rsid w:val="00FA74C4"/>
    <w:rsid w:val="00FB0AA4"/>
    <w:rsid w:val="00FB49DC"/>
    <w:rsid w:val="00FB520B"/>
    <w:rsid w:val="00FB6CA5"/>
    <w:rsid w:val="00FC0489"/>
    <w:rsid w:val="00FC1632"/>
    <w:rsid w:val="00FC4327"/>
    <w:rsid w:val="00FC5E69"/>
    <w:rsid w:val="00FD2F2F"/>
    <w:rsid w:val="00FD562B"/>
    <w:rsid w:val="00FE0ECB"/>
    <w:rsid w:val="00FE1845"/>
    <w:rsid w:val="00FE2BAA"/>
    <w:rsid w:val="00FE5814"/>
    <w:rsid w:val="00FE5C64"/>
    <w:rsid w:val="00FE6B88"/>
    <w:rsid w:val="00FF2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13"/>
    <w:rPr>
      <w:sz w:val="24"/>
      <w:szCs w:val="24"/>
    </w:rPr>
  </w:style>
  <w:style w:type="paragraph" w:styleId="Heading1">
    <w:name w:val="heading 1"/>
    <w:basedOn w:val="Normal"/>
    <w:next w:val="Normal"/>
    <w:qFormat/>
    <w:rsid w:val="006A3113"/>
    <w:pPr>
      <w:keepNext/>
      <w:tabs>
        <w:tab w:val="left" w:pos="-1440"/>
      </w:tabs>
      <w:ind w:left="720" w:hanging="720"/>
      <w:jc w:val="center"/>
      <w:outlineLvl w:val="0"/>
    </w:pPr>
    <w:rPr>
      <w:b/>
      <w:bCs/>
      <w:sz w:val="28"/>
    </w:rPr>
  </w:style>
  <w:style w:type="paragraph" w:styleId="Heading2">
    <w:name w:val="heading 2"/>
    <w:basedOn w:val="Normal"/>
    <w:next w:val="Normal"/>
    <w:qFormat/>
    <w:rsid w:val="006A3113"/>
    <w:pPr>
      <w:keepNext/>
      <w:jc w:val="center"/>
      <w:outlineLvl w:val="1"/>
    </w:pPr>
    <w:rPr>
      <w:sz w:val="28"/>
    </w:rPr>
  </w:style>
  <w:style w:type="paragraph" w:styleId="Heading3">
    <w:name w:val="heading 3"/>
    <w:basedOn w:val="Normal"/>
    <w:next w:val="Normal"/>
    <w:qFormat/>
    <w:rsid w:val="006A3113"/>
    <w:pPr>
      <w:keepNext/>
      <w:jc w:val="center"/>
      <w:outlineLvl w:val="2"/>
    </w:pPr>
    <w:rPr>
      <w:b/>
      <w:sz w:val="28"/>
    </w:rPr>
  </w:style>
  <w:style w:type="paragraph" w:styleId="Heading4">
    <w:name w:val="heading 4"/>
    <w:basedOn w:val="Normal"/>
    <w:next w:val="Normal"/>
    <w:qFormat/>
    <w:rsid w:val="006A3113"/>
    <w:pPr>
      <w:keepNext/>
      <w:ind w:left="720"/>
      <w:jc w:val="both"/>
      <w:outlineLvl w:val="3"/>
    </w:pPr>
    <w:rPr>
      <w:sz w:val="28"/>
    </w:rPr>
  </w:style>
  <w:style w:type="paragraph" w:styleId="Heading5">
    <w:name w:val="heading 5"/>
    <w:basedOn w:val="Normal"/>
    <w:next w:val="Normal"/>
    <w:qFormat/>
    <w:rsid w:val="006A3113"/>
    <w:pPr>
      <w:keepNext/>
      <w:tabs>
        <w:tab w:val="left" w:pos="-1440"/>
      </w:tabs>
      <w:ind w:left="720" w:hanging="720"/>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3113"/>
    <w:pPr>
      <w:tabs>
        <w:tab w:val="center" w:pos="4320"/>
        <w:tab w:val="right" w:pos="8640"/>
      </w:tabs>
    </w:pPr>
  </w:style>
  <w:style w:type="paragraph" w:styleId="Index1">
    <w:name w:val="index 1"/>
    <w:basedOn w:val="Normal"/>
    <w:next w:val="Normal"/>
    <w:autoRedefine/>
    <w:semiHidden/>
    <w:rsid w:val="006A3113"/>
    <w:pPr>
      <w:ind w:left="240" w:hanging="240"/>
    </w:pPr>
  </w:style>
  <w:style w:type="paragraph" w:styleId="Footer">
    <w:name w:val="footer"/>
    <w:basedOn w:val="Normal"/>
    <w:semiHidden/>
    <w:rsid w:val="006A3113"/>
    <w:pPr>
      <w:tabs>
        <w:tab w:val="center" w:pos="4320"/>
        <w:tab w:val="right" w:pos="8640"/>
      </w:tabs>
    </w:pPr>
  </w:style>
  <w:style w:type="character" w:styleId="PageNumber">
    <w:name w:val="page number"/>
    <w:basedOn w:val="DefaultParagraphFont"/>
    <w:semiHidden/>
    <w:rsid w:val="006A3113"/>
  </w:style>
  <w:style w:type="paragraph" w:styleId="BodyTextIndent">
    <w:name w:val="Body Text Indent"/>
    <w:basedOn w:val="Normal"/>
    <w:semiHidden/>
    <w:rsid w:val="006A3113"/>
    <w:pPr>
      <w:ind w:left="720" w:hanging="720"/>
      <w:jc w:val="both"/>
    </w:pPr>
    <w:rPr>
      <w:sz w:val="28"/>
    </w:rPr>
  </w:style>
  <w:style w:type="paragraph" w:styleId="BodyTextIndent2">
    <w:name w:val="Body Text Indent 2"/>
    <w:basedOn w:val="Normal"/>
    <w:semiHidden/>
    <w:rsid w:val="006A3113"/>
    <w:pPr>
      <w:ind w:left="1440" w:hanging="720"/>
      <w:jc w:val="both"/>
    </w:pPr>
    <w:rPr>
      <w:sz w:val="28"/>
    </w:rPr>
  </w:style>
  <w:style w:type="paragraph" w:styleId="BodyTextIndent3">
    <w:name w:val="Body Text Indent 3"/>
    <w:basedOn w:val="Normal"/>
    <w:semiHidden/>
    <w:rsid w:val="006A3113"/>
    <w:pPr>
      <w:autoSpaceDE w:val="0"/>
      <w:autoSpaceDN w:val="0"/>
      <w:adjustRightInd w:val="0"/>
      <w:ind w:left="720"/>
    </w:pPr>
    <w:rPr>
      <w:iCs/>
    </w:rPr>
  </w:style>
  <w:style w:type="paragraph" w:styleId="BodyText">
    <w:name w:val="Body Text"/>
    <w:basedOn w:val="Normal"/>
    <w:semiHidden/>
    <w:rsid w:val="006A3113"/>
    <w:pPr>
      <w:jc w:val="both"/>
    </w:pPr>
    <w:rPr>
      <w:bCs/>
      <w:sz w:val="28"/>
    </w:rPr>
  </w:style>
  <w:style w:type="paragraph" w:styleId="BodyText2">
    <w:name w:val="Body Text 2"/>
    <w:basedOn w:val="Normal"/>
    <w:link w:val="BodyText2Char"/>
    <w:semiHidden/>
    <w:rsid w:val="006A3113"/>
    <w:rPr>
      <w:i/>
      <w:iCs/>
      <w:szCs w:val="20"/>
    </w:rPr>
  </w:style>
  <w:style w:type="paragraph" w:styleId="BodyText3">
    <w:name w:val="Body Text 3"/>
    <w:basedOn w:val="Normal"/>
    <w:link w:val="BodyText3Char"/>
    <w:semiHidden/>
    <w:rsid w:val="006A3113"/>
    <w:pPr>
      <w:ind w:right="-342"/>
    </w:pPr>
    <w:rPr>
      <w:sz w:val="22"/>
      <w:szCs w:val="20"/>
    </w:rPr>
  </w:style>
  <w:style w:type="paragraph" w:styleId="List2">
    <w:name w:val="List 2"/>
    <w:basedOn w:val="Normal"/>
    <w:semiHidden/>
    <w:rsid w:val="006A3113"/>
    <w:pPr>
      <w:ind w:left="720" w:hanging="360"/>
    </w:pPr>
    <w:rPr>
      <w:szCs w:val="20"/>
    </w:rPr>
  </w:style>
  <w:style w:type="character" w:styleId="Hyperlink">
    <w:name w:val="Hyperlink"/>
    <w:basedOn w:val="DefaultParagraphFont"/>
    <w:semiHidden/>
    <w:rsid w:val="006A3113"/>
    <w:rPr>
      <w:color w:val="0000FF"/>
      <w:u w:val="single"/>
    </w:rPr>
  </w:style>
  <w:style w:type="paragraph" w:styleId="ListParagraph">
    <w:name w:val="List Paragraph"/>
    <w:basedOn w:val="Normal"/>
    <w:uiPriority w:val="34"/>
    <w:qFormat/>
    <w:rsid w:val="00526F1B"/>
    <w:pPr>
      <w:ind w:left="720"/>
    </w:pPr>
  </w:style>
  <w:style w:type="paragraph" w:styleId="BalloonText">
    <w:name w:val="Balloon Text"/>
    <w:basedOn w:val="Normal"/>
    <w:link w:val="BalloonTextChar"/>
    <w:uiPriority w:val="99"/>
    <w:semiHidden/>
    <w:unhideWhenUsed/>
    <w:rsid w:val="0008411F"/>
    <w:rPr>
      <w:rFonts w:ascii="Tahoma" w:hAnsi="Tahoma" w:cs="Tahoma"/>
      <w:sz w:val="16"/>
      <w:szCs w:val="16"/>
    </w:rPr>
  </w:style>
  <w:style w:type="character" w:customStyle="1" w:styleId="BalloonTextChar">
    <w:name w:val="Balloon Text Char"/>
    <w:basedOn w:val="DefaultParagraphFont"/>
    <w:link w:val="BalloonText"/>
    <w:uiPriority w:val="99"/>
    <w:semiHidden/>
    <w:rsid w:val="0008411F"/>
    <w:rPr>
      <w:rFonts w:ascii="Tahoma" w:hAnsi="Tahoma" w:cs="Tahoma"/>
      <w:sz w:val="16"/>
      <w:szCs w:val="16"/>
    </w:rPr>
  </w:style>
  <w:style w:type="table" w:styleId="TableGrid">
    <w:name w:val="Table Grid"/>
    <w:basedOn w:val="TableNormal"/>
    <w:rsid w:val="0097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52A09"/>
    <w:rPr>
      <w:sz w:val="24"/>
      <w:szCs w:val="24"/>
    </w:rPr>
  </w:style>
  <w:style w:type="character" w:customStyle="1" w:styleId="BodyText2Char">
    <w:name w:val="Body Text 2 Char"/>
    <w:basedOn w:val="DefaultParagraphFont"/>
    <w:link w:val="BodyText2"/>
    <w:semiHidden/>
    <w:rsid w:val="00ED5469"/>
    <w:rPr>
      <w:i/>
      <w:iCs/>
      <w:sz w:val="24"/>
    </w:rPr>
  </w:style>
  <w:style w:type="character" w:customStyle="1" w:styleId="BodyText3Char">
    <w:name w:val="Body Text 3 Char"/>
    <w:basedOn w:val="DefaultParagraphFont"/>
    <w:link w:val="BodyText3"/>
    <w:semiHidden/>
    <w:rsid w:val="00ED5469"/>
    <w:rPr>
      <w:sz w:val="22"/>
    </w:rPr>
  </w:style>
</w:styles>
</file>

<file path=word/webSettings.xml><?xml version="1.0" encoding="utf-8"?>
<w:webSettings xmlns:r="http://schemas.openxmlformats.org/officeDocument/2006/relationships" xmlns:w="http://schemas.openxmlformats.org/wordprocessingml/2006/main">
  <w:divs>
    <w:div w:id="1627393040">
      <w:bodyDiv w:val="1"/>
      <w:marLeft w:val="0"/>
      <w:marRight w:val="0"/>
      <w:marTop w:val="0"/>
      <w:marBottom w:val="0"/>
      <w:divBdr>
        <w:top w:val="none" w:sz="0" w:space="0" w:color="auto"/>
        <w:left w:val="none" w:sz="0" w:space="0" w:color="auto"/>
        <w:bottom w:val="none" w:sz="0" w:space="0" w:color="auto"/>
        <w:right w:val="none" w:sz="0" w:space="0" w:color="auto"/>
      </w:divBdr>
    </w:div>
    <w:div w:id="1791700905">
      <w:bodyDiv w:val="1"/>
      <w:marLeft w:val="0"/>
      <w:marRight w:val="0"/>
      <w:marTop w:val="0"/>
      <w:marBottom w:val="0"/>
      <w:divBdr>
        <w:top w:val="none" w:sz="0" w:space="0" w:color="auto"/>
        <w:left w:val="none" w:sz="0" w:space="0" w:color="auto"/>
        <w:bottom w:val="none" w:sz="0" w:space="0" w:color="auto"/>
        <w:right w:val="none" w:sz="0" w:space="0" w:color="auto"/>
      </w:divBdr>
    </w:div>
    <w:div w:id="2077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ofcapitol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7980-7E0E-4F41-A078-71B3090F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2015-03-11T21:38:00Z</cp:lastPrinted>
  <dcterms:created xsi:type="dcterms:W3CDTF">2016-03-14T16:33:00Z</dcterms:created>
  <dcterms:modified xsi:type="dcterms:W3CDTF">2016-03-14T16:33:00Z</dcterms:modified>
</cp:coreProperties>
</file>