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4913" w:rsidRDefault="006A6EF8" w:rsidP="00770406">
      <w:pPr>
        <w:tabs>
          <w:tab w:val="left" w:pos="-1440"/>
        </w:tabs>
        <w:rPr>
          <w:b/>
          <w:bCs/>
          <w:sz w:val="28"/>
        </w:rPr>
      </w:pPr>
      <w:r w:rsidRPr="006A6EF8">
        <w:rPr>
          <w:noProof/>
          <w:sz w:val="20"/>
        </w:rPr>
        <w:pict>
          <v:shapetype id="_x0000_t202" coordsize="21600,21600" o:spt="202" path="m,l,21600r21600,l21600,xe">
            <v:stroke joinstyle="miter"/>
            <v:path gradientshapeok="t" o:connecttype="rect"/>
          </v:shapetype>
          <v:shape id="_x0000_s1026" type="#_x0000_t202" style="position:absolute;margin-left:111.9pt;margin-top:0;width:364.95pt;height:84.15pt;z-index:251657728" stroked="f">
            <v:textbox style="mso-next-textbox:#_x0000_s1026">
              <w:txbxContent>
                <w:p w:rsidR="00BA3A96" w:rsidRDefault="00BA3A96">
                  <w:pPr>
                    <w:tabs>
                      <w:tab w:val="left" w:pos="-1440"/>
                    </w:tabs>
                    <w:ind w:left="720" w:hanging="720"/>
                    <w:jc w:val="center"/>
                    <w:rPr>
                      <w:rFonts w:ascii="Arial" w:hAnsi="Arial" w:cs="Arial"/>
                      <w:b/>
                      <w:bCs/>
                      <w:sz w:val="28"/>
                    </w:rPr>
                  </w:pPr>
                  <w:r>
                    <w:rPr>
                      <w:rFonts w:ascii="Arial" w:hAnsi="Arial" w:cs="Arial"/>
                      <w:b/>
                      <w:bCs/>
                      <w:sz w:val="28"/>
                    </w:rPr>
                    <w:t>FINAL ADOPTED MINUTES</w:t>
                  </w:r>
                </w:p>
                <w:p w:rsidR="00BA3A96" w:rsidRDefault="00BA3A96" w:rsidP="00650FEE">
                  <w:pPr>
                    <w:tabs>
                      <w:tab w:val="left" w:pos="-1440"/>
                    </w:tabs>
                    <w:ind w:left="720" w:hanging="720"/>
                    <w:jc w:val="center"/>
                    <w:rPr>
                      <w:rFonts w:ascii="Arial" w:hAnsi="Arial" w:cs="Arial"/>
                      <w:b/>
                      <w:bCs/>
                      <w:sz w:val="28"/>
                    </w:rPr>
                  </w:pPr>
                  <w:r>
                    <w:rPr>
                      <w:rFonts w:ascii="Arial" w:hAnsi="Arial" w:cs="Arial"/>
                      <w:b/>
                      <w:bCs/>
                      <w:sz w:val="28"/>
                    </w:rPr>
                    <w:t xml:space="preserve">CAPITOLA PLANNING COMMISSION </w:t>
                  </w:r>
                </w:p>
                <w:p w:rsidR="00BA3A96" w:rsidRDefault="00BA3A96">
                  <w:pPr>
                    <w:tabs>
                      <w:tab w:val="left" w:pos="-1440"/>
                    </w:tabs>
                    <w:ind w:left="720" w:hanging="720"/>
                    <w:jc w:val="center"/>
                    <w:rPr>
                      <w:rFonts w:ascii="Arial" w:hAnsi="Arial" w:cs="Arial"/>
                      <w:b/>
                      <w:bCs/>
                      <w:sz w:val="28"/>
                    </w:rPr>
                  </w:pPr>
                  <w:r>
                    <w:rPr>
                      <w:rFonts w:ascii="Arial" w:hAnsi="Arial" w:cs="Arial"/>
                      <w:b/>
                      <w:bCs/>
                      <w:sz w:val="28"/>
                    </w:rPr>
                    <w:t>SPECIAL MEETING MONDAY, JULY 20, 2015</w:t>
                  </w:r>
                </w:p>
                <w:p w:rsidR="00BA3A96" w:rsidRPr="00A22587" w:rsidRDefault="00BA3A96" w:rsidP="00A22587">
                  <w:pPr>
                    <w:tabs>
                      <w:tab w:val="left" w:pos="-1440"/>
                    </w:tabs>
                    <w:ind w:left="720" w:hanging="720"/>
                    <w:jc w:val="center"/>
                    <w:rPr>
                      <w:rFonts w:ascii="Arial" w:hAnsi="Arial" w:cs="Arial"/>
                      <w:b/>
                      <w:bCs/>
                      <w:sz w:val="28"/>
                    </w:rPr>
                  </w:pPr>
                  <w:r>
                    <w:rPr>
                      <w:rFonts w:ascii="Arial" w:hAnsi="Arial" w:cs="Arial"/>
                      <w:b/>
                      <w:bCs/>
                      <w:sz w:val="28"/>
                    </w:rPr>
                    <w:t>6 P.M. – CAPITOLA CITY COUNCIL CHAMBERS</w:t>
                  </w:r>
                </w:p>
                <w:p w:rsidR="00BA3A96" w:rsidRDefault="00BA3A96"/>
              </w:txbxContent>
            </v:textbox>
          </v:shape>
        </w:pict>
      </w:r>
      <w:r w:rsidR="004074CC">
        <w:rPr>
          <w:b/>
          <w:bCs/>
          <w:sz w:val="28"/>
        </w:rPr>
        <w:t xml:space="preserve"> </w:t>
      </w:r>
      <w:r w:rsidR="00385E5C">
        <w:rPr>
          <w:noProof/>
        </w:rPr>
        <w:drawing>
          <wp:inline distT="0" distB="0" distL="0" distR="0">
            <wp:extent cx="914400" cy="8953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914400" cy="895350"/>
                    </a:xfrm>
                    <a:prstGeom prst="rect">
                      <a:avLst/>
                    </a:prstGeom>
                    <a:noFill/>
                    <a:ln w="9525">
                      <a:noFill/>
                      <a:miter lim="800000"/>
                      <a:headEnd/>
                      <a:tailEnd/>
                    </a:ln>
                  </pic:spPr>
                </pic:pic>
              </a:graphicData>
            </a:graphic>
          </wp:inline>
        </w:drawing>
      </w:r>
    </w:p>
    <w:p w:rsidR="009C0311" w:rsidRDefault="009C0311" w:rsidP="00B70EA0">
      <w:pPr>
        <w:rPr>
          <w:rFonts w:ascii="Arial" w:hAnsi="Arial" w:cs="Arial"/>
          <w:sz w:val="22"/>
          <w:szCs w:val="22"/>
        </w:rPr>
      </w:pPr>
    </w:p>
    <w:p w:rsidR="00704913" w:rsidRPr="00D30116" w:rsidRDefault="008D58C3" w:rsidP="00B70EA0">
      <w:pPr>
        <w:rPr>
          <w:rFonts w:ascii="Arial" w:hAnsi="Arial" w:cs="Arial"/>
          <w:sz w:val="22"/>
          <w:szCs w:val="22"/>
        </w:rPr>
      </w:pPr>
      <w:r>
        <w:rPr>
          <w:rFonts w:ascii="Arial" w:hAnsi="Arial" w:cs="Arial"/>
          <w:sz w:val="22"/>
          <w:szCs w:val="22"/>
        </w:rPr>
        <w:t xml:space="preserve">Chairperson </w:t>
      </w:r>
      <w:r w:rsidR="00A44855">
        <w:rPr>
          <w:rFonts w:ascii="Arial" w:hAnsi="Arial" w:cs="Arial"/>
          <w:sz w:val="22"/>
          <w:szCs w:val="22"/>
        </w:rPr>
        <w:t>Smith</w:t>
      </w:r>
      <w:r w:rsidR="00771888">
        <w:rPr>
          <w:rFonts w:ascii="Arial" w:hAnsi="Arial" w:cs="Arial"/>
          <w:sz w:val="22"/>
          <w:szCs w:val="22"/>
        </w:rPr>
        <w:t xml:space="preserve"> </w:t>
      </w:r>
      <w:r w:rsidR="00CB21CC" w:rsidRPr="00D30116">
        <w:rPr>
          <w:rFonts w:ascii="Arial" w:hAnsi="Arial" w:cs="Arial"/>
          <w:sz w:val="22"/>
          <w:szCs w:val="22"/>
        </w:rPr>
        <w:t>c</w:t>
      </w:r>
      <w:r w:rsidR="00704913" w:rsidRPr="00D30116">
        <w:rPr>
          <w:rFonts w:ascii="Arial" w:hAnsi="Arial" w:cs="Arial"/>
          <w:sz w:val="22"/>
          <w:szCs w:val="22"/>
        </w:rPr>
        <w:t xml:space="preserve">alled the </w:t>
      </w:r>
      <w:r w:rsidR="009E486C">
        <w:rPr>
          <w:rFonts w:ascii="Arial" w:hAnsi="Arial" w:cs="Arial"/>
          <w:sz w:val="22"/>
          <w:szCs w:val="22"/>
        </w:rPr>
        <w:t>Special</w:t>
      </w:r>
      <w:r w:rsidR="00704913" w:rsidRPr="00D30116">
        <w:rPr>
          <w:rFonts w:ascii="Arial" w:hAnsi="Arial" w:cs="Arial"/>
          <w:sz w:val="22"/>
          <w:szCs w:val="22"/>
        </w:rPr>
        <w:t xml:space="preserve"> Meeting of the Capitola Planning Commission to order </w:t>
      </w:r>
      <w:r w:rsidR="00474FE2">
        <w:rPr>
          <w:rFonts w:ascii="Arial" w:hAnsi="Arial" w:cs="Arial"/>
          <w:sz w:val="22"/>
          <w:szCs w:val="22"/>
        </w:rPr>
        <w:br/>
      </w:r>
      <w:r w:rsidR="00704913" w:rsidRPr="00D30116">
        <w:rPr>
          <w:rFonts w:ascii="Arial" w:hAnsi="Arial" w:cs="Arial"/>
          <w:sz w:val="22"/>
          <w:szCs w:val="22"/>
        </w:rPr>
        <w:t>at</w:t>
      </w:r>
      <w:r w:rsidR="00B34D5B" w:rsidRPr="00D30116">
        <w:rPr>
          <w:rFonts w:ascii="Arial" w:hAnsi="Arial" w:cs="Arial"/>
          <w:sz w:val="22"/>
          <w:szCs w:val="22"/>
        </w:rPr>
        <w:t xml:space="preserve"> </w:t>
      </w:r>
      <w:r w:rsidR="00CC0852">
        <w:rPr>
          <w:rFonts w:ascii="Arial" w:hAnsi="Arial" w:cs="Arial"/>
          <w:sz w:val="22"/>
          <w:szCs w:val="22"/>
        </w:rPr>
        <w:t>6</w:t>
      </w:r>
      <w:r w:rsidR="00B34D5B" w:rsidRPr="00D30116">
        <w:rPr>
          <w:rFonts w:ascii="Arial" w:hAnsi="Arial" w:cs="Arial"/>
          <w:sz w:val="22"/>
          <w:szCs w:val="22"/>
        </w:rPr>
        <w:t xml:space="preserve"> </w:t>
      </w:r>
      <w:r w:rsidR="00CB21CC" w:rsidRPr="00D30116">
        <w:rPr>
          <w:rFonts w:ascii="Arial" w:hAnsi="Arial" w:cs="Arial"/>
          <w:sz w:val="22"/>
          <w:szCs w:val="22"/>
        </w:rPr>
        <w:t>p.m</w:t>
      </w:r>
      <w:r w:rsidR="00DB19AE" w:rsidRPr="00D30116">
        <w:rPr>
          <w:rFonts w:ascii="Arial" w:hAnsi="Arial" w:cs="Arial"/>
          <w:sz w:val="22"/>
          <w:szCs w:val="22"/>
        </w:rPr>
        <w:t>.</w:t>
      </w:r>
      <w:r w:rsidR="00F104A4" w:rsidRPr="00D30116">
        <w:rPr>
          <w:rFonts w:ascii="Arial" w:hAnsi="Arial" w:cs="Arial"/>
          <w:sz w:val="22"/>
          <w:szCs w:val="22"/>
        </w:rPr>
        <w:t xml:space="preserve">    </w:t>
      </w:r>
    </w:p>
    <w:p w:rsidR="00CB21CC" w:rsidRPr="00D30116" w:rsidRDefault="00CB21CC" w:rsidP="00B70EA0">
      <w:pPr>
        <w:rPr>
          <w:rFonts w:ascii="Arial" w:hAnsi="Arial" w:cs="Arial"/>
          <w:sz w:val="22"/>
          <w:szCs w:val="22"/>
        </w:rPr>
      </w:pPr>
    </w:p>
    <w:p w:rsidR="009C0311" w:rsidRPr="00D30116" w:rsidRDefault="009C0311" w:rsidP="0022162B">
      <w:pPr>
        <w:tabs>
          <w:tab w:val="left" w:pos="630"/>
        </w:tabs>
        <w:rPr>
          <w:rFonts w:ascii="Arial" w:hAnsi="Arial" w:cs="Arial"/>
          <w:b/>
          <w:bCs/>
          <w:sz w:val="22"/>
        </w:rPr>
      </w:pPr>
      <w:r w:rsidRPr="00D30116">
        <w:rPr>
          <w:rFonts w:ascii="Arial" w:hAnsi="Arial" w:cs="Arial"/>
          <w:b/>
          <w:bCs/>
          <w:sz w:val="22"/>
        </w:rPr>
        <w:t>1.</w:t>
      </w:r>
      <w:r w:rsidRPr="00D30116">
        <w:rPr>
          <w:rFonts w:ascii="Arial" w:hAnsi="Arial" w:cs="Arial"/>
          <w:b/>
          <w:bCs/>
          <w:sz w:val="22"/>
        </w:rPr>
        <w:tab/>
      </w:r>
      <w:r w:rsidR="0022162B">
        <w:rPr>
          <w:rFonts w:ascii="Arial" w:hAnsi="Arial" w:cs="Arial"/>
          <w:b/>
          <w:bCs/>
          <w:sz w:val="22"/>
        </w:rPr>
        <w:tab/>
      </w:r>
      <w:r w:rsidR="0022162B">
        <w:rPr>
          <w:rFonts w:ascii="Arial" w:hAnsi="Arial" w:cs="Arial"/>
          <w:b/>
          <w:bCs/>
          <w:sz w:val="22"/>
        </w:rPr>
        <w:tab/>
      </w:r>
      <w:r w:rsidRPr="00D30116">
        <w:rPr>
          <w:rFonts w:ascii="Arial" w:hAnsi="Arial" w:cs="Arial"/>
          <w:b/>
          <w:bCs/>
          <w:sz w:val="22"/>
        </w:rPr>
        <w:t>ROLL CALL AND PLEDGE OF ALLEGIANCE</w:t>
      </w:r>
    </w:p>
    <w:p w:rsidR="00474FE2" w:rsidRDefault="00594330" w:rsidP="00997087">
      <w:pPr>
        <w:ind w:left="2880" w:hanging="2160"/>
        <w:rPr>
          <w:rFonts w:ascii="Arial" w:hAnsi="Arial" w:cs="Arial"/>
          <w:bCs/>
          <w:sz w:val="22"/>
        </w:rPr>
      </w:pPr>
      <w:r>
        <w:rPr>
          <w:rFonts w:ascii="Arial" w:hAnsi="Arial" w:cs="Arial"/>
          <w:bCs/>
          <w:sz w:val="22"/>
        </w:rPr>
        <w:t xml:space="preserve">Commissioners: </w:t>
      </w:r>
      <w:r>
        <w:rPr>
          <w:rFonts w:ascii="Arial" w:hAnsi="Arial" w:cs="Arial"/>
          <w:bCs/>
          <w:sz w:val="22"/>
        </w:rPr>
        <w:tab/>
      </w:r>
      <w:r w:rsidR="00A44855">
        <w:rPr>
          <w:rFonts w:ascii="Arial" w:hAnsi="Arial" w:cs="Arial"/>
          <w:bCs/>
          <w:sz w:val="22"/>
        </w:rPr>
        <w:t>Ed Newman</w:t>
      </w:r>
      <w:r w:rsidR="00AD44AB">
        <w:rPr>
          <w:rFonts w:ascii="Arial" w:hAnsi="Arial" w:cs="Arial"/>
          <w:bCs/>
          <w:sz w:val="22"/>
        </w:rPr>
        <w:t>,</w:t>
      </w:r>
      <w:r w:rsidR="00C4589A">
        <w:rPr>
          <w:rFonts w:ascii="Arial" w:hAnsi="Arial" w:cs="Arial"/>
          <w:bCs/>
          <w:sz w:val="22"/>
        </w:rPr>
        <w:t xml:space="preserve"> </w:t>
      </w:r>
      <w:r w:rsidR="00DD2114">
        <w:rPr>
          <w:rFonts w:ascii="Arial" w:hAnsi="Arial" w:cs="Arial"/>
          <w:bCs/>
          <w:sz w:val="22"/>
        </w:rPr>
        <w:t xml:space="preserve">Gayle Ortiz, </w:t>
      </w:r>
      <w:r w:rsidR="006C3378" w:rsidRPr="00D30116">
        <w:rPr>
          <w:rFonts w:ascii="Arial" w:hAnsi="Arial" w:cs="Arial"/>
          <w:bCs/>
          <w:sz w:val="22"/>
        </w:rPr>
        <w:t>TJ Welch</w:t>
      </w:r>
      <w:r w:rsidR="0049333E">
        <w:rPr>
          <w:rFonts w:ascii="Arial" w:hAnsi="Arial" w:cs="Arial"/>
          <w:bCs/>
          <w:sz w:val="22"/>
        </w:rPr>
        <w:t>, and Susan Westman</w:t>
      </w:r>
      <w:r w:rsidR="005231C8">
        <w:rPr>
          <w:rFonts w:ascii="Arial" w:hAnsi="Arial" w:cs="Arial"/>
          <w:bCs/>
          <w:sz w:val="22"/>
        </w:rPr>
        <w:t xml:space="preserve"> </w:t>
      </w:r>
      <w:r w:rsidR="00D462A8">
        <w:rPr>
          <w:rFonts w:ascii="Arial" w:hAnsi="Arial" w:cs="Arial"/>
          <w:bCs/>
          <w:sz w:val="22"/>
        </w:rPr>
        <w:t>and Chairperson</w:t>
      </w:r>
      <w:r w:rsidR="00A44855">
        <w:rPr>
          <w:rFonts w:ascii="Arial" w:hAnsi="Arial" w:cs="Arial"/>
          <w:bCs/>
          <w:sz w:val="22"/>
        </w:rPr>
        <w:t xml:space="preserve"> Linda Smith</w:t>
      </w:r>
      <w:r w:rsidR="00D462A8">
        <w:rPr>
          <w:rFonts w:ascii="Arial" w:hAnsi="Arial" w:cs="Arial"/>
          <w:bCs/>
          <w:sz w:val="22"/>
        </w:rPr>
        <w:t>.</w:t>
      </w:r>
    </w:p>
    <w:p w:rsidR="00CC0852" w:rsidRDefault="00771888" w:rsidP="009827A7">
      <w:pPr>
        <w:ind w:left="720"/>
        <w:rPr>
          <w:rFonts w:ascii="Arial" w:hAnsi="Arial" w:cs="Arial"/>
          <w:bCs/>
          <w:sz w:val="22"/>
          <w:szCs w:val="22"/>
        </w:rPr>
      </w:pPr>
      <w:r>
        <w:rPr>
          <w:rFonts w:ascii="Arial" w:hAnsi="Arial" w:cs="Arial"/>
          <w:bCs/>
          <w:sz w:val="22"/>
        </w:rPr>
        <w:tab/>
      </w:r>
    </w:p>
    <w:tbl>
      <w:tblPr>
        <w:tblW w:w="10440" w:type="dxa"/>
        <w:tblInd w:w="-72" w:type="dxa"/>
        <w:tblLook w:val="01E0"/>
      </w:tblPr>
      <w:tblGrid>
        <w:gridCol w:w="810"/>
        <w:gridCol w:w="9630"/>
      </w:tblGrid>
      <w:tr w:rsidR="00CC0852" w:rsidRPr="00993EC6" w:rsidTr="00692791">
        <w:tc>
          <w:tcPr>
            <w:tcW w:w="810" w:type="dxa"/>
          </w:tcPr>
          <w:p w:rsidR="00CC0852" w:rsidRPr="00993EC6" w:rsidRDefault="00CC0852" w:rsidP="00692791">
            <w:pPr>
              <w:jc w:val="both"/>
              <w:rPr>
                <w:rFonts w:ascii="Arial" w:hAnsi="Arial" w:cs="Arial"/>
                <w:b/>
              </w:rPr>
            </w:pPr>
            <w:r>
              <w:rPr>
                <w:rFonts w:ascii="Arial" w:hAnsi="Arial" w:cs="Arial"/>
                <w:b/>
                <w:sz w:val="22"/>
                <w:szCs w:val="22"/>
              </w:rPr>
              <w:t>2.</w:t>
            </w:r>
          </w:p>
        </w:tc>
        <w:tc>
          <w:tcPr>
            <w:tcW w:w="9630" w:type="dxa"/>
          </w:tcPr>
          <w:p w:rsidR="00CC0852" w:rsidRPr="00993EC6" w:rsidRDefault="00CC0852" w:rsidP="00692791">
            <w:pPr>
              <w:jc w:val="both"/>
              <w:rPr>
                <w:rFonts w:ascii="Arial" w:hAnsi="Arial" w:cs="Arial"/>
                <w:b/>
              </w:rPr>
            </w:pPr>
            <w:bookmarkStart w:id="0" w:name="Item6775"/>
            <w:r>
              <w:rPr>
                <w:rFonts w:ascii="Arial" w:hAnsi="Arial" w:cs="Arial"/>
                <w:b/>
                <w:sz w:val="22"/>
                <w:szCs w:val="22"/>
              </w:rPr>
              <w:t>ORAL COMMUNICATIONS</w:t>
            </w:r>
            <w:bookmarkEnd w:id="0"/>
          </w:p>
        </w:tc>
      </w:tr>
    </w:tbl>
    <w:p w:rsidR="00CC0852" w:rsidRDefault="00CC0852" w:rsidP="00CC0852">
      <w:pPr>
        <w:tabs>
          <w:tab w:val="left" w:pos="-1440"/>
        </w:tabs>
        <w:jc w:val="both"/>
        <w:rPr>
          <w:rFonts w:ascii="Arial" w:hAnsi="Arial" w:cs="Arial"/>
          <w:bCs/>
          <w:sz w:val="22"/>
          <w:szCs w:val="22"/>
        </w:rPr>
      </w:pPr>
    </w:p>
    <w:p w:rsidR="00887F05" w:rsidRDefault="00887F05" w:rsidP="00887F05">
      <w:pPr>
        <w:ind w:left="1530" w:hanging="810"/>
        <w:jc w:val="both"/>
        <w:rPr>
          <w:rFonts w:ascii="Arial" w:hAnsi="Arial" w:cs="Arial"/>
          <w:b/>
          <w:sz w:val="22"/>
          <w:szCs w:val="22"/>
        </w:rPr>
      </w:pPr>
      <w:r>
        <w:rPr>
          <w:rFonts w:ascii="Arial" w:hAnsi="Arial" w:cs="Arial"/>
          <w:b/>
          <w:sz w:val="22"/>
          <w:szCs w:val="22"/>
        </w:rPr>
        <w:t>A.</w:t>
      </w:r>
      <w:r w:rsidRPr="00993EC6">
        <w:rPr>
          <w:rFonts w:ascii="Arial" w:hAnsi="Arial" w:cs="Arial"/>
          <w:b/>
        </w:rPr>
        <w:tab/>
      </w:r>
      <w:bookmarkStart w:id="1" w:name="Item6776"/>
      <w:r>
        <w:rPr>
          <w:rFonts w:ascii="Arial" w:hAnsi="Arial" w:cs="Arial"/>
          <w:b/>
          <w:sz w:val="22"/>
          <w:szCs w:val="22"/>
        </w:rPr>
        <w:t>Additions and Deletions to Agenda</w:t>
      </w:r>
      <w:bookmarkEnd w:id="1"/>
      <w:r>
        <w:rPr>
          <w:rFonts w:ascii="Arial" w:hAnsi="Arial" w:cs="Arial"/>
          <w:b/>
          <w:sz w:val="22"/>
          <w:szCs w:val="22"/>
        </w:rPr>
        <w:t xml:space="preserve"> – None</w:t>
      </w:r>
    </w:p>
    <w:p w:rsidR="00887F05" w:rsidRPr="00993EC6" w:rsidRDefault="00887F05" w:rsidP="00887F05">
      <w:pPr>
        <w:tabs>
          <w:tab w:val="left" w:pos="1548"/>
        </w:tabs>
        <w:ind w:left="1530" w:hanging="810"/>
        <w:rPr>
          <w:rFonts w:ascii="Arial" w:hAnsi="Arial" w:cs="Arial"/>
          <w:b/>
        </w:rPr>
      </w:pPr>
    </w:p>
    <w:p w:rsidR="00887F05" w:rsidRDefault="00887F05" w:rsidP="00887F05">
      <w:pPr>
        <w:ind w:left="1530" w:hanging="810"/>
        <w:jc w:val="both"/>
        <w:rPr>
          <w:rFonts w:ascii="Arial" w:hAnsi="Arial" w:cs="Arial"/>
          <w:b/>
          <w:sz w:val="22"/>
          <w:szCs w:val="22"/>
        </w:rPr>
      </w:pPr>
      <w:r>
        <w:rPr>
          <w:rFonts w:ascii="Arial" w:hAnsi="Arial" w:cs="Arial"/>
          <w:b/>
          <w:sz w:val="22"/>
          <w:szCs w:val="22"/>
        </w:rPr>
        <w:t>B.</w:t>
      </w:r>
      <w:r w:rsidRPr="00993EC6">
        <w:rPr>
          <w:rFonts w:ascii="Arial" w:hAnsi="Arial" w:cs="Arial"/>
          <w:b/>
        </w:rPr>
        <w:tab/>
      </w:r>
      <w:bookmarkStart w:id="2" w:name="Item6777"/>
      <w:r>
        <w:rPr>
          <w:rFonts w:ascii="Arial" w:hAnsi="Arial" w:cs="Arial"/>
          <w:b/>
          <w:sz w:val="22"/>
          <w:szCs w:val="22"/>
        </w:rPr>
        <w:t>Public Comments</w:t>
      </w:r>
      <w:bookmarkEnd w:id="2"/>
      <w:r>
        <w:rPr>
          <w:rFonts w:ascii="Arial" w:hAnsi="Arial" w:cs="Arial"/>
          <w:b/>
          <w:sz w:val="22"/>
          <w:szCs w:val="22"/>
        </w:rPr>
        <w:t xml:space="preserve"> - None</w:t>
      </w:r>
    </w:p>
    <w:p w:rsidR="00887F05" w:rsidRPr="00F23BC0" w:rsidRDefault="00887F05" w:rsidP="00887F05">
      <w:pPr>
        <w:tabs>
          <w:tab w:val="left" w:pos="1548"/>
        </w:tabs>
        <w:ind w:left="1530" w:hanging="810"/>
        <w:rPr>
          <w:rFonts w:ascii="Arial" w:hAnsi="Arial" w:cs="Arial"/>
        </w:rPr>
      </w:pPr>
    </w:p>
    <w:p w:rsidR="00887F05" w:rsidRDefault="00887F05" w:rsidP="00887F05">
      <w:pPr>
        <w:ind w:left="1530" w:hanging="810"/>
        <w:jc w:val="both"/>
        <w:rPr>
          <w:rFonts w:ascii="Arial" w:hAnsi="Arial" w:cs="Arial"/>
          <w:b/>
          <w:sz w:val="22"/>
          <w:szCs w:val="22"/>
        </w:rPr>
      </w:pPr>
      <w:r>
        <w:rPr>
          <w:rFonts w:ascii="Arial" w:hAnsi="Arial" w:cs="Arial"/>
          <w:b/>
          <w:sz w:val="22"/>
          <w:szCs w:val="22"/>
        </w:rPr>
        <w:t>C.</w:t>
      </w:r>
      <w:r w:rsidRPr="00993EC6">
        <w:rPr>
          <w:rFonts w:ascii="Arial" w:hAnsi="Arial" w:cs="Arial"/>
          <w:b/>
        </w:rPr>
        <w:tab/>
      </w:r>
      <w:bookmarkStart w:id="3" w:name="Item6778"/>
      <w:r>
        <w:rPr>
          <w:rFonts w:ascii="Arial" w:hAnsi="Arial" w:cs="Arial"/>
          <w:b/>
          <w:sz w:val="22"/>
          <w:szCs w:val="22"/>
        </w:rPr>
        <w:t>Commission Comments</w:t>
      </w:r>
      <w:bookmarkEnd w:id="3"/>
      <w:r>
        <w:rPr>
          <w:rFonts w:ascii="Arial" w:hAnsi="Arial" w:cs="Arial"/>
          <w:b/>
          <w:sz w:val="22"/>
          <w:szCs w:val="22"/>
        </w:rPr>
        <w:t xml:space="preserve"> - None</w:t>
      </w:r>
    </w:p>
    <w:p w:rsidR="00887F05" w:rsidRDefault="00887F05" w:rsidP="00887F05">
      <w:pPr>
        <w:ind w:left="1530" w:hanging="810"/>
        <w:jc w:val="both"/>
        <w:rPr>
          <w:rFonts w:ascii="Arial" w:hAnsi="Arial" w:cs="Arial"/>
          <w:b/>
          <w:sz w:val="22"/>
          <w:szCs w:val="22"/>
        </w:rPr>
      </w:pPr>
    </w:p>
    <w:tbl>
      <w:tblPr>
        <w:tblW w:w="9630" w:type="dxa"/>
        <w:tblInd w:w="738" w:type="dxa"/>
        <w:tblLook w:val="01E0"/>
      </w:tblPr>
      <w:tblGrid>
        <w:gridCol w:w="810"/>
        <w:gridCol w:w="8820"/>
      </w:tblGrid>
      <w:tr w:rsidR="00CC0852" w:rsidRPr="00993EC6" w:rsidTr="00692791">
        <w:trPr>
          <w:trHeight w:val="280"/>
        </w:trPr>
        <w:tc>
          <w:tcPr>
            <w:tcW w:w="810" w:type="dxa"/>
          </w:tcPr>
          <w:p w:rsidR="00CC0852" w:rsidRPr="00993EC6" w:rsidRDefault="00CC0852" w:rsidP="00887F05">
            <w:pPr>
              <w:jc w:val="both"/>
              <w:rPr>
                <w:rFonts w:ascii="Arial" w:hAnsi="Arial" w:cs="Arial"/>
                <w:b/>
              </w:rPr>
            </w:pPr>
            <w:r>
              <w:rPr>
                <w:rFonts w:ascii="Arial" w:hAnsi="Arial" w:cs="Arial"/>
                <w:b/>
                <w:sz w:val="22"/>
                <w:szCs w:val="22"/>
              </w:rPr>
              <w:t>D.</w:t>
            </w:r>
          </w:p>
        </w:tc>
        <w:tc>
          <w:tcPr>
            <w:tcW w:w="8820" w:type="dxa"/>
          </w:tcPr>
          <w:p w:rsidR="00CC0852" w:rsidRPr="00993EC6" w:rsidRDefault="00CC0852" w:rsidP="00887F05">
            <w:pPr>
              <w:jc w:val="both"/>
              <w:rPr>
                <w:rFonts w:ascii="Arial" w:hAnsi="Arial" w:cs="Arial"/>
                <w:b/>
              </w:rPr>
            </w:pPr>
            <w:bookmarkStart w:id="4" w:name="Item6779"/>
            <w:r>
              <w:rPr>
                <w:rFonts w:ascii="Arial" w:hAnsi="Arial" w:cs="Arial"/>
                <w:b/>
                <w:sz w:val="22"/>
                <w:szCs w:val="22"/>
              </w:rPr>
              <w:t>Staff Comments</w:t>
            </w:r>
            <w:bookmarkEnd w:id="4"/>
            <w:r w:rsidR="00887F05">
              <w:rPr>
                <w:rFonts w:ascii="Arial" w:hAnsi="Arial" w:cs="Arial"/>
                <w:b/>
                <w:sz w:val="22"/>
                <w:szCs w:val="22"/>
              </w:rPr>
              <w:t xml:space="preserve"> - None</w:t>
            </w:r>
          </w:p>
        </w:tc>
      </w:tr>
    </w:tbl>
    <w:p w:rsidR="00CC0852" w:rsidRDefault="00CC0852" w:rsidP="00CC0852">
      <w:pPr>
        <w:tabs>
          <w:tab w:val="left" w:pos="-1440"/>
        </w:tabs>
        <w:jc w:val="both"/>
        <w:rPr>
          <w:rFonts w:ascii="Arial" w:hAnsi="Arial" w:cs="Arial"/>
          <w:bCs/>
          <w:sz w:val="22"/>
          <w:szCs w:val="22"/>
        </w:rPr>
      </w:pPr>
    </w:p>
    <w:tbl>
      <w:tblPr>
        <w:tblW w:w="10440" w:type="dxa"/>
        <w:tblInd w:w="-72" w:type="dxa"/>
        <w:tblLook w:val="01E0"/>
      </w:tblPr>
      <w:tblGrid>
        <w:gridCol w:w="810"/>
        <w:gridCol w:w="9630"/>
      </w:tblGrid>
      <w:tr w:rsidR="00CC0852" w:rsidRPr="00993EC6" w:rsidTr="00692791">
        <w:tc>
          <w:tcPr>
            <w:tcW w:w="810" w:type="dxa"/>
          </w:tcPr>
          <w:p w:rsidR="00CC0852" w:rsidRPr="00993EC6" w:rsidRDefault="00CC0852" w:rsidP="00692791">
            <w:pPr>
              <w:jc w:val="both"/>
              <w:rPr>
                <w:rFonts w:ascii="Arial" w:hAnsi="Arial" w:cs="Arial"/>
                <w:b/>
              </w:rPr>
            </w:pPr>
            <w:r>
              <w:rPr>
                <w:rFonts w:ascii="Arial" w:hAnsi="Arial" w:cs="Arial"/>
                <w:b/>
                <w:sz w:val="22"/>
                <w:szCs w:val="22"/>
              </w:rPr>
              <w:t>3.</w:t>
            </w:r>
          </w:p>
        </w:tc>
        <w:tc>
          <w:tcPr>
            <w:tcW w:w="9630" w:type="dxa"/>
          </w:tcPr>
          <w:p w:rsidR="00CC0852" w:rsidRPr="00993EC6" w:rsidRDefault="00CC0852" w:rsidP="00692791">
            <w:pPr>
              <w:jc w:val="both"/>
              <w:rPr>
                <w:rFonts w:ascii="Arial" w:hAnsi="Arial" w:cs="Arial"/>
                <w:b/>
              </w:rPr>
            </w:pPr>
            <w:bookmarkStart w:id="5" w:name="Item6780"/>
            <w:r>
              <w:rPr>
                <w:rFonts w:ascii="Arial" w:hAnsi="Arial" w:cs="Arial"/>
                <w:b/>
                <w:sz w:val="22"/>
                <w:szCs w:val="22"/>
              </w:rPr>
              <w:t>APPROVAL OF MINUTES</w:t>
            </w:r>
            <w:bookmarkEnd w:id="5"/>
          </w:p>
        </w:tc>
      </w:tr>
    </w:tbl>
    <w:p w:rsidR="00CC0852" w:rsidRDefault="00CC0852" w:rsidP="00CC0852">
      <w:pPr>
        <w:tabs>
          <w:tab w:val="left" w:pos="-1440"/>
        </w:tabs>
        <w:jc w:val="both"/>
        <w:rPr>
          <w:rFonts w:ascii="Arial" w:hAnsi="Arial" w:cs="Arial"/>
          <w:bCs/>
          <w:sz w:val="22"/>
          <w:szCs w:val="22"/>
        </w:rPr>
      </w:pPr>
    </w:p>
    <w:p w:rsidR="000771A7" w:rsidRPr="000771A7" w:rsidRDefault="000771A7" w:rsidP="00B1250F">
      <w:pPr>
        <w:pStyle w:val="ListParagraph"/>
        <w:numPr>
          <w:ilvl w:val="0"/>
          <w:numId w:val="25"/>
        </w:numPr>
        <w:ind w:left="1530" w:hanging="810"/>
        <w:rPr>
          <w:rFonts w:ascii="Arial" w:hAnsi="Arial" w:cs="Arial"/>
          <w:b/>
          <w:bCs/>
          <w:sz w:val="22"/>
          <w:szCs w:val="22"/>
        </w:rPr>
      </w:pPr>
      <w:bookmarkStart w:id="6" w:name="Item6787"/>
      <w:r w:rsidRPr="000771A7">
        <w:rPr>
          <w:rFonts w:ascii="Arial" w:hAnsi="Arial" w:cs="Arial"/>
          <w:b/>
          <w:bCs/>
          <w:sz w:val="22"/>
          <w:szCs w:val="22"/>
        </w:rPr>
        <w:t xml:space="preserve">Approval of draft </w:t>
      </w:r>
      <w:r w:rsidR="00A76560">
        <w:rPr>
          <w:rFonts w:ascii="Arial" w:hAnsi="Arial" w:cs="Arial"/>
          <w:b/>
          <w:bCs/>
          <w:sz w:val="22"/>
          <w:szCs w:val="22"/>
        </w:rPr>
        <w:t>June 22, 2015, s</w:t>
      </w:r>
      <w:r w:rsidRPr="000771A7">
        <w:rPr>
          <w:rFonts w:ascii="Arial" w:hAnsi="Arial" w:cs="Arial"/>
          <w:b/>
          <w:bCs/>
          <w:sz w:val="22"/>
          <w:szCs w:val="22"/>
        </w:rPr>
        <w:t xml:space="preserve">pecial </w:t>
      </w:r>
      <w:r w:rsidR="00B1250F">
        <w:rPr>
          <w:rFonts w:ascii="Arial" w:hAnsi="Arial" w:cs="Arial"/>
          <w:b/>
          <w:bCs/>
          <w:sz w:val="22"/>
          <w:szCs w:val="22"/>
        </w:rPr>
        <w:t>Planning Commission</w:t>
      </w:r>
      <w:r w:rsidR="00A76560">
        <w:rPr>
          <w:rFonts w:ascii="Arial" w:hAnsi="Arial" w:cs="Arial"/>
          <w:b/>
          <w:bCs/>
          <w:sz w:val="22"/>
          <w:szCs w:val="22"/>
        </w:rPr>
        <w:t xml:space="preserve"> meeting</w:t>
      </w:r>
      <w:r w:rsidR="007159FF">
        <w:rPr>
          <w:rFonts w:ascii="Arial" w:hAnsi="Arial" w:cs="Arial"/>
          <w:b/>
          <w:bCs/>
          <w:sz w:val="22"/>
          <w:szCs w:val="22"/>
        </w:rPr>
        <w:t xml:space="preserve"> minutes</w:t>
      </w:r>
      <w:r w:rsidRPr="000771A7">
        <w:rPr>
          <w:rFonts w:ascii="Arial" w:hAnsi="Arial" w:cs="Arial"/>
          <w:b/>
          <w:bCs/>
          <w:sz w:val="22"/>
          <w:szCs w:val="22"/>
        </w:rPr>
        <w:t>. </w:t>
      </w:r>
      <w:bookmarkEnd w:id="6"/>
    </w:p>
    <w:p w:rsidR="000771A7" w:rsidRDefault="000771A7" w:rsidP="000771A7">
      <w:pPr>
        <w:ind w:left="720"/>
        <w:rPr>
          <w:rFonts w:ascii="Arial" w:hAnsi="Arial" w:cs="Arial"/>
          <w:b/>
          <w:bCs/>
          <w:sz w:val="22"/>
          <w:szCs w:val="22"/>
        </w:rPr>
      </w:pPr>
    </w:p>
    <w:p w:rsidR="00B1250F" w:rsidRPr="00B1250F" w:rsidRDefault="004B2104" w:rsidP="005D57F6">
      <w:pPr>
        <w:rPr>
          <w:rFonts w:ascii="Arial" w:hAnsi="Arial" w:cs="Arial"/>
          <w:bCs/>
          <w:sz w:val="22"/>
        </w:rPr>
      </w:pPr>
      <w:r>
        <w:rPr>
          <w:rFonts w:ascii="Arial" w:hAnsi="Arial" w:cs="Arial"/>
          <w:bCs/>
          <w:sz w:val="22"/>
        </w:rPr>
        <w:t>Commissioner Newman asked that “jury” be changed to “court” in paragraph five under City Council Appeals.</w:t>
      </w:r>
    </w:p>
    <w:p w:rsidR="00B1250F" w:rsidRDefault="00B1250F" w:rsidP="000771A7">
      <w:pPr>
        <w:ind w:left="720"/>
        <w:rPr>
          <w:rFonts w:ascii="Arial" w:hAnsi="Arial" w:cs="Arial"/>
          <w:b/>
          <w:bCs/>
          <w:sz w:val="22"/>
        </w:rPr>
      </w:pPr>
    </w:p>
    <w:p w:rsidR="000771A7" w:rsidRDefault="000771A7" w:rsidP="000771A7">
      <w:pPr>
        <w:ind w:left="720"/>
        <w:rPr>
          <w:rFonts w:ascii="Arial" w:hAnsi="Arial" w:cs="Arial"/>
          <w:b/>
          <w:bCs/>
          <w:sz w:val="22"/>
        </w:rPr>
      </w:pPr>
      <w:r w:rsidRPr="00D30116">
        <w:rPr>
          <w:rFonts w:ascii="Arial" w:hAnsi="Arial" w:cs="Arial"/>
          <w:b/>
          <w:bCs/>
          <w:sz w:val="22"/>
        </w:rPr>
        <w:t xml:space="preserve">A motion to approve the </w:t>
      </w:r>
      <w:r w:rsidR="00A76560">
        <w:rPr>
          <w:rFonts w:ascii="Arial" w:hAnsi="Arial" w:cs="Arial"/>
          <w:b/>
          <w:sz w:val="22"/>
          <w:szCs w:val="22"/>
        </w:rPr>
        <w:t>June 22</w:t>
      </w:r>
      <w:r>
        <w:rPr>
          <w:rFonts w:ascii="Arial" w:hAnsi="Arial" w:cs="Arial"/>
          <w:b/>
          <w:sz w:val="22"/>
          <w:szCs w:val="22"/>
        </w:rPr>
        <w:t>, 2015</w:t>
      </w:r>
      <w:r>
        <w:rPr>
          <w:rFonts w:ascii="Arial" w:hAnsi="Arial" w:cs="Arial"/>
          <w:b/>
          <w:bCs/>
          <w:sz w:val="22"/>
        </w:rPr>
        <w:t>,</w:t>
      </w:r>
      <w:r w:rsidR="007159FF">
        <w:rPr>
          <w:rFonts w:ascii="Arial" w:hAnsi="Arial" w:cs="Arial"/>
          <w:b/>
          <w:bCs/>
          <w:sz w:val="22"/>
        </w:rPr>
        <w:t xml:space="preserve"> meeting minutes </w:t>
      </w:r>
      <w:r w:rsidR="004B2104">
        <w:rPr>
          <w:rFonts w:ascii="Arial" w:hAnsi="Arial" w:cs="Arial"/>
          <w:b/>
          <w:bCs/>
          <w:sz w:val="22"/>
        </w:rPr>
        <w:t xml:space="preserve">as amended </w:t>
      </w:r>
      <w:r>
        <w:rPr>
          <w:rFonts w:ascii="Arial" w:hAnsi="Arial" w:cs="Arial"/>
          <w:b/>
          <w:bCs/>
          <w:sz w:val="22"/>
        </w:rPr>
        <w:t xml:space="preserve">was made by </w:t>
      </w:r>
      <w:r w:rsidRPr="00D30116">
        <w:rPr>
          <w:rFonts w:ascii="Arial" w:hAnsi="Arial" w:cs="Arial"/>
          <w:b/>
          <w:bCs/>
          <w:sz w:val="22"/>
        </w:rPr>
        <w:t xml:space="preserve">Commissioner </w:t>
      </w:r>
      <w:r w:rsidR="004B2104">
        <w:rPr>
          <w:rFonts w:ascii="Arial" w:hAnsi="Arial" w:cs="Arial"/>
          <w:b/>
          <w:bCs/>
          <w:sz w:val="22"/>
        </w:rPr>
        <w:t>Ortiz</w:t>
      </w:r>
      <w:r w:rsidR="00A76560">
        <w:rPr>
          <w:rFonts w:ascii="Arial" w:hAnsi="Arial" w:cs="Arial"/>
          <w:b/>
          <w:bCs/>
          <w:sz w:val="22"/>
        </w:rPr>
        <w:t xml:space="preserve"> </w:t>
      </w:r>
      <w:r>
        <w:rPr>
          <w:rFonts w:ascii="Arial" w:hAnsi="Arial" w:cs="Arial"/>
          <w:b/>
          <w:bCs/>
          <w:sz w:val="22"/>
        </w:rPr>
        <w:t xml:space="preserve">and seconded by Commissioner </w:t>
      </w:r>
      <w:r w:rsidR="004B2104">
        <w:rPr>
          <w:rFonts w:ascii="Arial" w:hAnsi="Arial" w:cs="Arial"/>
          <w:b/>
          <w:bCs/>
          <w:sz w:val="22"/>
        </w:rPr>
        <w:t>Westman</w:t>
      </w:r>
      <w:r>
        <w:rPr>
          <w:rFonts w:ascii="Arial" w:hAnsi="Arial" w:cs="Arial"/>
          <w:b/>
          <w:bCs/>
          <w:sz w:val="22"/>
        </w:rPr>
        <w:t xml:space="preserve">.  </w:t>
      </w:r>
    </w:p>
    <w:p w:rsidR="000771A7" w:rsidRDefault="000771A7" w:rsidP="000771A7">
      <w:pPr>
        <w:ind w:left="720"/>
        <w:rPr>
          <w:rFonts w:ascii="Arial" w:hAnsi="Arial" w:cs="Arial"/>
          <w:b/>
          <w:bCs/>
          <w:sz w:val="22"/>
          <w:szCs w:val="22"/>
        </w:rPr>
      </w:pPr>
    </w:p>
    <w:p w:rsidR="000771A7" w:rsidRDefault="000771A7" w:rsidP="000771A7">
      <w:pPr>
        <w:ind w:left="720"/>
        <w:rPr>
          <w:rFonts w:ascii="Arial" w:hAnsi="Arial" w:cs="Arial"/>
          <w:b/>
          <w:bCs/>
          <w:sz w:val="22"/>
        </w:rPr>
      </w:pPr>
      <w:r w:rsidRPr="00D30116">
        <w:rPr>
          <w:rFonts w:ascii="Arial" w:hAnsi="Arial" w:cs="Arial"/>
          <w:b/>
          <w:bCs/>
          <w:sz w:val="22"/>
        </w:rPr>
        <w:t xml:space="preserve">The motion carried by the following vote: Aye: Commissioners </w:t>
      </w:r>
      <w:r>
        <w:rPr>
          <w:rFonts w:ascii="Arial" w:hAnsi="Arial" w:cs="Arial"/>
          <w:b/>
          <w:bCs/>
          <w:sz w:val="22"/>
        </w:rPr>
        <w:t xml:space="preserve">Newman, Ortiz, </w:t>
      </w:r>
      <w:r w:rsidR="009E486C">
        <w:rPr>
          <w:rFonts w:ascii="Arial" w:hAnsi="Arial" w:cs="Arial"/>
          <w:b/>
          <w:bCs/>
          <w:sz w:val="22"/>
        </w:rPr>
        <w:t xml:space="preserve">Welch </w:t>
      </w:r>
      <w:r>
        <w:rPr>
          <w:rFonts w:ascii="Arial" w:hAnsi="Arial" w:cs="Arial"/>
          <w:b/>
          <w:bCs/>
          <w:sz w:val="22"/>
        </w:rPr>
        <w:t>and Westman and Chairperson Smith</w:t>
      </w:r>
      <w:r w:rsidRPr="00D30116">
        <w:rPr>
          <w:rFonts w:ascii="Arial" w:hAnsi="Arial" w:cs="Arial"/>
          <w:b/>
          <w:bCs/>
          <w:sz w:val="22"/>
        </w:rPr>
        <w:t xml:space="preserve">. No: </w:t>
      </w:r>
      <w:proofErr w:type="gramStart"/>
      <w:r>
        <w:rPr>
          <w:rFonts w:ascii="Arial" w:hAnsi="Arial" w:cs="Arial"/>
          <w:b/>
          <w:bCs/>
          <w:sz w:val="22"/>
        </w:rPr>
        <w:t>None</w:t>
      </w:r>
      <w:proofErr w:type="gramEnd"/>
      <w:r w:rsidRPr="00D30116">
        <w:rPr>
          <w:rFonts w:ascii="Arial" w:hAnsi="Arial" w:cs="Arial"/>
          <w:b/>
          <w:bCs/>
          <w:sz w:val="22"/>
        </w:rPr>
        <w:t>. Abstain:</w:t>
      </w:r>
      <w:r>
        <w:rPr>
          <w:rFonts w:ascii="Arial" w:hAnsi="Arial" w:cs="Arial"/>
          <w:b/>
          <w:bCs/>
          <w:sz w:val="22"/>
        </w:rPr>
        <w:t xml:space="preserve"> None. </w:t>
      </w:r>
    </w:p>
    <w:p w:rsidR="004B2104" w:rsidRPr="00993EC6" w:rsidRDefault="004B2104" w:rsidP="004B2104">
      <w:pPr>
        <w:tabs>
          <w:tab w:val="left" w:pos="738"/>
        </w:tabs>
        <w:ind w:left="-72"/>
        <w:rPr>
          <w:rFonts w:ascii="Arial" w:hAnsi="Arial" w:cs="Arial"/>
          <w:i/>
          <w:sz w:val="20"/>
          <w:szCs w:val="20"/>
        </w:rPr>
      </w:pPr>
      <w:r w:rsidRPr="00993EC6">
        <w:rPr>
          <w:rFonts w:ascii="Arial" w:hAnsi="Arial" w:cs="Arial"/>
          <w:b/>
        </w:rPr>
        <w:tab/>
      </w:r>
    </w:p>
    <w:p w:rsidR="009827A7" w:rsidRPr="00993EC6" w:rsidRDefault="00A76560" w:rsidP="00BA0A56">
      <w:pPr>
        <w:tabs>
          <w:tab w:val="left" w:pos="738"/>
        </w:tabs>
        <w:rPr>
          <w:rFonts w:ascii="Arial" w:hAnsi="Arial" w:cs="Arial"/>
          <w:b/>
        </w:rPr>
      </w:pPr>
      <w:r>
        <w:rPr>
          <w:rFonts w:ascii="Arial" w:hAnsi="Arial" w:cs="Arial"/>
          <w:b/>
          <w:sz w:val="22"/>
          <w:szCs w:val="22"/>
        </w:rPr>
        <w:t>4</w:t>
      </w:r>
      <w:r w:rsidR="009827A7">
        <w:rPr>
          <w:rFonts w:ascii="Arial" w:hAnsi="Arial" w:cs="Arial"/>
          <w:b/>
          <w:sz w:val="22"/>
          <w:szCs w:val="22"/>
        </w:rPr>
        <w:t>.</w:t>
      </w:r>
      <w:r w:rsidR="009827A7" w:rsidRPr="00993EC6">
        <w:rPr>
          <w:rFonts w:ascii="Arial" w:hAnsi="Arial" w:cs="Arial"/>
          <w:b/>
        </w:rPr>
        <w:tab/>
      </w:r>
      <w:bookmarkStart w:id="7" w:name="Item6782"/>
      <w:r w:rsidR="009827A7">
        <w:rPr>
          <w:rFonts w:ascii="Arial" w:hAnsi="Arial" w:cs="Arial"/>
          <w:b/>
          <w:sz w:val="22"/>
          <w:szCs w:val="22"/>
        </w:rPr>
        <w:t>PUBLIC HEARINGS</w:t>
      </w:r>
      <w:bookmarkEnd w:id="7"/>
    </w:p>
    <w:p w:rsidR="009827A7" w:rsidRPr="00993EC6" w:rsidRDefault="009827A7" w:rsidP="009827A7">
      <w:pPr>
        <w:ind w:left="738" w:firstLine="792"/>
        <w:rPr>
          <w:rFonts w:ascii="Arial" w:hAnsi="Arial" w:cs="Arial"/>
          <w:i/>
          <w:sz w:val="20"/>
          <w:szCs w:val="20"/>
        </w:rPr>
      </w:pPr>
    </w:p>
    <w:p w:rsidR="00BA7DE0" w:rsidRDefault="009827A7" w:rsidP="009827A7">
      <w:pPr>
        <w:pStyle w:val="ListParagraph"/>
        <w:numPr>
          <w:ilvl w:val="0"/>
          <w:numId w:val="24"/>
        </w:numPr>
        <w:ind w:left="1530" w:hanging="738"/>
        <w:rPr>
          <w:rFonts w:ascii="Arial" w:hAnsi="Arial" w:cs="Arial"/>
          <w:b/>
          <w:bCs/>
          <w:sz w:val="22"/>
          <w:szCs w:val="22"/>
        </w:rPr>
      </w:pPr>
      <w:r>
        <w:rPr>
          <w:rFonts w:ascii="Arial" w:hAnsi="Arial" w:cs="Arial"/>
          <w:b/>
        </w:rPr>
        <w:tab/>
      </w:r>
      <w:r w:rsidRPr="009827A7">
        <w:rPr>
          <w:rFonts w:ascii="Arial" w:hAnsi="Arial" w:cs="Arial"/>
          <w:b/>
        </w:rPr>
        <w:tab/>
      </w:r>
      <w:bookmarkStart w:id="8" w:name="Item6786"/>
      <w:r w:rsidRPr="009827A7">
        <w:rPr>
          <w:rFonts w:ascii="Arial" w:hAnsi="Arial" w:cs="Arial"/>
          <w:b/>
          <w:bCs/>
          <w:sz w:val="22"/>
          <w:szCs w:val="22"/>
        </w:rPr>
        <w:t xml:space="preserve">Zoning Code Update - Review of Issues and Options Report.  Issues: </w:t>
      </w:r>
      <w:r w:rsidR="007A3110">
        <w:rPr>
          <w:rFonts w:ascii="Arial" w:hAnsi="Arial" w:cs="Arial"/>
          <w:b/>
          <w:bCs/>
          <w:sz w:val="22"/>
          <w:szCs w:val="22"/>
        </w:rPr>
        <w:t>1</w:t>
      </w:r>
      <w:r w:rsidRPr="009827A7">
        <w:rPr>
          <w:rFonts w:ascii="Arial" w:hAnsi="Arial" w:cs="Arial"/>
          <w:b/>
          <w:bCs/>
          <w:sz w:val="22"/>
          <w:szCs w:val="22"/>
        </w:rPr>
        <w:t xml:space="preserve">, </w:t>
      </w:r>
      <w:r w:rsidR="007A3110">
        <w:rPr>
          <w:rFonts w:ascii="Arial" w:hAnsi="Arial" w:cs="Arial"/>
          <w:b/>
          <w:bCs/>
          <w:sz w:val="22"/>
          <w:szCs w:val="22"/>
        </w:rPr>
        <w:t>16.A,</w:t>
      </w:r>
      <w:r w:rsidRPr="009827A7">
        <w:rPr>
          <w:rFonts w:ascii="Arial" w:hAnsi="Arial" w:cs="Arial"/>
          <w:b/>
          <w:bCs/>
          <w:sz w:val="22"/>
          <w:szCs w:val="22"/>
        </w:rPr>
        <w:t xml:space="preserve"> </w:t>
      </w:r>
    </w:p>
    <w:p w:rsidR="009827A7" w:rsidRPr="009827A7" w:rsidRDefault="009827A7" w:rsidP="00BA7DE0">
      <w:pPr>
        <w:pStyle w:val="ListParagraph"/>
        <w:ind w:left="1530"/>
        <w:rPr>
          <w:rFonts w:ascii="Arial" w:hAnsi="Arial" w:cs="Arial"/>
          <w:b/>
          <w:bCs/>
          <w:sz w:val="22"/>
          <w:szCs w:val="22"/>
        </w:rPr>
      </w:pPr>
      <w:r w:rsidRPr="009827A7">
        <w:rPr>
          <w:rFonts w:ascii="Arial" w:hAnsi="Arial" w:cs="Arial"/>
          <w:b/>
          <w:bCs/>
          <w:sz w:val="22"/>
          <w:szCs w:val="22"/>
        </w:rPr>
        <w:t xml:space="preserve">&amp; </w:t>
      </w:r>
      <w:bookmarkEnd w:id="8"/>
      <w:r w:rsidR="007A3110">
        <w:rPr>
          <w:rFonts w:ascii="Arial" w:hAnsi="Arial" w:cs="Arial"/>
          <w:b/>
          <w:bCs/>
          <w:sz w:val="22"/>
          <w:szCs w:val="22"/>
        </w:rPr>
        <w:t>8</w:t>
      </w:r>
    </w:p>
    <w:p w:rsidR="00B1250F" w:rsidRDefault="00B1250F" w:rsidP="007729F5">
      <w:pPr>
        <w:tabs>
          <w:tab w:val="left" w:pos="1548"/>
        </w:tabs>
        <w:rPr>
          <w:rFonts w:ascii="Arial" w:hAnsi="Arial" w:cs="Arial"/>
          <w:bCs/>
        </w:rPr>
      </w:pPr>
    </w:p>
    <w:p w:rsidR="007729F5" w:rsidRPr="009E486C" w:rsidRDefault="007729F5" w:rsidP="007729F5">
      <w:pPr>
        <w:tabs>
          <w:tab w:val="left" w:pos="1548"/>
        </w:tabs>
        <w:rPr>
          <w:rFonts w:ascii="Arial" w:hAnsi="Arial" w:cs="Arial"/>
          <w:bCs/>
          <w:sz w:val="22"/>
          <w:szCs w:val="22"/>
        </w:rPr>
      </w:pPr>
      <w:r w:rsidRPr="009E486C">
        <w:rPr>
          <w:rFonts w:ascii="Arial" w:hAnsi="Arial" w:cs="Arial"/>
          <w:bCs/>
          <w:sz w:val="22"/>
          <w:szCs w:val="22"/>
        </w:rPr>
        <w:t xml:space="preserve">Senior Planner </w:t>
      </w:r>
      <w:r w:rsidR="00777556">
        <w:rPr>
          <w:rFonts w:ascii="Arial" w:hAnsi="Arial" w:cs="Arial"/>
          <w:bCs/>
          <w:sz w:val="22"/>
          <w:szCs w:val="22"/>
        </w:rPr>
        <w:t xml:space="preserve">Katie </w:t>
      </w:r>
      <w:r w:rsidRPr="009E486C">
        <w:rPr>
          <w:rFonts w:ascii="Arial" w:hAnsi="Arial" w:cs="Arial"/>
          <w:bCs/>
          <w:sz w:val="22"/>
          <w:szCs w:val="22"/>
        </w:rPr>
        <w:t>Cattan, Community Development Director Rich Grunow and consultant Ben Noble facilitated the discussion providing direction on several issues within the zoning code.</w:t>
      </w:r>
    </w:p>
    <w:p w:rsidR="007729F5" w:rsidRPr="007729F5" w:rsidRDefault="007729F5" w:rsidP="007729F5">
      <w:pPr>
        <w:tabs>
          <w:tab w:val="left" w:pos="1548"/>
        </w:tabs>
        <w:rPr>
          <w:rFonts w:ascii="Arial" w:hAnsi="Arial" w:cs="Arial"/>
          <w:bCs/>
        </w:rPr>
      </w:pPr>
    </w:p>
    <w:p w:rsidR="00777556" w:rsidRDefault="007A3110" w:rsidP="00777556">
      <w:pPr>
        <w:ind w:firstLine="779"/>
        <w:rPr>
          <w:rFonts w:ascii="Arial" w:hAnsi="Arial" w:cs="Arial"/>
          <w:b/>
          <w:bCs/>
          <w:sz w:val="22"/>
          <w:szCs w:val="22"/>
        </w:rPr>
      </w:pPr>
      <w:r>
        <w:rPr>
          <w:rFonts w:ascii="Arial" w:hAnsi="Arial" w:cs="Arial"/>
          <w:b/>
          <w:bCs/>
          <w:sz w:val="22"/>
          <w:szCs w:val="22"/>
        </w:rPr>
        <w:t>Issue</w:t>
      </w:r>
      <w:r w:rsidR="00777556">
        <w:rPr>
          <w:rFonts w:ascii="Arial" w:hAnsi="Arial" w:cs="Arial"/>
          <w:b/>
          <w:bCs/>
          <w:sz w:val="22"/>
          <w:szCs w:val="22"/>
        </w:rPr>
        <w:t>s</w:t>
      </w:r>
      <w:r>
        <w:rPr>
          <w:rFonts w:ascii="Arial" w:hAnsi="Arial" w:cs="Arial"/>
          <w:b/>
          <w:bCs/>
          <w:sz w:val="22"/>
          <w:szCs w:val="22"/>
        </w:rPr>
        <w:t xml:space="preserve"> 1</w:t>
      </w:r>
      <w:r w:rsidR="00777556">
        <w:rPr>
          <w:rFonts w:ascii="Arial" w:hAnsi="Arial" w:cs="Arial"/>
          <w:b/>
          <w:bCs/>
          <w:sz w:val="22"/>
          <w:szCs w:val="22"/>
        </w:rPr>
        <w:t xml:space="preserve"> &amp; 16.A</w:t>
      </w:r>
      <w:r>
        <w:rPr>
          <w:rFonts w:ascii="Arial" w:hAnsi="Arial" w:cs="Arial"/>
          <w:b/>
          <w:bCs/>
          <w:sz w:val="22"/>
          <w:szCs w:val="22"/>
        </w:rPr>
        <w:t>: Protecting the Unique Qualities of Residential Neighborhoods</w:t>
      </w:r>
      <w:r w:rsidR="00777556" w:rsidRPr="00777556">
        <w:rPr>
          <w:rFonts w:ascii="Arial" w:hAnsi="Arial" w:cs="Arial"/>
          <w:b/>
          <w:bCs/>
          <w:sz w:val="22"/>
          <w:szCs w:val="22"/>
        </w:rPr>
        <w:t xml:space="preserve"> </w:t>
      </w:r>
      <w:r w:rsidR="00777556">
        <w:rPr>
          <w:rFonts w:ascii="Arial" w:hAnsi="Arial" w:cs="Arial"/>
          <w:b/>
          <w:bCs/>
          <w:sz w:val="22"/>
          <w:szCs w:val="22"/>
        </w:rPr>
        <w:t>Issue &amp; Height in Residential Neighborhoods</w:t>
      </w:r>
    </w:p>
    <w:p w:rsidR="00A544B2" w:rsidRDefault="00A544B2" w:rsidP="009827A7">
      <w:pPr>
        <w:ind w:firstLine="792"/>
        <w:rPr>
          <w:rFonts w:ascii="Arial" w:hAnsi="Arial" w:cs="Arial"/>
          <w:b/>
          <w:bCs/>
          <w:sz w:val="22"/>
          <w:szCs w:val="22"/>
        </w:rPr>
      </w:pPr>
      <w:bookmarkStart w:id="9" w:name="Item6789"/>
    </w:p>
    <w:p w:rsidR="004944BB" w:rsidRDefault="005D57F6" w:rsidP="005D57F6">
      <w:pPr>
        <w:rPr>
          <w:rFonts w:ascii="Arial" w:hAnsi="Arial" w:cs="Arial"/>
          <w:bCs/>
          <w:sz w:val="22"/>
          <w:szCs w:val="22"/>
        </w:rPr>
      </w:pPr>
      <w:r>
        <w:rPr>
          <w:rFonts w:ascii="Arial" w:hAnsi="Arial" w:cs="Arial"/>
          <w:bCs/>
          <w:sz w:val="22"/>
          <w:szCs w:val="22"/>
        </w:rPr>
        <w:t xml:space="preserve">Staff noted that the new </w:t>
      </w:r>
      <w:r w:rsidR="004944BB" w:rsidRPr="004944BB">
        <w:rPr>
          <w:rFonts w:ascii="Arial" w:hAnsi="Arial" w:cs="Arial"/>
          <w:bCs/>
          <w:sz w:val="22"/>
          <w:szCs w:val="22"/>
        </w:rPr>
        <w:t>General Plan</w:t>
      </w:r>
      <w:r>
        <w:rPr>
          <w:rFonts w:ascii="Arial" w:hAnsi="Arial" w:cs="Arial"/>
          <w:bCs/>
          <w:sz w:val="22"/>
          <w:szCs w:val="22"/>
        </w:rPr>
        <w:t xml:space="preserve"> calls for protection of neighborhoods and</w:t>
      </w:r>
      <w:r w:rsidR="004944BB" w:rsidRPr="004944BB">
        <w:rPr>
          <w:rFonts w:ascii="Arial" w:hAnsi="Arial" w:cs="Arial"/>
          <w:bCs/>
          <w:sz w:val="22"/>
          <w:szCs w:val="22"/>
        </w:rPr>
        <w:t xml:space="preserve"> compatibility.</w:t>
      </w:r>
      <w:r w:rsidR="004944BB">
        <w:rPr>
          <w:rFonts w:ascii="Arial" w:hAnsi="Arial" w:cs="Arial"/>
          <w:bCs/>
          <w:sz w:val="22"/>
          <w:szCs w:val="22"/>
        </w:rPr>
        <w:t xml:space="preserve"> </w:t>
      </w:r>
      <w:r>
        <w:rPr>
          <w:rFonts w:ascii="Arial" w:hAnsi="Arial" w:cs="Arial"/>
          <w:bCs/>
          <w:sz w:val="22"/>
          <w:szCs w:val="22"/>
        </w:rPr>
        <w:t>The challenge is to i</w:t>
      </w:r>
      <w:r w:rsidR="004944BB">
        <w:rPr>
          <w:rFonts w:ascii="Arial" w:hAnsi="Arial" w:cs="Arial"/>
          <w:bCs/>
          <w:sz w:val="22"/>
          <w:szCs w:val="22"/>
        </w:rPr>
        <w:t>dentif</w:t>
      </w:r>
      <w:r>
        <w:rPr>
          <w:rFonts w:ascii="Arial" w:hAnsi="Arial" w:cs="Arial"/>
          <w:bCs/>
          <w:sz w:val="22"/>
          <w:szCs w:val="22"/>
        </w:rPr>
        <w:t>y these qualities and include them in</w:t>
      </w:r>
      <w:r w:rsidR="004944BB">
        <w:rPr>
          <w:rFonts w:ascii="Arial" w:hAnsi="Arial" w:cs="Arial"/>
          <w:bCs/>
          <w:sz w:val="22"/>
          <w:szCs w:val="22"/>
        </w:rPr>
        <w:t xml:space="preserve"> code. Planner Cattan presented an overview of </w:t>
      </w:r>
      <w:r w:rsidR="00BD1078">
        <w:rPr>
          <w:rFonts w:ascii="Arial" w:hAnsi="Arial" w:cs="Arial"/>
          <w:bCs/>
          <w:sz w:val="22"/>
          <w:szCs w:val="22"/>
        </w:rPr>
        <w:t>how current code impacts design and character</w:t>
      </w:r>
      <w:r w:rsidR="004944BB">
        <w:rPr>
          <w:rFonts w:ascii="Arial" w:hAnsi="Arial" w:cs="Arial"/>
          <w:bCs/>
          <w:sz w:val="22"/>
          <w:szCs w:val="22"/>
        </w:rPr>
        <w:t>. Previous discussion</w:t>
      </w:r>
      <w:r w:rsidR="00BD1078">
        <w:rPr>
          <w:rFonts w:ascii="Arial" w:hAnsi="Arial" w:cs="Arial"/>
          <w:bCs/>
          <w:sz w:val="22"/>
          <w:szCs w:val="22"/>
        </w:rPr>
        <w:t>s</w:t>
      </w:r>
      <w:r w:rsidR="004944BB">
        <w:rPr>
          <w:rFonts w:ascii="Arial" w:hAnsi="Arial" w:cs="Arial"/>
          <w:bCs/>
          <w:sz w:val="22"/>
          <w:szCs w:val="22"/>
        </w:rPr>
        <w:t xml:space="preserve"> </w:t>
      </w:r>
      <w:r w:rsidR="00777556">
        <w:rPr>
          <w:rFonts w:ascii="Arial" w:hAnsi="Arial" w:cs="Arial"/>
          <w:bCs/>
          <w:sz w:val="22"/>
          <w:szCs w:val="22"/>
        </w:rPr>
        <w:t xml:space="preserve">supported </w:t>
      </w:r>
      <w:r w:rsidR="00777556">
        <w:rPr>
          <w:rFonts w:ascii="Arial" w:hAnsi="Arial" w:cs="Arial"/>
          <w:bCs/>
          <w:sz w:val="22"/>
          <w:szCs w:val="22"/>
        </w:rPr>
        <w:lastRenderedPageBreak/>
        <w:t>removing the floor area ratio (FAR) calculation</w:t>
      </w:r>
      <w:r w:rsidR="00FB4D20">
        <w:rPr>
          <w:rFonts w:ascii="Arial" w:hAnsi="Arial" w:cs="Arial"/>
          <w:bCs/>
          <w:sz w:val="22"/>
          <w:szCs w:val="22"/>
        </w:rPr>
        <w:t xml:space="preserve"> from</w:t>
      </w:r>
      <w:r w:rsidR="00BD1078">
        <w:rPr>
          <w:rFonts w:ascii="Arial" w:hAnsi="Arial" w:cs="Arial"/>
          <w:bCs/>
          <w:sz w:val="22"/>
          <w:szCs w:val="22"/>
        </w:rPr>
        <w:t xml:space="preserve"> front yard</w:t>
      </w:r>
      <w:r w:rsidR="00777556">
        <w:rPr>
          <w:rFonts w:ascii="Arial" w:hAnsi="Arial" w:cs="Arial"/>
          <w:bCs/>
          <w:sz w:val="22"/>
          <w:szCs w:val="22"/>
        </w:rPr>
        <w:t xml:space="preserve"> first-floor decks</w:t>
      </w:r>
      <w:r w:rsidR="00BD1078">
        <w:rPr>
          <w:rFonts w:ascii="Arial" w:hAnsi="Arial" w:cs="Arial"/>
          <w:bCs/>
          <w:sz w:val="22"/>
          <w:szCs w:val="22"/>
        </w:rPr>
        <w:t>, view-facing locations,</w:t>
      </w:r>
      <w:r w:rsidR="004944BB">
        <w:rPr>
          <w:rFonts w:ascii="Arial" w:hAnsi="Arial" w:cs="Arial"/>
          <w:bCs/>
          <w:sz w:val="22"/>
          <w:szCs w:val="22"/>
        </w:rPr>
        <w:t xml:space="preserve"> and hotels</w:t>
      </w:r>
      <w:r w:rsidR="00BD1078">
        <w:rPr>
          <w:rFonts w:ascii="Arial" w:hAnsi="Arial" w:cs="Arial"/>
          <w:bCs/>
          <w:sz w:val="22"/>
          <w:szCs w:val="22"/>
        </w:rPr>
        <w:t xml:space="preserve"> and restaurants</w:t>
      </w:r>
      <w:r w:rsidR="004944BB">
        <w:rPr>
          <w:rFonts w:ascii="Arial" w:hAnsi="Arial" w:cs="Arial"/>
          <w:bCs/>
          <w:sz w:val="22"/>
          <w:szCs w:val="22"/>
        </w:rPr>
        <w:t>.</w:t>
      </w:r>
    </w:p>
    <w:p w:rsidR="004944BB" w:rsidRDefault="004944BB" w:rsidP="009827A7">
      <w:pPr>
        <w:ind w:firstLine="792"/>
        <w:rPr>
          <w:rFonts w:ascii="Arial" w:hAnsi="Arial" w:cs="Arial"/>
          <w:bCs/>
          <w:sz w:val="22"/>
          <w:szCs w:val="22"/>
        </w:rPr>
      </w:pPr>
    </w:p>
    <w:p w:rsidR="00BD1078" w:rsidRDefault="00BD1078" w:rsidP="00BD1078">
      <w:pPr>
        <w:rPr>
          <w:rFonts w:ascii="Arial" w:hAnsi="Arial" w:cs="Arial"/>
          <w:bCs/>
          <w:sz w:val="22"/>
          <w:szCs w:val="22"/>
        </w:rPr>
      </w:pPr>
      <w:r>
        <w:rPr>
          <w:rFonts w:ascii="Arial" w:hAnsi="Arial" w:cs="Arial"/>
          <w:bCs/>
          <w:sz w:val="22"/>
          <w:szCs w:val="22"/>
        </w:rPr>
        <w:t>Commissioner Newman asked about impacts of the FAR exception for restaurants</w:t>
      </w:r>
      <w:r w:rsidR="00540874">
        <w:rPr>
          <w:rFonts w:ascii="Arial" w:hAnsi="Arial" w:cs="Arial"/>
          <w:bCs/>
          <w:sz w:val="22"/>
          <w:szCs w:val="22"/>
        </w:rPr>
        <w:t>,</w:t>
      </w:r>
      <w:r>
        <w:rPr>
          <w:rFonts w:ascii="Arial" w:hAnsi="Arial" w:cs="Arial"/>
          <w:bCs/>
          <w:sz w:val="22"/>
          <w:szCs w:val="22"/>
        </w:rPr>
        <w:t xml:space="preserve"> and </w:t>
      </w:r>
      <w:r w:rsidR="00540874">
        <w:rPr>
          <w:rFonts w:ascii="Arial" w:hAnsi="Arial" w:cs="Arial"/>
          <w:bCs/>
          <w:sz w:val="22"/>
          <w:szCs w:val="22"/>
        </w:rPr>
        <w:t xml:space="preserve">several commissioners expressed concern about reducing </w:t>
      </w:r>
      <w:r>
        <w:rPr>
          <w:rFonts w:ascii="Arial" w:hAnsi="Arial" w:cs="Arial"/>
          <w:bCs/>
          <w:sz w:val="22"/>
          <w:szCs w:val="22"/>
        </w:rPr>
        <w:t xml:space="preserve">the required parking. Staff noted </w:t>
      </w:r>
      <w:r w:rsidR="00540874">
        <w:rPr>
          <w:rFonts w:ascii="Arial" w:hAnsi="Arial" w:cs="Arial"/>
          <w:bCs/>
          <w:sz w:val="22"/>
          <w:szCs w:val="22"/>
        </w:rPr>
        <w:t xml:space="preserve">floor area </w:t>
      </w:r>
      <w:r>
        <w:rPr>
          <w:rFonts w:ascii="Arial" w:hAnsi="Arial" w:cs="Arial"/>
          <w:bCs/>
          <w:sz w:val="22"/>
          <w:szCs w:val="22"/>
        </w:rPr>
        <w:t>square footage is not</w:t>
      </w:r>
      <w:r w:rsidR="00540874">
        <w:rPr>
          <w:rFonts w:ascii="Arial" w:hAnsi="Arial" w:cs="Arial"/>
          <w:bCs/>
          <w:sz w:val="22"/>
          <w:szCs w:val="22"/>
        </w:rPr>
        <w:t xml:space="preserve"> necessarily</w:t>
      </w:r>
      <w:r>
        <w:rPr>
          <w:rFonts w:ascii="Arial" w:hAnsi="Arial" w:cs="Arial"/>
          <w:bCs/>
          <w:sz w:val="22"/>
          <w:szCs w:val="22"/>
        </w:rPr>
        <w:t xml:space="preserve"> the same calculation as FAR. </w:t>
      </w:r>
      <w:r w:rsidR="003460F4">
        <w:rPr>
          <w:rFonts w:ascii="Arial" w:hAnsi="Arial" w:cs="Arial"/>
          <w:bCs/>
          <w:sz w:val="22"/>
          <w:szCs w:val="22"/>
        </w:rPr>
        <w:t xml:space="preserve">Commissioner </w:t>
      </w:r>
      <w:r>
        <w:rPr>
          <w:rFonts w:ascii="Arial" w:hAnsi="Arial" w:cs="Arial"/>
          <w:bCs/>
          <w:sz w:val="22"/>
          <w:szCs w:val="22"/>
        </w:rPr>
        <w:t xml:space="preserve">Westman </w:t>
      </w:r>
      <w:r w:rsidR="003460F4">
        <w:rPr>
          <w:rFonts w:ascii="Arial" w:hAnsi="Arial" w:cs="Arial"/>
          <w:bCs/>
          <w:sz w:val="22"/>
          <w:szCs w:val="22"/>
        </w:rPr>
        <w:t>noted that for</w:t>
      </w:r>
      <w:r>
        <w:rPr>
          <w:rFonts w:ascii="Arial" w:hAnsi="Arial" w:cs="Arial"/>
          <w:bCs/>
          <w:sz w:val="22"/>
          <w:szCs w:val="22"/>
        </w:rPr>
        <w:t xml:space="preserve"> </w:t>
      </w:r>
      <w:r w:rsidR="00540874">
        <w:rPr>
          <w:rFonts w:ascii="Arial" w:hAnsi="Arial" w:cs="Arial"/>
          <w:bCs/>
          <w:sz w:val="22"/>
          <w:szCs w:val="22"/>
        </w:rPr>
        <w:t xml:space="preserve">a </w:t>
      </w:r>
      <w:r>
        <w:rPr>
          <w:rFonts w:ascii="Arial" w:hAnsi="Arial" w:cs="Arial"/>
          <w:bCs/>
          <w:sz w:val="22"/>
          <w:szCs w:val="22"/>
        </w:rPr>
        <w:t>hotel</w:t>
      </w:r>
      <w:r w:rsidR="003460F4">
        <w:rPr>
          <w:rFonts w:ascii="Arial" w:hAnsi="Arial" w:cs="Arial"/>
          <w:bCs/>
          <w:sz w:val="22"/>
          <w:szCs w:val="22"/>
        </w:rPr>
        <w:t>,</w:t>
      </w:r>
      <w:r>
        <w:rPr>
          <w:rFonts w:ascii="Arial" w:hAnsi="Arial" w:cs="Arial"/>
          <w:bCs/>
          <w:sz w:val="22"/>
          <w:szCs w:val="22"/>
        </w:rPr>
        <w:t xml:space="preserve"> a series of 50-foot decks will increase overall massing. </w:t>
      </w:r>
      <w:r w:rsidR="003460F4">
        <w:rPr>
          <w:rFonts w:ascii="Arial" w:hAnsi="Arial" w:cs="Arial"/>
          <w:bCs/>
          <w:sz w:val="22"/>
          <w:szCs w:val="22"/>
        </w:rPr>
        <w:t>The commission supported l</w:t>
      </w:r>
      <w:r>
        <w:rPr>
          <w:rFonts w:ascii="Arial" w:hAnsi="Arial" w:cs="Arial"/>
          <w:bCs/>
          <w:sz w:val="22"/>
          <w:szCs w:val="22"/>
        </w:rPr>
        <w:t>imit</w:t>
      </w:r>
      <w:r w:rsidR="003460F4">
        <w:rPr>
          <w:rFonts w:ascii="Arial" w:hAnsi="Arial" w:cs="Arial"/>
          <w:bCs/>
          <w:sz w:val="22"/>
          <w:szCs w:val="22"/>
        </w:rPr>
        <w:t>ing the</w:t>
      </w:r>
      <w:r>
        <w:rPr>
          <w:rFonts w:ascii="Arial" w:hAnsi="Arial" w:cs="Arial"/>
          <w:bCs/>
          <w:sz w:val="22"/>
          <w:szCs w:val="22"/>
        </w:rPr>
        <w:t xml:space="preserve"> exception.</w:t>
      </w:r>
    </w:p>
    <w:p w:rsidR="00BD1078" w:rsidRDefault="00BD1078" w:rsidP="00BD1078">
      <w:pPr>
        <w:rPr>
          <w:rFonts w:ascii="Arial" w:hAnsi="Arial" w:cs="Arial"/>
          <w:bCs/>
          <w:sz w:val="22"/>
          <w:szCs w:val="22"/>
        </w:rPr>
      </w:pPr>
    </w:p>
    <w:p w:rsidR="00A3521E" w:rsidRDefault="004944BB" w:rsidP="003460F4">
      <w:pPr>
        <w:rPr>
          <w:rFonts w:ascii="Arial" w:hAnsi="Arial" w:cs="Arial"/>
          <w:bCs/>
          <w:sz w:val="22"/>
          <w:szCs w:val="22"/>
        </w:rPr>
      </w:pPr>
      <w:r>
        <w:rPr>
          <w:rFonts w:ascii="Arial" w:hAnsi="Arial" w:cs="Arial"/>
          <w:bCs/>
          <w:sz w:val="22"/>
          <w:szCs w:val="22"/>
        </w:rPr>
        <w:t xml:space="preserve">Height </w:t>
      </w:r>
      <w:r w:rsidR="003460F4">
        <w:rPr>
          <w:rFonts w:ascii="Arial" w:hAnsi="Arial" w:cs="Arial"/>
          <w:bCs/>
          <w:sz w:val="22"/>
          <w:szCs w:val="22"/>
        </w:rPr>
        <w:t xml:space="preserve">limits </w:t>
      </w:r>
      <w:r w:rsidR="00FB4D20">
        <w:rPr>
          <w:rFonts w:ascii="Arial" w:hAnsi="Arial" w:cs="Arial"/>
          <w:bCs/>
          <w:sz w:val="22"/>
          <w:szCs w:val="22"/>
        </w:rPr>
        <w:t xml:space="preserve">in residential neighborhoods </w:t>
      </w:r>
      <w:r w:rsidR="003460F4">
        <w:rPr>
          <w:rFonts w:ascii="Arial" w:hAnsi="Arial" w:cs="Arial"/>
          <w:bCs/>
          <w:sz w:val="22"/>
          <w:szCs w:val="22"/>
        </w:rPr>
        <w:t>were</w:t>
      </w:r>
      <w:r>
        <w:rPr>
          <w:rFonts w:ascii="Arial" w:hAnsi="Arial" w:cs="Arial"/>
          <w:bCs/>
          <w:sz w:val="22"/>
          <w:szCs w:val="22"/>
        </w:rPr>
        <w:t xml:space="preserve"> brought back from</w:t>
      </w:r>
      <w:r w:rsidR="003460F4">
        <w:rPr>
          <w:rFonts w:ascii="Arial" w:hAnsi="Arial" w:cs="Arial"/>
          <w:bCs/>
          <w:sz w:val="22"/>
          <w:szCs w:val="22"/>
        </w:rPr>
        <w:t xml:space="preserve"> a</w:t>
      </w:r>
      <w:r>
        <w:rPr>
          <w:rFonts w:ascii="Arial" w:hAnsi="Arial" w:cs="Arial"/>
          <w:bCs/>
          <w:sz w:val="22"/>
          <w:szCs w:val="22"/>
        </w:rPr>
        <w:t xml:space="preserve"> previous discussion. </w:t>
      </w:r>
      <w:r w:rsidR="003460F4">
        <w:rPr>
          <w:rFonts w:ascii="Arial" w:hAnsi="Arial" w:cs="Arial"/>
          <w:bCs/>
          <w:sz w:val="22"/>
          <w:szCs w:val="22"/>
        </w:rPr>
        <w:t>Staff presented options to</w:t>
      </w:r>
      <w:r>
        <w:rPr>
          <w:rFonts w:ascii="Arial" w:hAnsi="Arial" w:cs="Arial"/>
          <w:bCs/>
          <w:sz w:val="22"/>
          <w:szCs w:val="22"/>
        </w:rPr>
        <w:t xml:space="preserve"> </w:t>
      </w:r>
      <w:r w:rsidR="003460F4">
        <w:rPr>
          <w:rFonts w:ascii="Arial" w:hAnsi="Arial" w:cs="Arial"/>
          <w:bCs/>
          <w:sz w:val="22"/>
          <w:szCs w:val="22"/>
        </w:rPr>
        <w:t xml:space="preserve">allow </w:t>
      </w:r>
      <w:r>
        <w:rPr>
          <w:rFonts w:ascii="Arial" w:hAnsi="Arial" w:cs="Arial"/>
          <w:bCs/>
          <w:sz w:val="22"/>
          <w:szCs w:val="22"/>
        </w:rPr>
        <w:t>27</w:t>
      </w:r>
      <w:r w:rsidR="003460F4">
        <w:rPr>
          <w:rFonts w:ascii="Arial" w:hAnsi="Arial" w:cs="Arial"/>
          <w:bCs/>
          <w:sz w:val="22"/>
          <w:szCs w:val="22"/>
        </w:rPr>
        <w:t xml:space="preserve"> feet</w:t>
      </w:r>
      <w:r>
        <w:rPr>
          <w:rFonts w:ascii="Arial" w:hAnsi="Arial" w:cs="Arial"/>
          <w:bCs/>
          <w:sz w:val="22"/>
          <w:szCs w:val="22"/>
        </w:rPr>
        <w:t xml:space="preserve"> for</w:t>
      </w:r>
      <w:r w:rsidR="003460F4">
        <w:rPr>
          <w:rFonts w:ascii="Arial" w:hAnsi="Arial" w:cs="Arial"/>
          <w:bCs/>
          <w:sz w:val="22"/>
          <w:szCs w:val="22"/>
        </w:rPr>
        <w:t xml:space="preserve"> roof pitches exceeding 5:12</w:t>
      </w:r>
      <w:r>
        <w:rPr>
          <w:rFonts w:ascii="Arial" w:hAnsi="Arial" w:cs="Arial"/>
          <w:bCs/>
          <w:sz w:val="22"/>
          <w:szCs w:val="22"/>
        </w:rPr>
        <w:t>,</w:t>
      </w:r>
      <w:r w:rsidR="003460F4">
        <w:rPr>
          <w:rFonts w:ascii="Arial" w:hAnsi="Arial" w:cs="Arial"/>
          <w:bCs/>
          <w:sz w:val="22"/>
          <w:szCs w:val="22"/>
        </w:rPr>
        <w:t xml:space="preserve"> for</w:t>
      </w:r>
      <w:r>
        <w:rPr>
          <w:rFonts w:ascii="Arial" w:hAnsi="Arial" w:cs="Arial"/>
          <w:bCs/>
          <w:sz w:val="22"/>
          <w:szCs w:val="22"/>
        </w:rPr>
        <w:t xml:space="preserve"> lots </w:t>
      </w:r>
      <w:r w:rsidR="003460F4">
        <w:rPr>
          <w:rFonts w:ascii="Arial" w:hAnsi="Arial" w:cs="Arial"/>
          <w:bCs/>
          <w:sz w:val="22"/>
          <w:szCs w:val="22"/>
        </w:rPr>
        <w:t>meeting</w:t>
      </w:r>
      <w:r>
        <w:rPr>
          <w:rFonts w:ascii="Arial" w:hAnsi="Arial" w:cs="Arial"/>
          <w:bCs/>
          <w:sz w:val="22"/>
          <w:szCs w:val="22"/>
        </w:rPr>
        <w:t xml:space="preserve"> a specif</w:t>
      </w:r>
      <w:r w:rsidR="0005391D">
        <w:rPr>
          <w:rFonts w:ascii="Arial" w:hAnsi="Arial" w:cs="Arial"/>
          <w:bCs/>
          <w:sz w:val="22"/>
          <w:szCs w:val="22"/>
        </w:rPr>
        <w:t>i</w:t>
      </w:r>
      <w:r>
        <w:rPr>
          <w:rFonts w:ascii="Arial" w:hAnsi="Arial" w:cs="Arial"/>
          <w:bCs/>
          <w:sz w:val="22"/>
          <w:szCs w:val="22"/>
        </w:rPr>
        <w:t>c square footage</w:t>
      </w:r>
      <w:r w:rsidR="003460F4">
        <w:rPr>
          <w:rFonts w:ascii="Arial" w:hAnsi="Arial" w:cs="Arial"/>
          <w:bCs/>
          <w:sz w:val="22"/>
          <w:szCs w:val="22"/>
        </w:rPr>
        <w:t xml:space="preserve">, for lots meeting a specific </w:t>
      </w:r>
      <w:r>
        <w:rPr>
          <w:rFonts w:ascii="Arial" w:hAnsi="Arial" w:cs="Arial"/>
          <w:bCs/>
          <w:sz w:val="22"/>
          <w:szCs w:val="22"/>
        </w:rPr>
        <w:t>width</w:t>
      </w:r>
      <w:r w:rsidR="003460F4">
        <w:rPr>
          <w:rFonts w:ascii="Arial" w:hAnsi="Arial" w:cs="Arial"/>
          <w:bCs/>
          <w:sz w:val="22"/>
          <w:szCs w:val="22"/>
        </w:rPr>
        <w:t>, and/or for lots on steep slopes</w:t>
      </w:r>
      <w:r w:rsidR="00783FF7">
        <w:rPr>
          <w:rFonts w:ascii="Arial" w:hAnsi="Arial" w:cs="Arial"/>
          <w:bCs/>
          <w:sz w:val="22"/>
          <w:szCs w:val="22"/>
        </w:rPr>
        <w:t xml:space="preserve">. </w:t>
      </w:r>
      <w:r w:rsidR="005B3751">
        <w:rPr>
          <w:rFonts w:ascii="Arial" w:hAnsi="Arial" w:cs="Arial"/>
          <w:bCs/>
          <w:sz w:val="22"/>
          <w:szCs w:val="22"/>
        </w:rPr>
        <w:t>Planner Cattan</w:t>
      </w:r>
      <w:r w:rsidR="003460F4">
        <w:rPr>
          <w:rFonts w:ascii="Arial" w:hAnsi="Arial" w:cs="Arial"/>
          <w:bCs/>
          <w:sz w:val="22"/>
          <w:szCs w:val="22"/>
        </w:rPr>
        <w:t xml:space="preserve"> n</w:t>
      </w:r>
      <w:r w:rsidR="00783FF7">
        <w:rPr>
          <w:rFonts w:ascii="Arial" w:hAnsi="Arial" w:cs="Arial"/>
          <w:bCs/>
          <w:sz w:val="22"/>
          <w:szCs w:val="22"/>
        </w:rPr>
        <w:t xml:space="preserve">oted in stepped lots, height can </w:t>
      </w:r>
      <w:r w:rsidR="0005391D">
        <w:rPr>
          <w:rFonts w:ascii="Arial" w:hAnsi="Arial" w:cs="Arial"/>
          <w:bCs/>
          <w:sz w:val="22"/>
          <w:szCs w:val="22"/>
        </w:rPr>
        <w:t>impact garage size, but</w:t>
      </w:r>
      <w:r w:rsidR="003460F4">
        <w:rPr>
          <w:rFonts w:ascii="Arial" w:hAnsi="Arial" w:cs="Arial"/>
          <w:bCs/>
          <w:sz w:val="22"/>
          <w:szCs w:val="22"/>
        </w:rPr>
        <w:t xml:space="preserve"> these are also</w:t>
      </w:r>
      <w:r w:rsidR="0005391D">
        <w:rPr>
          <w:rFonts w:ascii="Arial" w:hAnsi="Arial" w:cs="Arial"/>
          <w:bCs/>
          <w:sz w:val="22"/>
          <w:szCs w:val="22"/>
        </w:rPr>
        <w:t xml:space="preserve"> </w:t>
      </w:r>
      <w:r w:rsidR="00783FF7">
        <w:rPr>
          <w:rFonts w:ascii="Arial" w:hAnsi="Arial" w:cs="Arial"/>
          <w:bCs/>
          <w:sz w:val="22"/>
          <w:szCs w:val="22"/>
        </w:rPr>
        <w:t>likely candi</w:t>
      </w:r>
      <w:r w:rsidR="0068111E">
        <w:rPr>
          <w:rFonts w:ascii="Arial" w:hAnsi="Arial" w:cs="Arial"/>
          <w:bCs/>
          <w:sz w:val="22"/>
          <w:szCs w:val="22"/>
        </w:rPr>
        <w:t>date</w:t>
      </w:r>
      <w:r w:rsidR="003460F4">
        <w:rPr>
          <w:rFonts w:ascii="Arial" w:hAnsi="Arial" w:cs="Arial"/>
          <w:bCs/>
          <w:sz w:val="22"/>
          <w:szCs w:val="22"/>
        </w:rPr>
        <w:t>s for</w:t>
      </w:r>
      <w:r w:rsidR="0068111E">
        <w:rPr>
          <w:rFonts w:ascii="Arial" w:hAnsi="Arial" w:cs="Arial"/>
          <w:bCs/>
          <w:sz w:val="22"/>
          <w:szCs w:val="22"/>
        </w:rPr>
        <w:t xml:space="preserve"> variance</w:t>
      </w:r>
      <w:r w:rsidR="003460F4">
        <w:rPr>
          <w:rFonts w:ascii="Arial" w:hAnsi="Arial" w:cs="Arial"/>
          <w:bCs/>
          <w:sz w:val="22"/>
          <w:szCs w:val="22"/>
        </w:rPr>
        <w:t>s</w:t>
      </w:r>
      <w:r w:rsidR="0068111E">
        <w:rPr>
          <w:rFonts w:ascii="Arial" w:hAnsi="Arial" w:cs="Arial"/>
          <w:bCs/>
          <w:sz w:val="22"/>
          <w:szCs w:val="22"/>
        </w:rPr>
        <w:t xml:space="preserve">.  </w:t>
      </w:r>
      <w:r w:rsidR="00FD3EAE">
        <w:rPr>
          <w:rFonts w:ascii="Arial" w:hAnsi="Arial" w:cs="Arial"/>
          <w:bCs/>
          <w:sz w:val="22"/>
          <w:szCs w:val="22"/>
        </w:rPr>
        <w:t>She presented images showing different lot sizes and widths throughout the City.</w:t>
      </w:r>
    </w:p>
    <w:p w:rsidR="00540874" w:rsidRDefault="00540874" w:rsidP="003460F4">
      <w:pPr>
        <w:rPr>
          <w:rFonts w:ascii="Arial" w:hAnsi="Arial" w:cs="Arial"/>
          <w:bCs/>
          <w:sz w:val="22"/>
          <w:szCs w:val="22"/>
        </w:rPr>
      </w:pPr>
    </w:p>
    <w:p w:rsidR="00540874" w:rsidRDefault="00540874" w:rsidP="00540874">
      <w:pPr>
        <w:rPr>
          <w:rFonts w:ascii="Arial" w:hAnsi="Arial" w:cs="Arial"/>
          <w:bCs/>
          <w:sz w:val="22"/>
          <w:szCs w:val="22"/>
        </w:rPr>
      </w:pPr>
      <w:r>
        <w:rPr>
          <w:rFonts w:ascii="Arial" w:hAnsi="Arial" w:cs="Arial"/>
          <w:bCs/>
          <w:sz w:val="22"/>
          <w:szCs w:val="22"/>
        </w:rPr>
        <w:t xml:space="preserve">Commissioner Newman asked about the two-foot difference from 25 to 27 </w:t>
      </w:r>
      <w:r w:rsidR="005601FA">
        <w:rPr>
          <w:rFonts w:ascii="Arial" w:hAnsi="Arial" w:cs="Arial"/>
          <w:bCs/>
          <w:sz w:val="22"/>
          <w:szCs w:val="22"/>
        </w:rPr>
        <w:t xml:space="preserve">feet in </w:t>
      </w:r>
      <w:r>
        <w:rPr>
          <w:rFonts w:ascii="Arial" w:hAnsi="Arial" w:cs="Arial"/>
          <w:bCs/>
          <w:sz w:val="22"/>
          <w:szCs w:val="22"/>
        </w:rPr>
        <w:t>height – is it to allow a third story? Staff said the request came from design stakeholder meetings. Commissioner Welch said as an alternative he favors a plate height standard</w:t>
      </w:r>
      <w:r w:rsidR="005B3751">
        <w:rPr>
          <w:rFonts w:ascii="Arial" w:hAnsi="Arial" w:cs="Arial"/>
          <w:bCs/>
          <w:sz w:val="22"/>
          <w:szCs w:val="22"/>
        </w:rPr>
        <w:t xml:space="preserve"> to avoid flat roofs</w:t>
      </w:r>
      <w:r>
        <w:rPr>
          <w:rFonts w:ascii="Arial" w:hAnsi="Arial" w:cs="Arial"/>
          <w:bCs/>
          <w:sz w:val="22"/>
          <w:szCs w:val="22"/>
        </w:rPr>
        <w:t>.</w:t>
      </w:r>
      <w:r w:rsidR="005601FA">
        <w:rPr>
          <w:rFonts w:ascii="Arial" w:hAnsi="Arial" w:cs="Arial"/>
          <w:bCs/>
          <w:sz w:val="22"/>
          <w:szCs w:val="22"/>
        </w:rPr>
        <w:t xml:space="preserve"> After debate about the impacts and merits, commissioners agreed larger lots and additions mimicking the pitch of an existing historic structure could go to 27 feet.</w:t>
      </w:r>
    </w:p>
    <w:p w:rsidR="00540874" w:rsidRDefault="00540874" w:rsidP="003460F4">
      <w:pPr>
        <w:rPr>
          <w:rFonts w:ascii="Arial" w:hAnsi="Arial" w:cs="Arial"/>
          <w:bCs/>
          <w:sz w:val="22"/>
          <w:szCs w:val="22"/>
        </w:rPr>
      </w:pPr>
    </w:p>
    <w:p w:rsidR="00783FF7" w:rsidRDefault="00AC7C47" w:rsidP="00AC7C47">
      <w:pPr>
        <w:rPr>
          <w:rFonts w:ascii="Arial" w:hAnsi="Arial" w:cs="Arial"/>
          <w:bCs/>
          <w:sz w:val="22"/>
          <w:szCs w:val="22"/>
        </w:rPr>
      </w:pPr>
      <w:r>
        <w:rPr>
          <w:rFonts w:ascii="Arial" w:hAnsi="Arial" w:cs="Arial"/>
          <w:bCs/>
          <w:sz w:val="22"/>
          <w:szCs w:val="22"/>
        </w:rPr>
        <w:t xml:space="preserve">Staff </w:t>
      </w:r>
      <w:r w:rsidR="00CB0276">
        <w:rPr>
          <w:rFonts w:ascii="Arial" w:hAnsi="Arial" w:cs="Arial"/>
          <w:bCs/>
          <w:sz w:val="22"/>
          <w:szCs w:val="22"/>
        </w:rPr>
        <w:t xml:space="preserve">also </w:t>
      </w:r>
      <w:r>
        <w:rPr>
          <w:rFonts w:ascii="Arial" w:hAnsi="Arial" w:cs="Arial"/>
          <w:bCs/>
          <w:sz w:val="22"/>
          <w:szCs w:val="22"/>
        </w:rPr>
        <w:t xml:space="preserve">noted </w:t>
      </w:r>
      <w:r w:rsidR="00CB0276">
        <w:rPr>
          <w:rFonts w:ascii="Arial" w:hAnsi="Arial" w:cs="Arial"/>
          <w:bCs/>
          <w:sz w:val="22"/>
          <w:szCs w:val="22"/>
        </w:rPr>
        <w:t>the concern with existing code</w:t>
      </w:r>
      <w:r w:rsidR="00783FF7">
        <w:rPr>
          <w:rFonts w:ascii="Arial" w:hAnsi="Arial" w:cs="Arial"/>
          <w:bCs/>
          <w:sz w:val="22"/>
          <w:szCs w:val="22"/>
        </w:rPr>
        <w:t xml:space="preserve"> that lots 30 feet </w:t>
      </w:r>
      <w:r w:rsidR="00CB0276">
        <w:rPr>
          <w:rFonts w:ascii="Arial" w:hAnsi="Arial" w:cs="Arial"/>
          <w:bCs/>
          <w:sz w:val="22"/>
          <w:szCs w:val="22"/>
        </w:rPr>
        <w:t>wide</w:t>
      </w:r>
      <w:r w:rsidR="00783FF7">
        <w:rPr>
          <w:rFonts w:ascii="Arial" w:hAnsi="Arial" w:cs="Arial"/>
          <w:bCs/>
          <w:sz w:val="22"/>
          <w:szCs w:val="22"/>
        </w:rPr>
        <w:t xml:space="preserve"> face challenges with </w:t>
      </w:r>
      <w:r>
        <w:rPr>
          <w:rFonts w:ascii="Arial" w:hAnsi="Arial" w:cs="Arial"/>
          <w:bCs/>
          <w:sz w:val="22"/>
          <w:szCs w:val="22"/>
        </w:rPr>
        <w:t xml:space="preserve">second-story </w:t>
      </w:r>
      <w:r w:rsidR="00783FF7">
        <w:rPr>
          <w:rFonts w:ascii="Arial" w:hAnsi="Arial" w:cs="Arial"/>
          <w:bCs/>
          <w:sz w:val="22"/>
          <w:szCs w:val="22"/>
        </w:rPr>
        <w:t>setbacks</w:t>
      </w:r>
      <w:r>
        <w:rPr>
          <w:rFonts w:ascii="Arial" w:hAnsi="Arial" w:cs="Arial"/>
          <w:bCs/>
          <w:sz w:val="22"/>
          <w:szCs w:val="22"/>
        </w:rPr>
        <w:t>, and many rear-yard garages are non-</w:t>
      </w:r>
      <w:r w:rsidR="002C7B7F">
        <w:rPr>
          <w:rFonts w:ascii="Arial" w:hAnsi="Arial" w:cs="Arial"/>
          <w:bCs/>
          <w:sz w:val="22"/>
          <w:szCs w:val="22"/>
        </w:rPr>
        <w:t>con</w:t>
      </w:r>
      <w:r>
        <w:rPr>
          <w:rFonts w:ascii="Arial" w:hAnsi="Arial" w:cs="Arial"/>
          <w:bCs/>
          <w:sz w:val="22"/>
          <w:szCs w:val="22"/>
        </w:rPr>
        <w:t xml:space="preserve">forming because they do not meet the </w:t>
      </w:r>
      <w:r w:rsidR="002C7B7F">
        <w:rPr>
          <w:rFonts w:ascii="Arial" w:hAnsi="Arial" w:cs="Arial"/>
          <w:bCs/>
          <w:sz w:val="22"/>
          <w:szCs w:val="22"/>
        </w:rPr>
        <w:t>eight</w:t>
      </w:r>
      <w:r>
        <w:rPr>
          <w:rFonts w:ascii="Arial" w:hAnsi="Arial" w:cs="Arial"/>
          <w:bCs/>
          <w:sz w:val="22"/>
          <w:szCs w:val="22"/>
        </w:rPr>
        <w:t>-foot setback.</w:t>
      </w:r>
      <w:r w:rsidR="00783FF7">
        <w:rPr>
          <w:rFonts w:ascii="Arial" w:hAnsi="Arial" w:cs="Arial"/>
          <w:bCs/>
          <w:sz w:val="22"/>
          <w:szCs w:val="22"/>
        </w:rPr>
        <w:t xml:space="preserve"> </w:t>
      </w:r>
    </w:p>
    <w:p w:rsidR="00783FF7" w:rsidRDefault="00783FF7" w:rsidP="009827A7">
      <w:pPr>
        <w:ind w:firstLine="792"/>
        <w:rPr>
          <w:rFonts w:ascii="Arial" w:hAnsi="Arial" w:cs="Arial"/>
          <w:bCs/>
          <w:sz w:val="22"/>
          <w:szCs w:val="22"/>
        </w:rPr>
      </w:pPr>
    </w:p>
    <w:p w:rsidR="00011ABC" w:rsidRDefault="00A43DB5" w:rsidP="00203F6C">
      <w:pPr>
        <w:rPr>
          <w:rFonts w:ascii="Arial" w:hAnsi="Arial" w:cs="Arial"/>
          <w:bCs/>
          <w:sz w:val="22"/>
          <w:szCs w:val="22"/>
        </w:rPr>
      </w:pPr>
      <w:r>
        <w:rPr>
          <w:rFonts w:ascii="Arial" w:hAnsi="Arial" w:cs="Arial"/>
          <w:bCs/>
          <w:sz w:val="22"/>
          <w:szCs w:val="22"/>
        </w:rPr>
        <w:t>Commissioners held an e</w:t>
      </w:r>
      <w:r w:rsidR="00011ABC">
        <w:rPr>
          <w:rFonts w:ascii="Arial" w:hAnsi="Arial" w:cs="Arial"/>
          <w:bCs/>
          <w:sz w:val="22"/>
          <w:szCs w:val="22"/>
        </w:rPr>
        <w:t>x</w:t>
      </w:r>
      <w:r w:rsidR="00CB59E6">
        <w:rPr>
          <w:rFonts w:ascii="Arial" w:hAnsi="Arial" w:cs="Arial"/>
          <w:bCs/>
          <w:sz w:val="22"/>
          <w:szCs w:val="22"/>
        </w:rPr>
        <w:t xml:space="preserve">tensive </w:t>
      </w:r>
      <w:r w:rsidR="00011ABC">
        <w:rPr>
          <w:rFonts w:ascii="Arial" w:hAnsi="Arial" w:cs="Arial"/>
          <w:bCs/>
          <w:sz w:val="22"/>
          <w:szCs w:val="22"/>
        </w:rPr>
        <w:t>discussion regar</w:t>
      </w:r>
      <w:r w:rsidR="00CB59E6">
        <w:rPr>
          <w:rFonts w:ascii="Arial" w:hAnsi="Arial" w:cs="Arial"/>
          <w:bCs/>
          <w:sz w:val="22"/>
          <w:szCs w:val="22"/>
        </w:rPr>
        <w:t>d</w:t>
      </w:r>
      <w:r>
        <w:rPr>
          <w:rFonts w:ascii="Arial" w:hAnsi="Arial" w:cs="Arial"/>
          <w:bCs/>
          <w:sz w:val="22"/>
          <w:szCs w:val="22"/>
        </w:rPr>
        <w:t>ing back-of-</w:t>
      </w:r>
      <w:r w:rsidR="00011ABC">
        <w:rPr>
          <w:rFonts w:ascii="Arial" w:hAnsi="Arial" w:cs="Arial"/>
          <w:bCs/>
          <w:sz w:val="22"/>
          <w:szCs w:val="22"/>
        </w:rPr>
        <w:t>lot garages and whether to allow new development.</w:t>
      </w:r>
      <w:r w:rsidR="00203F6C">
        <w:rPr>
          <w:rFonts w:ascii="Arial" w:hAnsi="Arial" w:cs="Arial"/>
          <w:bCs/>
          <w:sz w:val="22"/>
          <w:szCs w:val="22"/>
        </w:rPr>
        <w:t xml:space="preserve"> They supported a </w:t>
      </w:r>
      <w:r w:rsidR="00011ABC">
        <w:rPr>
          <w:rFonts w:ascii="Arial" w:hAnsi="Arial" w:cs="Arial"/>
          <w:bCs/>
          <w:sz w:val="22"/>
          <w:szCs w:val="22"/>
        </w:rPr>
        <w:t xml:space="preserve">decrease </w:t>
      </w:r>
      <w:r w:rsidR="00203F6C">
        <w:rPr>
          <w:rFonts w:ascii="Arial" w:hAnsi="Arial" w:cs="Arial"/>
          <w:bCs/>
          <w:sz w:val="22"/>
          <w:szCs w:val="22"/>
        </w:rPr>
        <w:t xml:space="preserve">in </w:t>
      </w:r>
      <w:r w:rsidR="002C7B7F">
        <w:rPr>
          <w:rFonts w:ascii="Arial" w:hAnsi="Arial" w:cs="Arial"/>
          <w:bCs/>
          <w:sz w:val="22"/>
          <w:szCs w:val="22"/>
        </w:rPr>
        <w:t>rear-</w:t>
      </w:r>
      <w:r w:rsidR="00011ABC">
        <w:rPr>
          <w:rFonts w:ascii="Arial" w:hAnsi="Arial" w:cs="Arial"/>
          <w:bCs/>
          <w:sz w:val="22"/>
          <w:szCs w:val="22"/>
        </w:rPr>
        <w:t>yard requirement</w:t>
      </w:r>
      <w:r w:rsidR="005B3751">
        <w:rPr>
          <w:rFonts w:ascii="Arial" w:hAnsi="Arial" w:cs="Arial"/>
          <w:bCs/>
          <w:sz w:val="22"/>
          <w:szCs w:val="22"/>
        </w:rPr>
        <w:t>s</w:t>
      </w:r>
      <w:r w:rsidR="00011ABC">
        <w:rPr>
          <w:rFonts w:ascii="Arial" w:hAnsi="Arial" w:cs="Arial"/>
          <w:bCs/>
          <w:sz w:val="22"/>
          <w:szCs w:val="22"/>
        </w:rPr>
        <w:t xml:space="preserve"> to </w:t>
      </w:r>
      <w:r w:rsidR="002C7B7F">
        <w:rPr>
          <w:rFonts w:ascii="Arial" w:hAnsi="Arial" w:cs="Arial"/>
          <w:bCs/>
          <w:sz w:val="22"/>
          <w:szCs w:val="22"/>
        </w:rPr>
        <w:t>four</w:t>
      </w:r>
      <w:r w:rsidR="00011ABC">
        <w:rPr>
          <w:rFonts w:ascii="Arial" w:hAnsi="Arial" w:cs="Arial"/>
          <w:bCs/>
          <w:sz w:val="22"/>
          <w:szCs w:val="22"/>
        </w:rPr>
        <w:t xml:space="preserve"> feet</w:t>
      </w:r>
      <w:r w:rsidR="00203F6C">
        <w:rPr>
          <w:rFonts w:ascii="Arial" w:hAnsi="Arial" w:cs="Arial"/>
          <w:bCs/>
          <w:sz w:val="22"/>
          <w:szCs w:val="22"/>
        </w:rPr>
        <w:t xml:space="preserve"> for a secondary structure and development of</w:t>
      </w:r>
      <w:r w:rsidR="00CB59E6">
        <w:rPr>
          <w:rFonts w:ascii="Arial" w:hAnsi="Arial" w:cs="Arial"/>
          <w:bCs/>
          <w:sz w:val="22"/>
          <w:szCs w:val="22"/>
        </w:rPr>
        <w:t xml:space="preserve"> garage standards in code. </w:t>
      </w:r>
    </w:p>
    <w:p w:rsidR="00CB1BEE" w:rsidRDefault="00CB1BEE" w:rsidP="00CB1BEE">
      <w:pPr>
        <w:rPr>
          <w:rFonts w:ascii="Arial" w:hAnsi="Arial" w:cs="Arial"/>
          <w:bCs/>
          <w:sz w:val="22"/>
          <w:szCs w:val="22"/>
        </w:rPr>
      </w:pPr>
    </w:p>
    <w:p w:rsidR="00CB59E6" w:rsidRDefault="00CB1BEE" w:rsidP="00CB1BEE">
      <w:pPr>
        <w:rPr>
          <w:rFonts w:ascii="Arial" w:hAnsi="Arial" w:cs="Arial"/>
          <w:bCs/>
          <w:sz w:val="22"/>
          <w:szCs w:val="22"/>
        </w:rPr>
      </w:pPr>
      <w:r>
        <w:rPr>
          <w:rFonts w:ascii="Arial" w:hAnsi="Arial" w:cs="Arial"/>
          <w:bCs/>
          <w:sz w:val="22"/>
          <w:szCs w:val="22"/>
        </w:rPr>
        <w:t xml:space="preserve">Commissioner </w:t>
      </w:r>
      <w:r w:rsidR="00B22360">
        <w:rPr>
          <w:rFonts w:ascii="Arial" w:hAnsi="Arial" w:cs="Arial"/>
          <w:bCs/>
          <w:sz w:val="22"/>
          <w:szCs w:val="22"/>
        </w:rPr>
        <w:t>Ort</w:t>
      </w:r>
      <w:r w:rsidR="0005391D">
        <w:rPr>
          <w:rFonts w:ascii="Arial" w:hAnsi="Arial" w:cs="Arial"/>
          <w:bCs/>
          <w:sz w:val="22"/>
          <w:szCs w:val="22"/>
        </w:rPr>
        <w:t xml:space="preserve">iz </w:t>
      </w:r>
      <w:r>
        <w:rPr>
          <w:rFonts w:ascii="Arial" w:hAnsi="Arial" w:cs="Arial"/>
          <w:bCs/>
          <w:sz w:val="22"/>
          <w:szCs w:val="22"/>
        </w:rPr>
        <w:t xml:space="preserve">asked to revisit </w:t>
      </w:r>
      <w:r w:rsidR="0005391D">
        <w:rPr>
          <w:rFonts w:ascii="Arial" w:hAnsi="Arial" w:cs="Arial"/>
          <w:bCs/>
          <w:sz w:val="22"/>
          <w:szCs w:val="22"/>
        </w:rPr>
        <w:t>second story decks</w:t>
      </w:r>
      <w:r>
        <w:rPr>
          <w:rFonts w:ascii="Arial" w:hAnsi="Arial" w:cs="Arial"/>
          <w:bCs/>
          <w:sz w:val="22"/>
          <w:szCs w:val="22"/>
        </w:rPr>
        <w:t>, as they</w:t>
      </w:r>
      <w:r w:rsidR="0005391D">
        <w:rPr>
          <w:rFonts w:ascii="Arial" w:hAnsi="Arial" w:cs="Arial"/>
          <w:bCs/>
          <w:sz w:val="22"/>
          <w:szCs w:val="22"/>
        </w:rPr>
        <w:t xml:space="preserve"> can be in</w:t>
      </w:r>
      <w:r w:rsidR="00B22360">
        <w:rPr>
          <w:rFonts w:ascii="Arial" w:hAnsi="Arial" w:cs="Arial"/>
          <w:bCs/>
          <w:sz w:val="22"/>
          <w:szCs w:val="22"/>
        </w:rPr>
        <w:t>tru</w:t>
      </w:r>
      <w:r w:rsidR="00777556">
        <w:rPr>
          <w:rFonts w:ascii="Arial" w:hAnsi="Arial" w:cs="Arial"/>
          <w:bCs/>
          <w:sz w:val="22"/>
          <w:szCs w:val="22"/>
        </w:rPr>
        <w:t xml:space="preserve">sive. </w:t>
      </w:r>
      <w:r>
        <w:rPr>
          <w:rFonts w:ascii="Arial" w:hAnsi="Arial" w:cs="Arial"/>
          <w:bCs/>
          <w:sz w:val="22"/>
          <w:szCs w:val="22"/>
        </w:rPr>
        <w:t>Currently they c</w:t>
      </w:r>
      <w:r w:rsidR="00777556">
        <w:rPr>
          <w:rFonts w:ascii="Arial" w:hAnsi="Arial" w:cs="Arial"/>
          <w:bCs/>
          <w:sz w:val="22"/>
          <w:szCs w:val="22"/>
        </w:rPr>
        <w:t>ount toward FAR</w:t>
      </w:r>
      <w:r>
        <w:rPr>
          <w:rFonts w:ascii="Arial" w:hAnsi="Arial" w:cs="Arial"/>
          <w:bCs/>
          <w:sz w:val="22"/>
          <w:szCs w:val="22"/>
        </w:rPr>
        <w:t xml:space="preserve"> and are reviewed for privacy concerns</w:t>
      </w:r>
      <w:r w:rsidR="00777556">
        <w:rPr>
          <w:rFonts w:ascii="Arial" w:hAnsi="Arial" w:cs="Arial"/>
          <w:bCs/>
          <w:sz w:val="22"/>
          <w:szCs w:val="22"/>
        </w:rPr>
        <w:t xml:space="preserve">. </w:t>
      </w:r>
      <w:r>
        <w:rPr>
          <w:rFonts w:ascii="Arial" w:hAnsi="Arial" w:cs="Arial"/>
          <w:bCs/>
          <w:sz w:val="22"/>
          <w:szCs w:val="22"/>
        </w:rPr>
        <w:t xml:space="preserve">Commissioner </w:t>
      </w:r>
      <w:r w:rsidR="00777556">
        <w:rPr>
          <w:rFonts w:ascii="Arial" w:hAnsi="Arial" w:cs="Arial"/>
          <w:bCs/>
          <w:sz w:val="22"/>
          <w:szCs w:val="22"/>
        </w:rPr>
        <w:t>Westman</w:t>
      </w:r>
      <w:r w:rsidR="00B22360">
        <w:rPr>
          <w:rFonts w:ascii="Arial" w:hAnsi="Arial" w:cs="Arial"/>
          <w:bCs/>
          <w:sz w:val="22"/>
          <w:szCs w:val="22"/>
        </w:rPr>
        <w:t xml:space="preserve"> </w:t>
      </w:r>
      <w:r>
        <w:rPr>
          <w:rFonts w:ascii="Arial" w:hAnsi="Arial" w:cs="Arial"/>
          <w:bCs/>
          <w:sz w:val="22"/>
          <w:szCs w:val="22"/>
        </w:rPr>
        <w:t>suggested prohibiting them from the</w:t>
      </w:r>
      <w:r w:rsidR="00B22360">
        <w:rPr>
          <w:rFonts w:ascii="Arial" w:hAnsi="Arial" w:cs="Arial"/>
          <w:bCs/>
          <w:sz w:val="22"/>
          <w:szCs w:val="22"/>
        </w:rPr>
        <w:t xml:space="preserve"> side or back </w:t>
      </w:r>
      <w:r>
        <w:rPr>
          <w:rFonts w:ascii="Arial" w:hAnsi="Arial" w:cs="Arial"/>
          <w:bCs/>
          <w:sz w:val="22"/>
          <w:szCs w:val="22"/>
        </w:rPr>
        <w:t xml:space="preserve">in lots </w:t>
      </w:r>
      <w:proofErr w:type="gramStart"/>
      <w:r>
        <w:rPr>
          <w:rFonts w:ascii="Arial" w:hAnsi="Arial" w:cs="Arial"/>
          <w:bCs/>
          <w:sz w:val="22"/>
          <w:szCs w:val="22"/>
        </w:rPr>
        <w:t>under</w:t>
      </w:r>
      <w:proofErr w:type="gramEnd"/>
      <w:r>
        <w:rPr>
          <w:rFonts w:ascii="Arial" w:hAnsi="Arial" w:cs="Arial"/>
          <w:bCs/>
          <w:sz w:val="22"/>
          <w:szCs w:val="22"/>
        </w:rPr>
        <w:t xml:space="preserve"> 6,000 square feet</w:t>
      </w:r>
      <w:r w:rsidR="00B22360">
        <w:rPr>
          <w:rFonts w:ascii="Arial" w:hAnsi="Arial" w:cs="Arial"/>
          <w:bCs/>
          <w:sz w:val="22"/>
          <w:szCs w:val="22"/>
        </w:rPr>
        <w:t>.</w:t>
      </w:r>
      <w:r>
        <w:rPr>
          <w:rFonts w:ascii="Arial" w:hAnsi="Arial" w:cs="Arial"/>
          <w:bCs/>
          <w:sz w:val="22"/>
          <w:szCs w:val="22"/>
        </w:rPr>
        <w:t xml:space="preserve"> Commissioners also asked whether roof decks were allowed.</w:t>
      </w:r>
    </w:p>
    <w:p w:rsidR="004C0708" w:rsidRDefault="004C0708" w:rsidP="009827A7">
      <w:pPr>
        <w:ind w:firstLine="792"/>
        <w:rPr>
          <w:rFonts w:ascii="Arial" w:hAnsi="Arial" w:cs="Arial"/>
          <w:bCs/>
          <w:sz w:val="22"/>
          <w:szCs w:val="22"/>
        </w:rPr>
      </w:pPr>
    </w:p>
    <w:p w:rsidR="004C0708" w:rsidRDefault="004C0708" w:rsidP="00CB1BEE">
      <w:pPr>
        <w:rPr>
          <w:rFonts w:ascii="Arial" w:hAnsi="Arial" w:cs="Arial"/>
          <w:bCs/>
          <w:sz w:val="22"/>
          <w:szCs w:val="22"/>
        </w:rPr>
      </w:pPr>
      <w:r>
        <w:rPr>
          <w:rFonts w:ascii="Arial" w:hAnsi="Arial" w:cs="Arial"/>
          <w:bCs/>
          <w:sz w:val="22"/>
          <w:szCs w:val="22"/>
        </w:rPr>
        <w:t xml:space="preserve">Gerry Jensen, </w:t>
      </w:r>
      <w:r w:rsidR="00A43DB5">
        <w:rPr>
          <w:rFonts w:ascii="Arial" w:hAnsi="Arial" w:cs="Arial"/>
          <w:bCs/>
          <w:sz w:val="22"/>
          <w:szCs w:val="22"/>
        </w:rPr>
        <w:t xml:space="preserve">resident, explained that when he was building his home, a </w:t>
      </w:r>
      <w:r>
        <w:rPr>
          <w:rFonts w:ascii="Arial" w:hAnsi="Arial" w:cs="Arial"/>
          <w:bCs/>
          <w:sz w:val="22"/>
          <w:szCs w:val="22"/>
        </w:rPr>
        <w:t xml:space="preserve">green roof proved problematic and counted toward FAR. </w:t>
      </w:r>
      <w:r w:rsidR="00A43DB5">
        <w:rPr>
          <w:rFonts w:ascii="Arial" w:hAnsi="Arial" w:cs="Arial"/>
          <w:bCs/>
          <w:sz w:val="22"/>
          <w:szCs w:val="22"/>
        </w:rPr>
        <w:t>Staff noted it w</w:t>
      </w:r>
      <w:r>
        <w:rPr>
          <w:rFonts w:ascii="Arial" w:hAnsi="Arial" w:cs="Arial"/>
          <w:bCs/>
          <w:sz w:val="22"/>
          <w:szCs w:val="22"/>
        </w:rPr>
        <w:t xml:space="preserve">as considered a deck because of </w:t>
      </w:r>
      <w:r w:rsidR="00381E85">
        <w:rPr>
          <w:rFonts w:ascii="Arial" w:hAnsi="Arial" w:cs="Arial"/>
          <w:bCs/>
          <w:sz w:val="22"/>
          <w:szCs w:val="22"/>
        </w:rPr>
        <w:t xml:space="preserve">the </w:t>
      </w:r>
      <w:r>
        <w:rPr>
          <w:rFonts w:ascii="Arial" w:hAnsi="Arial" w:cs="Arial"/>
          <w:bCs/>
          <w:sz w:val="22"/>
          <w:szCs w:val="22"/>
        </w:rPr>
        <w:t xml:space="preserve">height of railings. </w:t>
      </w:r>
    </w:p>
    <w:p w:rsidR="004C0708" w:rsidRDefault="004C0708" w:rsidP="009827A7">
      <w:pPr>
        <w:ind w:firstLine="792"/>
        <w:rPr>
          <w:rFonts w:ascii="Arial" w:hAnsi="Arial" w:cs="Arial"/>
          <w:bCs/>
          <w:sz w:val="22"/>
          <w:szCs w:val="22"/>
        </w:rPr>
      </w:pPr>
    </w:p>
    <w:p w:rsidR="00D13267" w:rsidRPr="004944BB" w:rsidRDefault="00CB1BEE" w:rsidP="00CB1BEE">
      <w:pPr>
        <w:rPr>
          <w:rFonts w:ascii="Arial" w:hAnsi="Arial" w:cs="Arial"/>
          <w:bCs/>
          <w:sz w:val="22"/>
          <w:szCs w:val="22"/>
        </w:rPr>
      </w:pPr>
      <w:r>
        <w:rPr>
          <w:rFonts w:ascii="Arial" w:hAnsi="Arial" w:cs="Arial"/>
          <w:bCs/>
          <w:sz w:val="22"/>
          <w:szCs w:val="22"/>
        </w:rPr>
        <w:t xml:space="preserve">Commissioner </w:t>
      </w:r>
      <w:r w:rsidR="004C0708">
        <w:rPr>
          <w:rFonts w:ascii="Arial" w:hAnsi="Arial" w:cs="Arial"/>
          <w:bCs/>
          <w:sz w:val="22"/>
          <w:szCs w:val="22"/>
        </w:rPr>
        <w:t xml:space="preserve">Newman </w:t>
      </w:r>
      <w:r>
        <w:rPr>
          <w:rFonts w:ascii="Arial" w:hAnsi="Arial" w:cs="Arial"/>
          <w:bCs/>
          <w:sz w:val="22"/>
          <w:szCs w:val="22"/>
        </w:rPr>
        <w:t xml:space="preserve">said he </w:t>
      </w:r>
      <w:r w:rsidR="004C0708">
        <w:rPr>
          <w:rFonts w:ascii="Arial" w:hAnsi="Arial" w:cs="Arial"/>
          <w:bCs/>
          <w:sz w:val="22"/>
          <w:szCs w:val="22"/>
        </w:rPr>
        <w:t>want</w:t>
      </w:r>
      <w:r>
        <w:rPr>
          <w:rFonts w:ascii="Arial" w:hAnsi="Arial" w:cs="Arial"/>
          <w:bCs/>
          <w:sz w:val="22"/>
          <w:szCs w:val="22"/>
        </w:rPr>
        <w:t>s to support outside enjoyment and the issue is s</w:t>
      </w:r>
      <w:r w:rsidR="004C0708">
        <w:rPr>
          <w:rFonts w:ascii="Arial" w:hAnsi="Arial" w:cs="Arial"/>
          <w:bCs/>
          <w:sz w:val="22"/>
          <w:szCs w:val="22"/>
        </w:rPr>
        <w:t>epara</w:t>
      </w:r>
      <w:r>
        <w:rPr>
          <w:rFonts w:ascii="Arial" w:hAnsi="Arial" w:cs="Arial"/>
          <w:bCs/>
          <w:sz w:val="22"/>
          <w:szCs w:val="22"/>
        </w:rPr>
        <w:t xml:space="preserve">tion from an adjacent residence. Other commissioners agreed and supported </w:t>
      </w:r>
      <w:r w:rsidR="00D13267">
        <w:rPr>
          <w:rFonts w:ascii="Arial" w:hAnsi="Arial" w:cs="Arial"/>
          <w:bCs/>
          <w:sz w:val="22"/>
          <w:szCs w:val="22"/>
        </w:rPr>
        <w:t xml:space="preserve">new criteria </w:t>
      </w:r>
      <w:r>
        <w:rPr>
          <w:rFonts w:ascii="Arial" w:hAnsi="Arial" w:cs="Arial"/>
          <w:bCs/>
          <w:sz w:val="22"/>
          <w:szCs w:val="22"/>
        </w:rPr>
        <w:t xml:space="preserve">for an administrative </w:t>
      </w:r>
      <w:r w:rsidR="00D13267">
        <w:rPr>
          <w:rFonts w:ascii="Arial" w:hAnsi="Arial" w:cs="Arial"/>
          <w:bCs/>
          <w:sz w:val="22"/>
          <w:szCs w:val="22"/>
        </w:rPr>
        <w:t xml:space="preserve">special permit </w:t>
      </w:r>
      <w:r>
        <w:rPr>
          <w:rFonts w:ascii="Arial" w:hAnsi="Arial" w:cs="Arial"/>
          <w:bCs/>
          <w:sz w:val="22"/>
          <w:szCs w:val="22"/>
        </w:rPr>
        <w:t>based on</w:t>
      </w:r>
      <w:r w:rsidR="00D13267">
        <w:rPr>
          <w:rFonts w:ascii="Arial" w:hAnsi="Arial" w:cs="Arial"/>
          <w:bCs/>
          <w:sz w:val="22"/>
          <w:szCs w:val="22"/>
        </w:rPr>
        <w:t xml:space="preserve"> size and setback</w:t>
      </w:r>
      <w:r>
        <w:rPr>
          <w:rFonts w:ascii="Arial" w:hAnsi="Arial" w:cs="Arial"/>
          <w:bCs/>
          <w:sz w:val="22"/>
          <w:szCs w:val="22"/>
        </w:rPr>
        <w:t>s, and any exception would come for Planning Co</w:t>
      </w:r>
      <w:r w:rsidR="00F83216">
        <w:rPr>
          <w:rFonts w:ascii="Arial" w:hAnsi="Arial" w:cs="Arial"/>
          <w:bCs/>
          <w:sz w:val="22"/>
          <w:szCs w:val="22"/>
        </w:rPr>
        <w:t>m</w:t>
      </w:r>
      <w:r>
        <w:rPr>
          <w:rFonts w:ascii="Arial" w:hAnsi="Arial" w:cs="Arial"/>
          <w:bCs/>
          <w:sz w:val="22"/>
          <w:szCs w:val="22"/>
        </w:rPr>
        <w:t xml:space="preserve">mission review. They will </w:t>
      </w:r>
      <w:r w:rsidR="00F83216">
        <w:rPr>
          <w:rFonts w:ascii="Arial" w:hAnsi="Arial" w:cs="Arial"/>
          <w:bCs/>
          <w:sz w:val="22"/>
          <w:szCs w:val="22"/>
        </w:rPr>
        <w:t>review</w:t>
      </w:r>
      <w:r w:rsidR="00D13267">
        <w:rPr>
          <w:rFonts w:ascii="Arial" w:hAnsi="Arial" w:cs="Arial"/>
          <w:bCs/>
          <w:sz w:val="22"/>
          <w:szCs w:val="22"/>
        </w:rPr>
        <w:t xml:space="preserve"> specific language in </w:t>
      </w:r>
      <w:r w:rsidR="00F83216">
        <w:rPr>
          <w:rFonts w:ascii="Arial" w:hAnsi="Arial" w:cs="Arial"/>
          <w:bCs/>
          <w:sz w:val="22"/>
          <w:szCs w:val="22"/>
        </w:rPr>
        <w:t xml:space="preserve">the </w:t>
      </w:r>
      <w:r w:rsidR="00D13267">
        <w:rPr>
          <w:rFonts w:ascii="Arial" w:hAnsi="Arial" w:cs="Arial"/>
          <w:bCs/>
          <w:sz w:val="22"/>
          <w:szCs w:val="22"/>
        </w:rPr>
        <w:t xml:space="preserve">draft. </w:t>
      </w:r>
    </w:p>
    <w:p w:rsidR="00A544B2" w:rsidRDefault="00A544B2" w:rsidP="009827A7">
      <w:pPr>
        <w:ind w:firstLine="792"/>
        <w:rPr>
          <w:rFonts w:ascii="Arial" w:hAnsi="Arial" w:cs="Arial"/>
          <w:b/>
          <w:bCs/>
          <w:sz w:val="22"/>
          <w:szCs w:val="22"/>
        </w:rPr>
      </w:pPr>
    </w:p>
    <w:p w:rsidR="005B3751" w:rsidRPr="005B3751" w:rsidRDefault="005B3751" w:rsidP="005B3751">
      <w:pPr>
        <w:pBdr>
          <w:top w:val="single" w:sz="4" w:space="1" w:color="auto"/>
          <w:left w:val="single" w:sz="4" w:space="4" w:color="auto"/>
          <w:bottom w:val="single" w:sz="4" w:space="1" w:color="auto"/>
          <w:right w:val="single" w:sz="4" w:space="4" w:color="auto"/>
        </w:pBdr>
        <w:spacing w:line="276" w:lineRule="auto"/>
        <w:rPr>
          <w:rFonts w:asciiTheme="minorHAnsi" w:eastAsiaTheme="minorHAnsi" w:hAnsiTheme="minorHAnsi" w:cstheme="minorBidi"/>
          <w:b/>
          <w:sz w:val="22"/>
          <w:szCs w:val="22"/>
        </w:rPr>
      </w:pPr>
      <w:r w:rsidRPr="005B3751">
        <w:rPr>
          <w:rFonts w:asciiTheme="minorHAnsi" w:eastAsiaTheme="minorHAnsi" w:hAnsiTheme="minorHAnsi" w:cstheme="minorBidi"/>
          <w:b/>
          <w:sz w:val="22"/>
          <w:szCs w:val="22"/>
        </w:rPr>
        <w:t xml:space="preserve">Issue 1: </w:t>
      </w:r>
      <w:r>
        <w:rPr>
          <w:rFonts w:asciiTheme="minorHAnsi" w:eastAsiaTheme="minorHAnsi" w:hAnsiTheme="minorHAnsi" w:cstheme="minorBidi"/>
          <w:b/>
          <w:sz w:val="22"/>
          <w:szCs w:val="22"/>
        </w:rPr>
        <w:t xml:space="preserve"> </w:t>
      </w:r>
      <w:r w:rsidRPr="005B3751">
        <w:rPr>
          <w:rFonts w:asciiTheme="minorHAnsi" w:eastAsiaTheme="minorHAnsi" w:hAnsiTheme="minorHAnsi" w:cstheme="minorBidi"/>
          <w:b/>
          <w:sz w:val="22"/>
          <w:szCs w:val="22"/>
        </w:rPr>
        <w:t>Protecting the Unique Qualities of Residential Neighborhoods</w:t>
      </w:r>
    </w:p>
    <w:p w:rsidR="005B3751" w:rsidRPr="005B3751" w:rsidRDefault="005B3751" w:rsidP="005B3751">
      <w:pPr>
        <w:pBdr>
          <w:top w:val="single" w:sz="4" w:space="1" w:color="auto"/>
          <w:left w:val="single" w:sz="4" w:space="4" w:color="auto"/>
          <w:bottom w:val="single" w:sz="4" w:space="1" w:color="auto"/>
          <w:right w:val="single" w:sz="4" w:space="4" w:color="auto"/>
        </w:pBdr>
        <w:spacing w:line="276" w:lineRule="auto"/>
        <w:rPr>
          <w:rFonts w:asciiTheme="minorHAnsi" w:eastAsiaTheme="minorHAnsi" w:hAnsiTheme="minorHAnsi" w:cstheme="minorBidi"/>
          <w:b/>
          <w:sz w:val="22"/>
          <w:szCs w:val="22"/>
        </w:rPr>
      </w:pPr>
      <w:r w:rsidRPr="005B3751">
        <w:rPr>
          <w:rFonts w:asciiTheme="minorHAnsi" w:eastAsiaTheme="minorHAnsi" w:hAnsiTheme="minorHAnsi" w:cstheme="minorBidi"/>
          <w:b/>
          <w:sz w:val="22"/>
          <w:szCs w:val="22"/>
        </w:rPr>
        <w:t>Issue 16: Height</w:t>
      </w:r>
    </w:p>
    <w:p w:rsidR="005B3751" w:rsidRPr="005B3751" w:rsidRDefault="005B3751" w:rsidP="005B3751">
      <w:pPr>
        <w:pBdr>
          <w:top w:val="single" w:sz="4" w:space="1" w:color="auto"/>
          <w:left w:val="single" w:sz="4" w:space="4" w:color="auto"/>
          <w:bottom w:val="single" w:sz="4" w:space="1" w:color="auto"/>
          <w:right w:val="single" w:sz="4" w:space="4" w:color="auto"/>
        </w:pBdr>
        <w:spacing w:line="276" w:lineRule="auto"/>
        <w:rPr>
          <w:rFonts w:asciiTheme="minorHAnsi" w:eastAsiaTheme="minorHAnsi" w:hAnsiTheme="minorHAnsi" w:cstheme="minorBidi"/>
          <w:b/>
          <w:sz w:val="22"/>
          <w:szCs w:val="22"/>
        </w:rPr>
      </w:pPr>
      <w:r w:rsidRPr="005B3751">
        <w:rPr>
          <w:rFonts w:asciiTheme="minorHAnsi" w:eastAsiaTheme="minorHAnsi" w:hAnsiTheme="minorHAnsi" w:cstheme="minorBidi"/>
          <w:b/>
          <w:sz w:val="22"/>
          <w:szCs w:val="22"/>
        </w:rPr>
        <w:t>Direction:</w:t>
      </w:r>
      <w:r>
        <w:rPr>
          <w:rFonts w:asciiTheme="minorHAnsi" w:eastAsiaTheme="minorHAnsi" w:hAnsiTheme="minorHAnsi" w:cstheme="minorBidi"/>
          <w:b/>
          <w:sz w:val="22"/>
          <w:szCs w:val="22"/>
        </w:rPr>
        <w:t xml:space="preserve"> </w:t>
      </w:r>
      <w:r w:rsidRPr="005B3751">
        <w:rPr>
          <w:rFonts w:asciiTheme="minorHAnsi" w:eastAsiaTheme="minorHAnsi" w:hAnsiTheme="minorHAnsi" w:cstheme="minorBidi"/>
          <w:b/>
          <w:sz w:val="22"/>
          <w:szCs w:val="22"/>
        </w:rPr>
        <w:t xml:space="preserve">Introduce additional standards/exceptions based on lot characteristics and existing development patterns.  </w:t>
      </w:r>
    </w:p>
    <w:p w:rsidR="005B3751" w:rsidRPr="005B3751" w:rsidRDefault="005B3751" w:rsidP="005B3751">
      <w:pPr>
        <w:numPr>
          <w:ilvl w:val="0"/>
          <w:numId w:val="42"/>
        </w:numPr>
        <w:pBdr>
          <w:top w:val="single" w:sz="4" w:space="1" w:color="auto"/>
          <w:left w:val="single" w:sz="4" w:space="4" w:color="auto"/>
          <w:bottom w:val="single" w:sz="4" w:space="1" w:color="auto"/>
          <w:right w:val="single" w:sz="4" w:space="4" w:color="auto"/>
        </w:pBdr>
        <w:spacing w:after="200" w:line="276" w:lineRule="auto"/>
        <w:contextualSpacing/>
        <w:rPr>
          <w:rFonts w:asciiTheme="minorHAnsi" w:eastAsiaTheme="minorHAnsi" w:hAnsiTheme="minorHAnsi" w:cstheme="minorBidi"/>
          <w:sz w:val="22"/>
          <w:szCs w:val="22"/>
        </w:rPr>
      </w:pPr>
      <w:r w:rsidRPr="005B3751">
        <w:rPr>
          <w:rFonts w:asciiTheme="minorHAnsi" w:eastAsiaTheme="minorHAnsi" w:hAnsiTheme="minorHAnsi" w:cstheme="minorBidi"/>
          <w:sz w:val="22"/>
          <w:szCs w:val="22"/>
        </w:rPr>
        <w:t xml:space="preserve">25 feet height limit </w:t>
      </w:r>
    </w:p>
    <w:p w:rsidR="005B3751" w:rsidRPr="005B3751" w:rsidRDefault="005B3751" w:rsidP="005B3751">
      <w:pPr>
        <w:numPr>
          <w:ilvl w:val="0"/>
          <w:numId w:val="42"/>
        </w:numPr>
        <w:pBdr>
          <w:top w:val="single" w:sz="4" w:space="1" w:color="auto"/>
          <w:left w:val="single" w:sz="4" w:space="4" w:color="auto"/>
          <w:bottom w:val="single" w:sz="4" w:space="1" w:color="auto"/>
          <w:right w:val="single" w:sz="4" w:space="4" w:color="auto"/>
        </w:pBdr>
        <w:spacing w:after="200" w:line="276" w:lineRule="auto"/>
        <w:contextualSpacing/>
        <w:rPr>
          <w:rFonts w:asciiTheme="minorHAnsi" w:eastAsiaTheme="minorHAnsi" w:hAnsiTheme="minorHAnsi" w:cstheme="minorBidi"/>
          <w:sz w:val="22"/>
          <w:szCs w:val="22"/>
        </w:rPr>
      </w:pPr>
      <w:r w:rsidRPr="005B3751">
        <w:rPr>
          <w:rFonts w:asciiTheme="minorHAnsi" w:eastAsiaTheme="minorHAnsi" w:hAnsiTheme="minorHAnsi" w:cstheme="minorBidi"/>
          <w:sz w:val="22"/>
          <w:szCs w:val="22"/>
        </w:rPr>
        <w:t>27 feet height exception for the following circumstances:</w:t>
      </w:r>
    </w:p>
    <w:p w:rsidR="005B3751" w:rsidRPr="005B3751" w:rsidRDefault="005B3751" w:rsidP="005B3751">
      <w:pPr>
        <w:numPr>
          <w:ilvl w:val="1"/>
          <w:numId w:val="42"/>
        </w:numPr>
        <w:pBdr>
          <w:top w:val="single" w:sz="4" w:space="1" w:color="auto"/>
          <w:left w:val="single" w:sz="4" w:space="4" w:color="auto"/>
          <w:bottom w:val="single" w:sz="4" w:space="1" w:color="auto"/>
          <w:right w:val="single" w:sz="4" w:space="4" w:color="auto"/>
        </w:pBdr>
        <w:spacing w:after="200" w:line="276" w:lineRule="auto"/>
        <w:contextualSpacing/>
        <w:rPr>
          <w:rFonts w:asciiTheme="minorHAnsi" w:eastAsiaTheme="minorHAnsi" w:hAnsiTheme="minorHAnsi" w:cstheme="minorBidi"/>
          <w:sz w:val="22"/>
          <w:szCs w:val="22"/>
        </w:rPr>
      </w:pPr>
      <w:r w:rsidRPr="005B3751">
        <w:rPr>
          <w:rFonts w:asciiTheme="minorHAnsi" w:eastAsiaTheme="minorHAnsi" w:hAnsiTheme="minorHAnsi" w:cstheme="minorBidi"/>
          <w:sz w:val="22"/>
          <w:szCs w:val="22"/>
        </w:rPr>
        <w:t xml:space="preserve">Addition to historic structures that is designed to match the roof </w:t>
      </w:r>
      <w:proofErr w:type="gramStart"/>
      <w:r w:rsidRPr="005B3751">
        <w:rPr>
          <w:rFonts w:asciiTheme="minorHAnsi" w:eastAsiaTheme="minorHAnsi" w:hAnsiTheme="minorHAnsi" w:cstheme="minorBidi"/>
          <w:sz w:val="22"/>
          <w:szCs w:val="22"/>
        </w:rPr>
        <w:t>pitch</w:t>
      </w:r>
      <w:proofErr w:type="gramEnd"/>
      <w:r w:rsidRPr="005B3751">
        <w:rPr>
          <w:rFonts w:asciiTheme="minorHAnsi" w:eastAsiaTheme="minorHAnsi" w:hAnsiTheme="minorHAnsi" w:cstheme="minorBidi"/>
          <w:sz w:val="22"/>
          <w:szCs w:val="22"/>
        </w:rPr>
        <w:t xml:space="preserve"> of the historic structure within the area of new addition.</w:t>
      </w:r>
    </w:p>
    <w:p w:rsidR="005B3751" w:rsidRPr="005B3751" w:rsidRDefault="005B3751" w:rsidP="005B3751">
      <w:pPr>
        <w:numPr>
          <w:ilvl w:val="1"/>
          <w:numId w:val="42"/>
        </w:numPr>
        <w:pBdr>
          <w:top w:val="single" w:sz="4" w:space="1" w:color="auto"/>
          <w:left w:val="single" w:sz="4" w:space="4" w:color="auto"/>
          <w:bottom w:val="single" w:sz="4" w:space="1" w:color="auto"/>
          <w:right w:val="single" w:sz="4" w:space="4" w:color="auto"/>
        </w:pBdr>
        <w:spacing w:after="200" w:line="276" w:lineRule="auto"/>
        <w:contextualSpacing/>
        <w:rPr>
          <w:rFonts w:asciiTheme="minorHAnsi" w:eastAsiaTheme="minorHAnsi" w:hAnsiTheme="minorHAnsi" w:cstheme="minorBidi"/>
          <w:sz w:val="22"/>
          <w:szCs w:val="22"/>
        </w:rPr>
      </w:pPr>
      <w:r w:rsidRPr="005B3751">
        <w:rPr>
          <w:rFonts w:asciiTheme="minorHAnsi" w:eastAsiaTheme="minorHAnsi" w:hAnsiTheme="minorHAnsi" w:cstheme="minorBidi"/>
          <w:sz w:val="22"/>
          <w:szCs w:val="22"/>
        </w:rPr>
        <w:lastRenderedPageBreak/>
        <w:t xml:space="preserve">Lots greater than 6,000 </w:t>
      </w:r>
      <w:proofErr w:type="spellStart"/>
      <w:r w:rsidRPr="005B3751">
        <w:rPr>
          <w:rFonts w:asciiTheme="minorHAnsi" w:eastAsiaTheme="minorHAnsi" w:hAnsiTheme="minorHAnsi" w:cstheme="minorBidi"/>
          <w:sz w:val="22"/>
          <w:szCs w:val="22"/>
        </w:rPr>
        <w:t>sf</w:t>
      </w:r>
      <w:proofErr w:type="spellEnd"/>
      <w:r w:rsidRPr="005B3751">
        <w:rPr>
          <w:rFonts w:asciiTheme="minorHAnsi" w:eastAsiaTheme="minorHAnsi" w:hAnsiTheme="minorHAnsi" w:cstheme="minorBidi"/>
          <w:sz w:val="22"/>
          <w:szCs w:val="22"/>
        </w:rPr>
        <w:t xml:space="preserve"> in size</w:t>
      </w:r>
    </w:p>
    <w:p w:rsidR="005B3751" w:rsidRPr="005B3751" w:rsidRDefault="005B3751" w:rsidP="005B3751">
      <w:pPr>
        <w:numPr>
          <w:ilvl w:val="1"/>
          <w:numId w:val="42"/>
        </w:numPr>
        <w:pBdr>
          <w:top w:val="single" w:sz="4" w:space="1" w:color="auto"/>
          <w:left w:val="single" w:sz="4" w:space="4" w:color="auto"/>
          <w:bottom w:val="single" w:sz="4" w:space="1" w:color="auto"/>
          <w:right w:val="single" w:sz="4" w:space="4" w:color="auto"/>
        </w:pBdr>
        <w:spacing w:after="200" w:line="276" w:lineRule="auto"/>
        <w:contextualSpacing/>
        <w:rPr>
          <w:rFonts w:asciiTheme="minorHAnsi" w:eastAsiaTheme="minorHAnsi" w:hAnsiTheme="minorHAnsi" w:cstheme="minorBidi"/>
          <w:sz w:val="22"/>
          <w:szCs w:val="22"/>
        </w:rPr>
      </w:pPr>
      <w:r w:rsidRPr="005B3751">
        <w:rPr>
          <w:rFonts w:asciiTheme="minorHAnsi" w:eastAsiaTheme="minorHAnsi" w:hAnsiTheme="minorHAnsi" w:cstheme="minorBidi"/>
          <w:sz w:val="22"/>
          <w:szCs w:val="22"/>
        </w:rPr>
        <w:t>Lots with width 60 feet wide or more.</w:t>
      </w:r>
    </w:p>
    <w:p w:rsidR="005B3751" w:rsidRPr="005B3751" w:rsidRDefault="005B3751" w:rsidP="005B3751">
      <w:pPr>
        <w:numPr>
          <w:ilvl w:val="1"/>
          <w:numId w:val="42"/>
        </w:numPr>
        <w:pBdr>
          <w:top w:val="single" w:sz="4" w:space="1" w:color="auto"/>
          <w:left w:val="single" w:sz="4" w:space="4" w:color="auto"/>
          <w:bottom w:val="single" w:sz="4" w:space="1" w:color="auto"/>
          <w:right w:val="single" w:sz="4" w:space="4" w:color="auto"/>
        </w:pBdr>
        <w:spacing w:after="200" w:line="276" w:lineRule="auto"/>
        <w:contextualSpacing/>
        <w:rPr>
          <w:rFonts w:asciiTheme="minorHAnsi" w:eastAsiaTheme="minorHAnsi" w:hAnsiTheme="minorHAnsi" w:cstheme="minorBidi"/>
          <w:sz w:val="22"/>
          <w:szCs w:val="22"/>
        </w:rPr>
      </w:pPr>
      <w:r w:rsidRPr="005B3751">
        <w:rPr>
          <w:rFonts w:asciiTheme="minorHAnsi" w:eastAsiaTheme="minorHAnsi" w:hAnsiTheme="minorHAnsi" w:cstheme="minorBidi"/>
          <w:sz w:val="22"/>
          <w:szCs w:val="22"/>
        </w:rPr>
        <w:t xml:space="preserve">Lots on a steep slope.  Steep slope is defined as a lot having a slope of 25% or greater.  </w:t>
      </w:r>
    </w:p>
    <w:p w:rsidR="005B3751" w:rsidRPr="005B3751" w:rsidRDefault="00CB0276" w:rsidP="005B3751">
      <w:pPr>
        <w:numPr>
          <w:ilvl w:val="0"/>
          <w:numId w:val="42"/>
        </w:numPr>
        <w:pBdr>
          <w:top w:val="single" w:sz="4" w:space="1" w:color="auto"/>
          <w:left w:val="single" w:sz="4" w:space="4" w:color="auto"/>
          <w:bottom w:val="single" w:sz="4" w:space="1" w:color="auto"/>
          <w:right w:val="single" w:sz="4" w:space="4" w:color="auto"/>
        </w:pBdr>
        <w:spacing w:after="200" w:line="276" w:lineRule="auto"/>
        <w:contextualSpacing/>
        <w:rPr>
          <w:rFonts w:asciiTheme="minorHAnsi" w:eastAsiaTheme="minorHAnsi" w:hAnsiTheme="minorHAnsi" w:cstheme="minorBidi"/>
          <w:sz w:val="22"/>
          <w:szCs w:val="22"/>
        </w:rPr>
      </w:pPr>
      <w:r>
        <w:rPr>
          <w:rFonts w:asciiTheme="minorHAnsi" w:eastAsiaTheme="minorHAnsi" w:hAnsiTheme="minorHAnsi" w:cstheme="minorBidi"/>
          <w:sz w:val="22"/>
          <w:szCs w:val="22"/>
        </w:rPr>
        <w:t>Second-s</w:t>
      </w:r>
      <w:r w:rsidR="005B3751" w:rsidRPr="005B3751">
        <w:rPr>
          <w:rFonts w:asciiTheme="minorHAnsi" w:eastAsiaTheme="minorHAnsi" w:hAnsiTheme="minorHAnsi" w:cstheme="minorBidi"/>
          <w:sz w:val="22"/>
          <w:szCs w:val="22"/>
        </w:rPr>
        <w:t>tory setbacks 15 % of lot width</w:t>
      </w:r>
    </w:p>
    <w:p w:rsidR="005B3751" w:rsidRPr="005B3751" w:rsidRDefault="00CB0276" w:rsidP="005B3751">
      <w:pPr>
        <w:numPr>
          <w:ilvl w:val="1"/>
          <w:numId w:val="42"/>
        </w:numPr>
        <w:pBdr>
          <w:top w:val="single" w:sz="4" w:space="1" w:color="auto"/>
          <w:left w:val="single" w:sz="4" w:space="4" w:color="auto"/>
          <w:bottom w:val="single" w:sz="4" w:space="1" w:color="auto"/>
          <w:right w:val="single" w:sz="4" w:space="4" w:color="auto"/>
        </w:pBdr>
        <w:spacing w:after="200" w:line="276" w:lineRule="auto"/>
        <w:contextualSpacing/>
        <w:rPr>
          <w:rFonts w:asciiTheme="minorHAnsi" w:eastAsiaTheme="minorHAnsi" w:hAnsiTheme="minorHAnsi" w:cstheme="minorBidi"/>
          <w:sz w:val="22"/>
          <w:szCs w:val="22"/>
        </w:rPr>
      </w:pPr>
      <w:r>
        <w:rPr>
          <w:rFonts w:asciiTheme="minorHAnsi" w:eastAsiaTheme="minorHAnsi" w:hAnsiTheme="minorHAnsi" w:cstheme="minorBidi"/>
          <w:sz w:val="22"/>
          <w:szCs w:val="22"/>
        </w:rPr>
        <w:t>Add exception to second-</w:t>
      </w:r>
      <w:r w:rsidR="005B3751" w:rsidRPr="005B3751">
        <w:rPr>
          <w:rFonts w:asciiTheme="minorHAnsi" w:eastAsiaTheme="minorHAnsi" w:hAnsiTheme="minorHAnsi" w:cstheme="minorBidi"/>
          <w:sz w:val="22"/>
          <w:szCs w:val="22"/>
        </w:rPr>
        <w:t>story setback for lots that are 30 feet wide or less.</w:t>
      </w:r>
    </w:p>
    <w:p w:rsidR="005B3751" w:rsidRPr="005B3751" w:rsidRDefault="005B3751" w:rsidP="005B3751">
      <w:pPr>
        <w:numPr>
          <w:ilvl w:val="0"/>
          <w:numId w:val="42"/>
        </w:numPr>
        <w:pBdr>
          <w:top w:val="single" w:sz="4" w:space="1" w:color="auto"/>
          <w:left w:val="single" w:sz="4" w:space="4" w:color="auto"/>
          <w:bottom w:val="single" w:sz="4" w:space="1" w:color="auto"/>
          <w:right w:val="single" w:sz="4" w:space="4" w:color="auto"/>
        </w:pBdr>
        <w:spacing w:after="200" w:line="276" w:lineRule="auto"/>
        <w:contextualSpacing/>
        <w:rPr>
          <w:rFonts w:asciiTheme="minorHAnsi" w:eastAsiaTheme="minorHAnsi" w:hAnsiTheme="minorHAnsi" w:cstheme="minorBidi"/>
          <w:sz w:val="22"/>
          <w:szCs w:val="22"/>
        </w:rPr>
      </w:pPr>
      <w:r w:rsidRPr="005B3751">
        <w:rPr>
          <w:rFonts w:asciiTheme="minorHAnsi" w:eastAsiaTheme="minorHAnsi" w:hAnsiTheme="minorHAnsi" w:cstheme="minorBidi"/>
          <w:sz w:val="22"/>
          <w:szCs w:val="22"/>
        </w:rPr>
        <w:t>Secondary Structure in Rear Yard</w:t>
      </w:r>
    </w:p>
    <w:p w:rsidR="005B3751" w:rsidRPr="005B3751" w:rsidRDefault="005B3751" w:rsidP="005B3751">
      <w:pPr>
        <w:numPr>
          <w:ilvl w:val="1"/>
          <w:numId w:val="42"/>
        </w:numPr>
        <w:pBdr>
          <w:top w:val="single" w:sz="4" w:space="1" w:color="auto"/>
          <w:left w:val="single" w:sz="4" w:space="4" w:color="auto"/>
          <w:bottom w:val="single" w:sz="4" w:space="1" w:color="auto"/>
          <w:right w:val="single" w:sz="4" w:space="4" w:color="auto"/>
        </w:pBdr>
        <w:spacing w:after="200" w:line="276" w:lineRule="auto"/>
        <w:contextualSpacing/>
        <w:rPr>
          <w:rFonts w:asciiTheme="minorHAnsi" w:eastAsiaTheme="minorHAnsi" w:hAnsiTheme="minorHAnsi" w:cstheme="minorBidi"/>
          <w:sz w:val="22"/>
          <w:szCs w:val="22"/>
        </w:rPr>
      </w:pPr>
      <w:r w:rsidRPr="005B3751">
        <w:rPr>
          <w:rFonts w:asciiTheme="minorHAnsi" w:eastAsiaTheme="minorHAnsi" w:hAnsiTheme="minorHAnsi" w:cstheme="minorBidi"/>
          <w:sz w:val="22"/>
          <w:szCs w:val="22"/>
        </w:rPr>
        <w:t xml:space="preserve"> Decrease rear yard setback from 8 feet to 4 feet.</w:t>
      </w:r>
    </w:p>
    <w:p w:rsidR="005B3751" w:rsidRPr="005B3751" w:rsidRDefault="005B3751" w:rsidP="005B3751">
      <w:pPr>
        <w:numPr>
          <w:ilvl w:val="1"/>
          <w:numId w:val="42"/>
        </w:numPr>
        <w:pBdr>
          <w:top w:val="single" w:sz="4" w:space="1" w:color="auto"/>
          <w:left w:val="single" w:sz="4" w:space="4" w:color="auto"/>
          <w:bottom w:val="single" w:sz="4" w:space="1" w:color="auto"/>
          <w:right w:val="single" w:sz="4" w:space="4" w:color="auto"/>
        </w:pBdr>
        <w:spacing w:after="200" w:line="276" w:lineRule="auto"/>
        <w:contextualSpacing/>
        <w:rPr>
          <w:rFonts w:asciiTheme="minorHAnsi" w:eastAsiaTheme="minorHAnsi" w:hAnsiTheme="minorHAnsi" w:cstheme="minorBidi"/>
          <w:sz w:val="22"/>
          <w:szCs w:val="22"/>
        </w:rPr>
      </w:pPr>
      <w:r w:rsidRPr="005B3751">
        <w:rPr>
          <w:rFonts w:asciiTheme="minorHAnsi" w:eastAsiaTheme="minorHAnsi" w:hAnsiTheme="minorHAnsi" w:cstheme="minorBidi"/>
          <w:sz w:val="22"/>
          <w:szCs w:val="22"/>
        </w:rPr>
        <w:t xml:space="preserve">Maintain 17.15.140.G “The width of detached garages or </w:t>
      </w:r>
      <w:hyperlink r:id="rId9" w:history="1">
        <w:r w:rsidRPr="005B3751">
          <w:rPr>
            <w:rFonts w:asciiTheme="minorHAnsi" w:eastAsiaTheme="minorHAnsi" w:hAnsiTheme="minorHAnsi" w:cstheme="minorBidi"/>
            <w:sz w:val="22"/>
            <w:szCs w:val="22"/>
            <w:u w:val="single"/>
          </w:rPr>
          <w:t>carports</w:t>
        </w:r>
      </w:hyperlink>
      <w:r w:rsidRPr="005B3751">
        <w:rPr>
          <w:rFonts w:asciiTheme="minorHAnsi" w:eastAsiaTheme="minorHAnsi" w:hAnsiTheme="minorHAnsi" w:cstheme="minorBidi"/>
          <w:sz w:val="22"/>
          <w:szCs w:val="22"/>
        </w:rPr>
        <w:t xml:space="preserve"> in the </w:t>
      </w:r>
      <w:hyperlink r:id="rId10" w:history="1">
        <w:r w:rsidRPr="005B3751">
          <w:rPr>
            <w:rFonts w:asciiTheme="minorHAnsi" w:eastAsiaTheme="minorHAnsi" w:hAnsiTheme="minorHAnsi" w:cstheme="minorBidi"/>
            <w:sz w:val="22"/>
            <w:szCs w:val="22"/>
            <w:u w:val="single"/>
          </w:rPr>
          <w:t>rear yard</w:t>
        </w:r>
      </w:hyperlink>
      <w:r w:rsidRPr="005B3751">
        <w:rPr>
          <w:rFonts w:asciiTheme="minorHAnsi" w:eastAsiaTheme="minorHAnsi" w:hAnsiTheme="minorHAnsi" w:cstheme="minorBidi"/>
          <w:sz w:val="22"/>
          <w:szCs w:val="22"/>
        </w:rPr>
        <w:t xml:space="preserve"> is limited to twenty-one feet. The height is limited to fifteen feet (nine feet to the top of the wall plate) however the planning commission may approve an exception to allow additional height if necessary to match the architectural style of the existing primary </w:t>
      </w:r>
      <w:hyperlink r:id="rId11" w:history="1">
        <w:r w:rsidRPr="005B3751">
          <w:rPr>
            <w:rFonts w:asciiTheme="minorHAnsi" w:eastAsiaTheme="minorHAnsi" w:hAnsiTheme="minorHAnsi" w:cstheme="minorBidi"/>
            <w:sz w:val="22"/>
            <w:szCs w:val="22"/>
            <w:u w:val="single"/>
          </w:rPr>
          <w:t>structure</w:t>
        </w:r>
      </w:hyperlink>
      <w:r w:rsidRPr="005B3751">
        <w:rPr>
          <w:rFonts w:asciiTheme="minorHAnsi" w:eastAsiaTheme="minorHAnsi" w:hAnsiTheme="minorHAnsi" w:cstheme="minorBidi"/>
          <w:sz w:val="22"/>
          <w:szCs w:val="22"/>
        </w:rPr>
        <w:t>.”</w:t>
      </w:r>
    </w:p>
    <w:p w:rsidR="005B3751" w:rsidRPr="005B3751" w:rsidRDefault="00246FF3" w:rsidP="005B3751">
      <w:pPr>
        <w:numPr>
          <w:ilvl w:val="1"/>
          <w:numId w:val="42"/>
        </w:numPr>
        <w:pBdr>
          <w:top w:val="single" w:sz="4" w:space="1" w:color="auto"/>
          <w:left w:val="single" w:sz="4" w:space="4" w:color="auto"/>
          <w:bottom w:val="single" w:sz="4" w:space="1" w:color="auto"/>
          <w:right w:val="single" w:sz="4" w:space="4" w:color="auto"/>
        </w:pBdr>
        <w:spacing w:after="200" w:line="276" w:lineRule="auto"/>
        <w:contextualSpacing/>
        <w:rPr>
          <w:rFonts w:asciiTheme="minorHAnsi" w:eastAsiaTheme="minorHAnsi" w:hAnsiTheme="minorHAnsi" w:cstheme="minorBidi"/>
          <w:sz w:val="22"/>
          <w:szCs w:val="22"/>
        </w:rPr>
      </w:pPr>
      <w:r>
        <w:rPr>
          <w:rFonts w:asciiTheme="minorHAnsi" w:eastAsiaTheme="minorHAnsi" w:hAnsiTheme="minorHAnsi" w:cstheme="minorBidi"/>
          <w:sz w:val="22"/>
          <w:szCs w:val="22"/>
        </w:rPr>
        <w:t>Maintain required 2-</w:t>
      </w:r>
      <w:r w:rsidR="005B3751" w:rsidRPr="005B3751">
        <w:rPr>
          <w:rFonts w:asciiTheme="minorHAnsi" w:eastAsiaTheme="minorHAnsi" w:hAnsiTheme="minorHAnsi" w:cstheme="minorBidi"/>
          <w:sz w:val="22"/>
          <w:szCs w:val="22"/>
        </w:rPr>
        <w:t xml:space="preserve">foot landscape buffer between driveway and property line.  </w:t>
      </w:r>
    </w:p>
    <w:p w:rsidR="005B3751" w:rsidRPr="005B3751" w:rsidRDefault="005B3751" w:rsidP="005B3751">
      <w:pPr>
        <w:numPr>
          <w:ilvl w:val="1"/>
          <w:numId w:val="42"/>
        </w:numPr>
        <w:pBdr>
          <w:top w:val="single" w:sz="4" w:space="1" w:color="auto"/>
          <w:left w:val="single" w:sz="4" w:space="4" w:color="auto"/>
          <w:bottom w:val="single" w:sz="4" w:space="1" w:color="auto"/>
          <w:right w:val="single" w:sz="4" w:space="4" w:color="auto"/>
        </w:pBdr>
        <w:spacing w:after="200" w:line="276" w:lineRule="auto"/>
        <w:contextualSpacing/>
        <w:rPr>
          <w:rFonts w:asciiTheme="minorHAnsi" w:eastAsiaTheme="minorHAnsi" w:hAnsiTheme="minorHAnsi" w:cstheme="minorBidi"/>
          <w:sz w:val="22"/>
          <w:szCs w:val="22"/>
        </w:rPr>
      </w:pPr>
      <w:r w:rsidRPr="005B3751">
        <w:rPr>
          <w:rFonts w:asciiTheme="minorHAnsi" w:eastAsiaTheme="minorHAnsi" w:hAnsiTheme="minorHAnsi" w:cstheme="minorBidi"/>
          <w:sz w:val="22"/>
          <w:szCs w:val="22"/>
        </w:rPr>
        <w:t>Maintain front setback (40 feet), side yard setback (3 feet) and setback from primary structure (3 feet)</w:t>
      </w:r>
    </w:p>
    <w:p w:rsidR="005B3751" w:rsidRPr="005B3751" w:rsidRDefault="005B3751" w:rsidP="005B3751">
      <w:pPr>
        <w:numPr>
          <w:ilvl w:val="1"/>
          <w:numId w:val="42"/>
        </w:numPr>
        <w:pBdr>
          <w:top w:val="single" w:sz="4" w:space="1" w:color="auto"/>
          <w:left w:val="single" w:sz="4" w:space="4" w:color="auto"/>
          <w:bottom w:val="single" w:sz="4" w:space="1" w:color="auto"/>
          <w:right w:val="single" w:sz="4" w:space="4" w:color="auto"/>
        </w:pBdr>
        <w:spacing w:after="200" w:line="276" w:lineRule="auto"/>
        <w:contextualSpacing/>
        <w:rPr>
          <w:rFonts w:asciiTheme="minorHAnsi" w:eastAsiaTheme="minorHAnsi" w:hAnsiTheme="minorHAnsi" w:cstheme="minorBidi"/>
          <w:sz w:val="22"/>
          <w:szCs w:val="22"/>
        </w:rPr>
      </w:pPr>
      <w:r w:rsidRPr="005B3751">
        <w:rPr>
          <w:rFonts w:asciiTheme="minorHAnsi" w:eastAsiaTheme="minorHAnsi" w:hAnsiTheme="minorHAnsi" w:cstheme="minorBidi"/>
          <w:sz w:val="22"/>
          <w:szCs w:val="22"/>
        </w:rPr>
        <w:t>Add statement in residential zoning districts that existing garages located within the required setback areas are legal non-conforming structures that may be updated but the non-conformity may not be expanded.</w:t>
      </w:r>
    </w:p>
    <w:p w:rsidR="00A544B2" w:rsidRDefault="00A544B2" w:rsidP="009827A7">
      <w:pPr>
        <w:ind w:firstLine="792"/>
        <w:rPr>
          <w:rFonts w:ascii="Arial" w:hAnsi="Arial" w:cs="Arial"/>
          <w:b/>
          <w:bCs/>
          <w:sz w:val="22"/>
          <w:szCs w:val="22"/>
        </w:rPr>
      </w:pPr>
    </w:p>
    <w:bookmarkEnd w:id="9"/>
    <w:p w:rsidR="009827A7" w:rsidRDefault="00A544B2" w:rsidP="00BA7DE0">
      <w:pPr>
        <w:tabs>
          <w:tab w:val="right" w:pos="720"/>
        </w:tabs>
        <w:ind w:left="720" w:hanging="706"/>
        <w:rPr>
          <w:rFonts w:ascii="Arial" w:hAnsi="Arial" w:cs="Arial"/>
          <w:b/>
          <w:bCs/>
          <w:sz w:val="22"/>
          <w:szCs w:val="22"/>
        </w:rPr>
      </w:pPr>
      <w:r>
        <w:rPr>
          <w:rFonts w:ascii="Arial" w:hAnsi="Arial" w:cs="Arial"/>
          <w:b/>
          <w:bCs/>
          <w:sz w:val="22"/>
          <w:szCs w:val="22"/>
        </w:rPr>
        <w:tab/>
      </w:r>
      <w:r>
        <w:rPr>
          <w:rFonts w:ascii="Arial" w:hAnsi="Arial" w:cs="Arial"/>
          <w:b/>
          <w:bCs/>
          <w:sz w:val="22"/>
          <w:szCs w:val="22"/>
        </w:rPr>
        <w:tab/>
        <w:t xml:space="preserve">Issue 8: Non-conforming Uses: Calculations of Structural Alterations, Historic                          </w:t>
      </w:r>
      <w:r w:rsidR="00BA7DE0">
        <w:rPr>
          <w:rFonts w:ascii="Arial" w:hAnsi="Arial" w:cs="Arial"/>
          <w:b/>
          <w:bCs/>
          <w:sz w:val="22"/>
          <w:szCs w:val="22"/>
        </w:rPr>
        <w:t xml:space="preserve">                           </w:t>
      </w:r>
      <w:r>
        <w:rPr>
          <w:rFonts w:ascii="Arial" w:hAnsi="Arial" w:cs="Arial"/>
          <w:b/>
          <w:bCs/>
          <w:sz w:val="22"/>
          <w:szCs w:val="22"/>
        </w:rPr>
        <w:t>Structures, and Amortization in R-1   </w:t>
      </w:r>
    </w:p>
    <w:p w:rsidR="00A544B2" w:rsidRDefault="00A544B2" w:rsidP="00A544B2">
      <w:pPr>
        <w:tabs>
          <w:tab w:val="right" w:pos="720"/>
        </w:tabs>
        <w:ind w:left="14"/>
        <w:rPr>
          <w:rFonts w:ascii="Arial" w:hAnsi="Arial" w:cs="Arial"/>
          <w:b/>
          <w:bCs/>
          <w:sz w:val="22"/>
          <w:szCs w:val="22"/>
        </w:rPr>
      </w:pPr>
    </w:p>
    <w:p w:rsidR="005E5FF8" w:rsidRDefault="00A664BE" w:rsidP="00A544B2">
      <w:pPr>
        <w:tabs>
          <w:tab w:val="right" w:pos="720"/>
        </w:tabs>
        <w:ind w:left="14"/>
        <w:rPr>
          <w:rFonts w:ascii="Arial" w:hAnsi="Arial" w:cs="Arial"/>
          <w:bCs/>
          <w:sz w:val="22"/>
          <w:szCs w:val="22"/>
        </w:rPr>
      </w:pPr>
      <w:r>
        <w:rPr>
          <w:rFonts w:ascii="Arial" w:hAnsi="Arial" w:cs="Arial"/>
          <w:bCs/>
          <w:sz w:val="22"/>
          <w:szCs w:val="22"/>
        </w:rPr>
        <w:t xml:space="preserve">Current code restricts work on non-conforming structures to an 80 percent calculation based on figures from the building code. Commissioners agreed that they would like to change this standard, but differed in the methods and triggers for calculation. Concerns included allowing a complete rebuilding of a home lost to a fire, whether to include </w:t>
      </w:r>
      <w:r w:rsidR="007648A4">
        <w:rPr>
          <w:rFonts w:ascii="Arial" w:hAnsi="Arial" w:cs="Arial"/>
          <w:bCs/>
          <w:sz w:val="22"/>
          <w:szCs w:val="22"/>
        </w:rPr>
        <w:t>extensive</w:t>
      </w:r>
      <w:r>
        <w:rPr>
          <w:rFonts w:ascii="Arial" w:hAnsi="Arial" w:cs="Arial"/>
          <w:bCs/>
          <w:sz w:val="22"/>
          <w:szCs w:val="22"/>
        </w:rPr>
        <w:t xml:space="preserve"> interior remodels with no exterior changes, and determining the impact the non-conformity has on its neighborhood. </w:t>
      </w:r>
    </w:p>
    <w:p w:rsidR="004A25DE" w:rsidRDefault="004A25DE" w:rsidP="00A544B2">
      <w:pPr>
        <w:tabs>
          <w:tab w:val="right" w:pos="720"/>
        </w:tabs>
        <w:ind w:left="14"/>
        <w:rPr>
          <w:rFonts w:ascii="Arial" w:hAnsi="Arial" w:cs="Arial"/>
          <w:bCs/>
          <w:sz w:val="22"/>
          <w:szCs w:val="22"/>
        </w:rPr>
      </w:pPr>
    </w:p>
    <w:p w:rsidR="00530F3F" w:rsidRDefault="00A664BE" w:rsidP="00A544B2">
      <w:pPr>
        <w:tabs>
          <w:tab w:val="right" w:pos="720"/>
        </w:tabs>
        <w:ind w:left="14"/>
        <w:rPr>
          <w:rFonts w:ascii="Arial" w:hAnsi="Arial" w:cs="Arial"/>
          <w:bCs/>
          <w:sz w:val="22"/>
          <w:szCs w:val="22"/>
        </w:rPr>
      </w:pPr>
      <w:r>
        <w:rPr>
          <w:rFonts w:ascii="Arial" w:hAnsi="Arial" w:cs="Arial"/>
          <w:bCs/>
          <w:sz w:val="22"/>
          <w:szCs w:val="22"/>
        </w:rPr>
        <w:t xml:space="preserve">Mr. </w:t>
      </w:r>
      <w:r w:rsidR="000842CA">
        <w:rPr>
          <w:rFonts w:ascii="Arial" w:hAnsi="Arial" w:cs="Arial"/>
          <w:bCs/>
          <w:sz w:val="22"/>
          <w:szCs w:val="22"/>
        </w:rPr>
        <w:t xml:space="preserve">Noble </w:t>
      </w:r>
      <w:r>
        <w:rPr>
          <w:rFonts w:ascii="Arial" w:hAnsi="Arial" w:cs="Arial"/>
          <w:bCs/>
          <w:sz w:val="22"/>
          <w:szCs w:val="22"/>
        </w:rPr>
        <w:t xml:space="preserve">noted this is a </w:t>
      </w:r>
      <w:r w:rsidR="000842CA">
        <w:rPr>
          <w:rFonts w:ascii="Arial" w:hAnsi="Arial" w:cs="Arial"/>
          <w:bCs/>
          <w:sz w:val="22"/>
          <w:szCs w:val="22"/>
        </w:rPr>
        <w:t xml:space="preserve">common problem across communities. </w:t>
      </w:r>
      <w:r>
        <w:rPr>
          <w:rFonts w:ascii="Arial" w:hAnsi="Arial" w:cs="Arial"/>
          <w:bCs/>
          <w:sz w:val="22"/>
          <w:szCs w:val="22"/>
        </w:rPr>
        <w:t>Most jurisdiction</w:t>
      </w:r>
      <w:r w:rsidR="007648A4">
        <w:rPr>
          <w:rFonts w:ascii="Arial" w:hAnsi="Arial" w:cs="Arial"/>
          <w:bCs/>
          <w:sz w:val="22"/>
          <w:szCs w:val="22"/>
        </w:rPr>
        <w:t>s</w:t>
      </w:r>
      <w:r>
        <w:rPr>
          <w:rFonts w:ascii="Arial" w:hAnsi="Arial" w:cs="Arial"/>
          <w:bCs/>
          <w:sz w:val="22"/>
          <w:szCs w:val="22"/>
        </w:rPr>
        <w:t xml:space="preserve"> find a s</w:t>
      </w:r>
      <w:r w:rsidR="000842CA">
        <w:rPr>
          <w:rFonts w:ascii="Arial" w:hAnsi="Arial" w:cs="Arial"/>
          <w:bCs/>
          <w:sz w:val="22"/>
          <w:szCs w:val="22"/>
        </w:rPr>
        <w:t xml:space="preserve">quare footage </w:t>
      </w:r>
      <w:r>
        <w:rPr>
          <w:rFonts w:ascii="Arial" w:hAnsi="Arial" w:cs="Arial"/>
          <w:bCs/>
          <w:sz w:val="22"/>
          <w:szCs w:val="22"/>
        </w:rPr>
        <w:t xml:space="preserve">percentage </w:t>
      </w:r>
      <w:r w:rsidR="000842CA">
        <w:rPr>
          <w:rFonts w:ascii="Arial" w:hAnsi="Arial" w:cs="Arial"/>
          <w:bCs/>
          <w:sz w:val="22"/>
          <w:szCs w:val="22"/>
        </w:rPr>
        <w:t>preferable to valuation</w:t>
      </w:r>
      <w:r>
        <w:rPr>
          <w:rFonts w:ascii="Arial" w:hAnsi="Arial" w:cs="Arial"/>
          <w:bCs/>
          <w:sz w:val="22"/>
          <w:szCs w:val="22"/>
        </w:rPr>
        <w:t xml:space="preserve"> and often use n</w:t>
      </w:r>
      <w:r w:rsidR="000842CA">
        <w:rPr>
          <w:rFonts w:ascii="Arial" w:hAnsi="Arial" w:cs="Arial"/>
          <w:bCs/>
          <w:sz w:val="22"/>
          <w:szCs w:val="22"/>
        </w:rPr>
        <w:t>on-conformity findings</w:t>
      </w:r>
      <w:r w:rsidR="002E7761">
        <w:rPr>
          <w:rFonts w:ascii="Arial" w:hAnsi="Arial" w:cs="Arial"/>
          <w:bCs/>
          <w:sz w:val="22"/>
          <w:szCs w:val="22"/>
        </w:rPr>
        <w:t xml:space="preserve"> such as a</w:t>
      </w:r>
      <w:r w:rsidR="000842CA">
        <w:rPr>
          <w:rFonts w:ascii="Arial" w:hAnsi="Arial" w:cs="Arial"/>
          <w:bCs/>
          <w:sz w:val="22"/>
          <w:szCs w:val="22"/>
        </w:rPr>
        <w:t>dequate offset</w:t>
      </w:r>
      <w:r w:rsidR="002E7761">
        <w:rPr>
          <w:rFonts w:ascii="Arial" w:hAnsi="Arial" w:cs="Arial"/>
          <w:bCs/>
          <w:sz w:val="22"/>
          <w:szCs w:val="22"/>
        </w:rPr>
        <w:t>s and</w:t>
      </w:r>
      <w:r w:rsidR="000842CA">
        <w:rPr>
          <w:rFonts w:ascii="Arial" w:hAnsi="Arial" w:cs="Arial"/>
          <w:bCs/>
          <w:sz w:val="22"/>
          <w:szCs w:val="22"/>
        </w:rPr>
        <w:t xml:space="preserve"> parking. </w:t>
      </w:r>
      <w:r w:rsidR="00587010">
        <w:rPr>
          <w:rFonts w:ascii="Arial" w:hAnsi="Arial" w:cs="Arial"/>
          <w:bCs/>
          <w:sz w:val="22"/>
          <w:szCs w:val="22"/>
        </w:rPr>
        <w:t xml:space="preserve">The most effective language addresses work on both vertical and horizontal surfaces, but the issue remains challenging especially when more decay is uncovered once work begins and the scope expands. </w:t>
      </w:r>
    </w:p>
    <w:p w:rsidR="00530F3F" w:rsidRDefault="00530F3F" w:rsidP="00A544B2">
      <w:pPr>
        <w:tabs>
          <w:tab w:val="right" w:pos="720"/>
        </w:tabs>
        <w:ind w:left="14"/>
        <w:rPr>
          <w:rFonts w:ascii="Arial" w:hAnsi="Arial" w:cs="Arial"/>
          <w:bCs/>
          <w:sz w:val="22"/>
          <w:szCs w:val="22"/>
        </w:rPr>
      </w:pPr>
    </w:p>
    <w:p w:rsidR="000842CA" w:rsidRDefault="00244D52" w:rsidP="00A544B2">
      <w:pPr>
        <w:tabs>
          <w:tab w:val="right" w:pos="720"/>
        </w:tabs>
        <w:ind w:left="14"/>
        <w:rPr>
          <w:rFonts w:ascii="Arial" w:hAnsi="Arial" w:cs="Arial"/>
          <w:bCs/>
          <w:sz w:val="22"/>
          <w:szCs w:val="22"/>
        </w:rPr>
      </w:pPr>
      <w:r>
        <w:rPr>
          <w:rFonts w:ascii="Arial" w:hAnsi="Arial" w:cs="Arial"/>
          <w:bCs/>
          <w:sz w:val="22"/>
          <w:szCs w:val="22"/>
        </w:rPr>
        <w:t>To rebuild non-conforming structures, o</w:t>
      </w:r>
      <w:r w:rsidR="00530F3F">
        <w:rPr>
          <w:rFonts w:ascii="Arial" w:hAnsi="Arial" w:cs="Arial"/>
          <w:bCs/>
          <w:sz w:val="22"/>
          <w:szCs w:val="22"/>
        </w:rPr>
        <w:t xml:space="preserve">ptions discussed included maintaining a minimum three-foot setback as required by building code or a more general </w:t>
      </w:r>
      <w:r>
        <w:rPr>
          <w:rFonts w:ascii="Arial" w:hAnsi="Arial" w:cs="Arial"/>
          <w:bCs/>
          <w:sz w:val="22"/>
          <w:szCs w:val="22"/>
        </w:rPr>
        <w:t>de</w:t>
      </w:r>
      <w:r w:rsidR="00DE4DD6">
        <w:rPr>
          <w:rFonts w:ascii="Arial" w:hAnsi="Arial" w:cs="Arial"/>
          <w:bCs/>
          <w:sz w:val="22"/>
          <w:szCs w:val="22"/>
        </w:rPr>
        <w:t>s</w:t>
      </w:r>
      <w:r>
        <w:rPr>
          <w:rFonts w:ascii="Arial" w:hAnsi="Arial" w:cs="Arial"/>
          <w:bCs/>
          <w:sz w:val="22"/>
          <w:szCs w:val="22"/>
        </w:rPr>
        <w:t>cription</w:t>
      </w:r>
      <w:r w:rsidR="00DE4DD6">
        <w:rPr>
          <w:rFonts w:ascii="Arial" w:hAnsi="Arial" w:cs="Arial"/>
          <w:bCs/>
          <w:sz w:val="22"/>
          <w:szCs w:val="22"/>
        </w:rPr>
        <w:t xml:space="preserve"> of </w:t>
      </w:r>
      <w:r w:rsidR="00530F3F">
        <w:rPr>
          <w:rFonts w:ascii="Arial" w:hAnsi="Arial" w:cs="Arial"/>
          <w:bCs/>
          <w:sz w:val="22"/>
          <w:szCs w:val="22"/>
        </w:rPr>
        <w:t>adequate light a</w:t>
      </w:r>
      <w:r w:rsidR="00DE4DD6">
        <w:rPr>
          <w:rFonts w:ascii="Arial" w:hAnsi="Arial" w:cs="Arial"/>
          <w:bCs/>
          <w:sz w:val="22"/>
          <w:szCs w:val="22"/>
        </w:rPr>
        <w:t xml:space="preserve">nd circulation, and </w:t>
      </w:r>
      <w:r>
        <w:rPr>
          <w:rFonts w:ascii="Arial" w:hAnsi="Arial" w:cs="Arial"/>
          <w:bCs/>
          <w:sz w:val="22"/>
          <w:szCs w:val="22"/>
        </w:rPr>
        <w:t>more restrictive</w:t>
      </w:r>
      <w:r w:rsidR="00530F3F">
        <w:rPr>
          <w:rFonts w:ascii="Arial" w:hAnsi="Arial" w:cs="Arial"/>
          <w:bCs/>
          <w:sz w:val="22"/>
          <w:szCs w:val="22"/>
        </w:rPr>
        <w:t xml:space="preserve"> parking requirements in impacted neighborhoods such as Riverview T</w:t>
      </w:r>
      <w:r w:rsidR="00DE4DD6">
        <w:rPr>
          <w:rFonts w:ascii="Arial" w:hAnsi="Arial" w:cs="Arial"/>
          <w:bCs/>
          <w:sz w:val="22"/>
          <w:szCs w:val="22"/>
        </w:rPr>
        <w:t>errace</w:t>
      </w:r>
      <w:r w:rsidR="00B22360">
        <w:rPr>
          <w:rFonts w:ascii="Arial" w:hAnsi="Arial" w:cs="Arial"/>
          <w:bCs/>
          <w:sz w:val="22"/>
          <w:szCs w:val="22"/>
        </w:rPr>
        <w:t>.</w:t>
      </w:r>
    </w:p>
    <w:p w:rsidR="00DC4DBB" w:rsidRDefault="00DC4DBB" w:rsidP="00A544B2">
      <w:pPr>
        <w:tabs>
          <w:tab w:val="right" w:pos="720"/>
        </w:tabs>
        <w:ind w:left="14"/>
        <w:rPr>
          <w:rFonts w:ascii="Arial" w:hAnsi="Arial" w:cs="Arial"/>
          <w:bCs/>
          <w:sz w:val="22"/>
          <w:szCs w:val="22"/>
        </w:rPr>
      </w:pPr>
    </w:p>
    <w:p w:rsidR="00DC4DBB" w:rsidRPr="00DC4DBB" w:rsidRDefault="00DC4DBB" w:rsidP="00DC4DBB">
      <w:pPr>
        <w:pBdr>
          <w:top w:val="single" w:sz="4" w:space="1" w:color="auto"/>
          <w:left w:val="single" w:sz="4" w:space="4" w:color="auto"/>
          <w:bottom w:val="single" w:sz="4" w:space="1" w:color="auto"/>
          <w:right w:val="single" w:sz="4" w:space="4" w:color="auto"/>
        </w:pBdr>
        <w:spacing w:after="200" w:line="276" w:lineRule="auto"/>
        <w:rPr>
          <w:rFonts w:asciiTheme="minorHAnsi" w:eastAsiaTheme="minorHAnsi" w:hAnsiTheme="minorHAnsi" w:cstheme="minorBidi"/>
          <w:b/>
          <w:sz w:val="22"/>
          <w:szCs w:val="22"/>
        </w:rPr>
      </w:pPr>
      <w:r w:rsidRPr="00DC4DBB">
        <w:rPr>
          <w:rFonts w:asciiTheme="minorHAnsi" w:eastAsiaTheme="minorHAnsi" w:hAnsiTheme="minorHAnsi" w:cstheme="minorBidi"/>
          <w:b/>
          <w:sz w:val="22"/>
          <w:szCs w:val="22"/>
        </w:rPr>
        <w:t>Issue 8: Non-Conforming A. Calculation of Structural Alterations</w:t>
      </w:r>
    </w:p>
    <w:p w:rsidR="00DC4DBB" w:rsidRPr="00DC4DBB" w:rsidRDefault="00DC4DBB" w:rsidP="00DC4DBB">
      <w:pPr>
        <w:pBdr>
          <w:top w:val="single" w:sz="4" w:space="1" w:color="auto"/>
          <w:left w:val="single" w:sz="4" w:space="4" w:color="auto"/>
          <w:bottom w:val="single" w:sz="4" w:space="1" w:color="auto"/>
          <w:right w:val="single" w:sz="4" w:space="4" w:color="auto"/>
        </w:pBdr>
        <w:spacing w:after="200" w:line="276" w:lineRule="auto"/>
        <w:rPr>
          <w:rFonts w:asciiTheme="minorHAnsi" w:eastAsiaTheme="minorHAnsi" w:hAnsiTheme="minorHAnsi" w:cstheme="minorBidi"/>
          <w:sz w:val="22"/>
          <w:szCs w:val="22"/>
        </w:rPr>
      </w:pPr>
      <w:r w:rsidRPr="00DC4DBB">
        <w:rPr>
          <w:rFonts w:asciiTheme="minorHAnsi" w:eastAsiaTheme="minorHAnsi" w:hAnsiTheme="minorHAnsi" w:cstheme="minorBidi"/>
          <w:b/>
          <w:sz w:val="22"/>
          <w:szCs w:val="22"/>
        </w:rPr>
        <w:t xml:space="preserve">Direction: Option </w:t>
      </w:r>
      <w:r>
        <w:rPr>
          <w:rFonts w:asciiTheme="minorHAnsi" w:eastAsiaTheme="minorHAnsi" w:hAnsiTheme="minorHAnsi" w:cstheme="minorBidi"/>
          <w:b/>
          <w:sz w:val="22"/>
          <w:szCs w:val="22"/>
        </w:rPr>
        <w:t>3</w:t>
      </w:r>
      <w:r w:rsidRPr="00DC4DBB">
        <w:rPr>
          <w:rFonts w:asciiTheme="minorHAnsi" w:eastAsiaTheme="minorHAnsi" w:hAnsiTheme="minorHAnsi" w:cstheme="minorBidi"/>
          <w:b/>
          <w:sz w:val="22"/>
          <w:szCs w:val="22"/>
        </w:rPr>
        <w:t xml:space="preserve"> Remove valuation cap for structural alterations to non-conforming structures</w:t>
      </w:r>
      <w:r w:rsidRPr="00DC4DBB">
        <w:rPr>
          <w:rFonts w:asciiTheme="minorHAnsi" w:eastAsiaTheme="minorHAnsi" w:hAnsiTheme="minorHAnsi" w:cstheme="minorBidi"/>
          <w:sz w:val="22"/>
          <w:szCs w:val="22"/>
        </w:rPr>
        <w:t xml:space="preserve">. </w:t>
      </w:r>
    </w:p>
    <w:p w:rsidR="00DC4DBB" w:rsidRPr="00DC4DBB" w:rsidRDefault="00DC4DBB" w:rsidP="00DC4DBB">
      <w:pPr>
        <w:numPr>
          <w:ilvl w:val="0"/>
          <w:numId w:val="45"/>
        </w:numPr>
        <w:pBdr>
          <w:top w:val="single" w:sz="4" w:space="1" w:color="auto"/>
          <w:left w:val="single" w:sz="4" w:space="4" w:color="auto"/>
          <w:bottom w:val="single" w:sz="4" w:space="1" w:color="auto"/>
          <w:right w:val="single" w:sz="4" w:space="4" w:color="auto"/>
        </w:pBdr>
        <w:spacing w:after="200" w:line="276" w:lineRule="auto"/>
        <w:contextualSpacing/>
        <w:rPr>
          <w:rFonts w:asciiTheme="minorHAnsi" w:eastAsiaTheme="minorHAnsi" w:hAnsiTheme="minorHAnsi" w:cstheme="minorBidi"/>
          <w:b/>
          <w:sz w:val="22"/>
          <w:szCs w:val="22"/>
        </w:rPr>
      </w:pPr>
      <w:r w:rsidRPr="00DC4DBB">
        <w:rPr>
          <w:rFonts w:asciiTheme="minorHAnsi" w:eastAsiaTheme="minorHAnsi" w:hAnsiTheme="minorHAnsi" w:cstheme="minorBidi"/>
          <w:sz w:val="22"/>
          <w:szCs w:val="22"/>
        </w:rPr>
        <w:t>Non-conforming structures may be rebuilt with approval of a non-conforming permit issued by the Planning Commission.</w:t>
      </w:r>
    </w:p>
    <w:p w:rsidR="00DC4DBB" w:rsidRPr="00DC4DBB" w:rsidRDefault="00DC4DBB" w:rsidP="00DC4DBB">
      <w:pPr>
        <w:numPr>
          <w:ilvl w:val="0"/>
          <w:numId w:val="45"/>
        </w:numPr>
        <w:pBdr>
          <w:top w:val="single" w:sz="4" w:space="1" w:color="auto"/>
          <w:left w:val="single" w:sz="4" w:space="4" w:color="auto"/>
          <w:bottom w:val="single" w:sz="4" w:space="1" w:color="auto"/>
          <w:right w:val="single" w:sz="4" w:space="4" w:color="auto"/>
        </w:pBdr>
        <w:spacing w:after="200" w:line="276" w:lineRule="auto"/>
        <w:contextualSpacing/>
        <w:rPr>
          <w:rFonts w:asciiTheme="minorHAnsi" w:eastAsiaTheme="minorHAnsi" w:hAnsiTheme="minorHAnsi" w:cstheme="minorBidi"/>
          <w:b/>
          <w:sz w:val="22"/>
          <w:szCs w:val="22"/>
        </w:rPr>
      </w:pPr>
      <w:r w:rsidRPr="00DC4DBB">
        <w:rPr>
          <w:rFonts w:asciiTheme="minorHAnsi" w:eastAsiaTheme="minorHAnsi" w:hAnsiTheme="minorHAnsi" w:cstheme="minorBidi"/>
          <w:sz w:val="22"/>
          <w:szCs w:val="22"/>
        </w:rPr>
        <w:t xml:space="preserve">To approve a non-conforming permit, the Planning Commission must make a finding that the existing non-conforming structure does not have a negative impact on adjacent properties, the surrounding neighborhood, or the public.   </w:t>
      </w:r>
    </w:p>
    <w:p w:rsidR="00DC4DBB" w:rsidRPr="00DC4DBB" w:rsidRDefault="00DC4DBB" w:rsidP="00DC4DBB">
      <w:pPr>
        <w:numPr>
          <w:ilvl w:val="0"/>
          <w:numId w:val="45"/>
        </w:numPr>
        <w:pBdr>
          <w:top w:val="single" w:sz="4" w:space="1" w:color="auto"/>
          <w:left w:val="single" w:sz="4" w:space="4" w:color="auto"/>
          <w:bottom w:val="single" w:sz="4" w:space="1" w:color="auto"/>
          <w:right w:val="single" w:sz="4" w:space="4" w:color="auto"/>
        </w:pBdr>
        <w:spacing w:after="200" w:line="276" w:lineRule="auto"/>
        <w:contextualSpacing/>
        <w:rPr>
          <w:rFonts w:asciiTheme="minorHAnsi" w:eastAsiaTheme="minorHAnsi" w:hAnsiTheme="minorHAnsi" w:cstheme="minorBidi"/>
          <w:sz w:val="22"/>
          <w:szCs w:val="22"/>
        </w:rPr>
      </w:pPr>
      <w:r w:rsidRPr="00DC4DBB">
        <w:rPr>
          <w:rFonts w:asciiTheme="minorHAnsi" w:eastAsiaTheme="minorHAnsi" w:hAnsiTheme="minorHAnsi" w:cstheme="minorBidi"/>
          <w:sz w:val="22"/>
          <w:szCs w:val="22"/>
        </w:rPr>
        <w:lastRenderedPageBreak/>
        <w:t>Alterations to non-conforming structure</w:t>
      </w:r>
      <w:r w:rsidR="00F83216">
        <w:rPr>
          <w:rFonts w:asciiTheme="minorHAnsi" w:eastAsiaTheme="minorHAnsi" w:hAnsiTheme="minorHAnsi" w:cstheme="minorBidi"/>
          <w:sz w:val="22"/>
          <w:szCs w:val="22"/>
        </w:rPr>
        <w:t>s</w:t>
      </w:r>
      <w:r w:rsidRPr="00DC4DBB">
        <w:rPr>
          <w:rFonts w:asciiTheme="minorHAnsi" w:eastAsiaTheme="minorHAnsi" w:hAnsiTheme="minorHAnsi" w:cstheme="minorBidi"/>
          <w:sz w:val="22"/>
          <w:szCs w:val="22"/>
        </w:rPr>
        <w:t xml:space="preserve"> may not increase the degree of non-conformity.  </w:t>
      </w:r>
    </w:p>
    <w:p w:rsidR="00DC4DBB" w:rsidRPr="00DC4DBB" w:rsidRDefault="00DC4DBB" w:rsidP="00DC4DBB">
      <w:pPr>
        <w:numPr>
          <w:ilvl w:val="0"/>
          <w:numId w:val="45"/>
        </w:numPr>
        <w:pBdr>
          <w:top w:val="single" w:sz="4" w:space="1" w:color="auto"/>
          <w:left w:val="single" w:sz="4" w:space="4" w:color="auto"/>
          <w:bottom w:val="single" w:sz="4" w:space="1" w:color="auto"/>
          <w:right w:val="single" w:sz="4" w:space="4" w:color="auto"/>
        </w:pBdr>
        <w:spacing w:after="200" w:line="276" w:lineRule="auto"/>
        <w:contextualSpacing/>
        <w:rPr>
          <w:rFonts w:asciiTheme="minorHAnsi" w:eastAsiaTheme="minorHAnsi" w:hAnsiTheme="minorHAnsi" w:cstheme="minorBidi"/>
          <w:sz w:val="22"/>
          <w:szCs w:val="22"/>
        </w:rPr>
      </w:pPr>
      <w:r w:rsidRPr="00DC4DBB">
        <w:rPr>
          <w:rFonts w:asciiTheme="minorHAnsi" w:eastAsiaTheme="minorHAnsi" w:hAnsiTheme="minorHAnsi" w:cstheme="minorBidi"/>
          <w:sz w:val="22"/>
          <w:szCs w:val="22"/>
        </w:rPr>
        <w:t>Any addition to a non-conforming structure would be required comply with all development standards of the zone.</w:t>
      </w:r>
    </w:p>
    <w:p w:rsidR="00A544B2" w:rsidRDefault="00A544B2" w:rsidP="00A544B2">
      <w:pPr>
        <w:tabs>
          <w:tab w:val="right" w:pos="720"/>
        </w:tabs>
        <w:ind w:left="14"/>
        <w:rPr>
          <w:rFonts w:ascii="Arial" w:hAnsi="Arial" w:cs="Arial"/>
          <w:b/>
          <w:bCs/>
          <w:sz w:val="22"/>
          <w:szCs w:val="22"/>
        </w:rPr>
      </w:pPr>
    </w:p>
    <w:p w:rsidR="00A544B2" w:rsidRDefault="008E7CED" w:rsidP="00A544B2">
      <w:pPr>
        <w:tabs>
          <w:tab w:val="right" w:pos="720"/>
        </w:tabs>
        <w:ind w:left="14"/>
        <w:rPr>
          <w:rFonts w:ascii="Arial" w:hAnsi="Arial" w:cs="Arial"/>
          <w:b/>
          <w:bCs/>
          <w:sz w:val="22"/>
          <w:szCs w:val="22"/>
        </w:rPr>
      </w:pPr>
      <w:r>
        <w:rPr>
          <w:rFonts w:ascii="Arial" w:hAnsi="Arial" w:cs="Arial"/>
          <w:b/>
          <w:bCs/>
          <w:sz w:val="22"/>
          <w:szCs w:val="22"/>
        </w:rPr>
        <w:t>Non</w:t>
      </w:r>
      <w:r w:rsidR="00DC4DBB">
        <w:rPr>
          <w:rFonts w:ascii="Arial" w:hAnsi="Arial" w:cs="Arial"/>
          <w:b/>
          <w:bCs/>
          <w:sz w:val="22"/>
          <w:szCs w:val="22"/>
        </w:rPr>
        <w:t>-</w:t>
      </w:r>
      <w:r>
        <w:rPr>
          <w:rFonts w:ascii="Arial" w:hAnsi="Arial" w:cs="Arial"/>
          <w:b/>
          <w:bCs/>
          <w:sz w:val="22"/>
          <w:szCs w:val="22"/>
        </w:rPr>
        <w:t>conforming Multi-family</w:t>
      </w:r>
      <w:r w:rsidR="00F83216">
        <w:rPr>
          <w:rFonts w:ascii="Arial" w:hAnsi="Arial" w:cs="Arial"/>
          <w:b/>
          <w:bCs/>
          <w:sz w:val="22"/>
          <w:szCs w:val="22"/>
        </w:rPr>
        <w:t xml:space="preserve"> units</w:t>
      </w:r>
      <w:r>
        <w:rPr>
          <w:rFonts w:ascii="Arial" w:hAnsi="Arial" w:cs="Arial"/>
          <w:b/>
          <w:bCs/>
          <w:sz w:val="22"/>
          <w:szCs w:val="22"/>
        </w:rPr>
        <w:t xml:space="preserve"> in R</w:t>
      </w:r>
      <w:r w:rsidR="00DD0BA1">
        <w:rPr>
          <w:rFonts w:ascii="Arial" w:hAnsi="Arial" w:cs="Arial"/>
          <w:b/>
          <w:bCs/>
          <w:sz w:val="22"/>
          <w:szCs w:val="22"/>
        </w:rPr>
        <w:t>-1</w:t>
      </w:r>
    </w:p>
    <w:p w:rsidR="00DD0BA1" w:rsidRDefault="00DD0BA1" w:rsidP="00A544B2">
      <w:pPr>
        <w:tabs>
          <w:tab w:val="right" w:pos="720"/>
        </w:tabs>
        <w:ind w:left="14"/>
        <w:rPr>
          <w:rFonts w:ascii="Arial" w:hAnsi="Arial" w:cs="Arial"/>
          <w:b/>
          <w:bCs/>
          <w:sz w:val="22"/>
          <w:szCs w:val="22"/>
        </w:rPr>
      </w:pPr>
    </w:p>
    <w:p w:rsidR="00DD0BA1" w:rsidRDefault="00DD0BA1" w:rsidP="00AE299B">
      <w:pPr>
        <w:tabs>
          <w:tab w:val="right" w:pos="720"/>
        </w:tabs>
        <w:ind w:left="14"/>
        <w:rPr>
          <w:rFonts w:ascii="Arial" w:hAnsi="Arial" w:cs="Arial"/>
          <w:bCs/>
          <w:sz w:val="22"/>
          <w:szCs w:val="22"/>
        </w:rPr>
      </w:pPr>
      <w:r>
        <w:rPr>
          <w:rFonts w:ascii="Arial" w:hAnsi="Arial" w:cs="Arial"/>
          <w:bCs/>
          <w:sz w:val="22"/>
          <w:szCs w:val="22"/>
        </w:rPr>
        <w:t>C</w:t>
      </w:r>
      <w:r w:rsidR="002E7761">
        <w:rPr>
          <w:rFonts w:ascii="Arial" w:hAnsi="Arial" w:cs="Arial"/>
          <w:bCs/>
          <w:sz w:val="22"/>
          <w:szCs w:val="22"/>
        </w:rPr>
        <w:t>urrent c</w:t>
      </w:r>
      <w:r>
        <w:rPr>
          <w:rFonts w:ascii="Arial" w:hAnsi="Arial" w:cs="Arial"/>
          <w:bCs/>
          <w:sz w:val="22"/>
          <w:szCs w:val="22"/>
        </w:rPr>
        <w:t>ode in</w:t>
      </w:r>
      <w:r w:rsidR="002E7761">
        <w:rPr>
          <w:rFonts w:ascii="Arial" w:hAnsi="Arial" w:cs="Arial"/>
          <w:bCs/>
          <w:sz w:val="22"/>
          <w:szCs w:val="22"/>
        </w:rPr>
        <w:t>cludes a sunset or extens</w:t>
      </w:r>
      <w:r>
        <w:rPr>
          <w:rFonts w:ascii="Arial" w:hAnsi="Arial" w:cs="Arial"/>
          <w:bCs/>
          <w:sz w:val="22"/>
          <w:szCs w:val="22"/>
        </w:rPr>
        <w:t>ion clause</w:t>
      </w:r>
      <w:r w:rsidR="00543558">
        <w:rPr>
          <w:rFonts w:ascii="Arial" w:hAnsi="Arial" w:cs="Arial"/>
          <w:bCs/>
          <w:sz w:val="22"/>
          <w:szCs w:val="22"/>
        </w:rPr>
        <w:t xml:space="preserve"> for these properties</w:t>
      </w:r>
      <w:r>
        <w:rPr>
          <w:rFonts w:ascii="Arial" w:hAnsi="Arial" w:cs="Arial"/>
          <w:bCs/>
          <w:sz w:val="22"/>
          <w:szCs w:val="22"/>
        </w:rPr>
        <w:t xml:space="preserve">. </w:t>
      </w:r>
      <w:r w:rsidR="002E7761">
        <w:rPr>
          <w:rFonts w:ascii="Arial" w:hAnsi="Arial" w:cs="Arial"/>
          <w:bCs/>
          <w:sz w:val="22"/>
          <w:szCs w:val="22"/>
        </w:rPr>
        <w:t xml:space="preserve">Planner </w:t>
      </w:r>
      <w:r>
        <w:rPr>
          <w:rFonts w:ascii="Arial" w:hAnsi="Arial" w:cs="Arial"/>
          <w:bCs/>
          <w:sz w:val="22"/>
          <w:szCs w:val="22"/>
        </w:rPr>
        <w:t xml:space="preserve">Cattan provided </w:t>
      </w:r>
      <w:r w:rsidR="002E7761">
        <w:rPr>
          <w:rFonts w:ascii="Arial" w:hAnsi="Arial" w:cs="Arial"/>
          <w:bCs/>
          <w:sz w:val="22"/>
          <w:szCs w:val="22"/>
        </w:rPr>
        <w:t xml:space="preserve">an </w:t>
      </w:r>
      <w:r>
        <w:rPr>
          <w:rFonts w:ascii="Arial" w:hAnsi="Arial" w:cs="Arial"/>
          <w:bCs/>
          <w:sz w:val="22"/>
          <w:szCs w:val="22"/>
        </w:rPr>
        <w:t xml:space="preserve">overview of </w:t>
      </w:r>
      <w:r w:rsidR="002E7761">
        <w:rPr>
          <w:rFonts w:ascii="Arial" w:hAnsi="Arial" w:cs="Arial"/>
          <w:bCs/>
          <w:sz w:val="22"/>
          <w:szCs w:val="22"/>
        </w:rPr>
        <w:t xml:space="preserve">the </w:t>
      </w:r>
      <w:r w:rsidR="002C7B7F">
        <w:rPr>
          <w:rFonts w:ascii="Arial" w:hAnsi="Arial" w:cs="Arial"/>
          <w:bCs/>
          <w:sz w:val="22"/>
          <w:szCs w:val="22"/>
        </w:rPr>
        <w:t xml:space="preserve">affected </w:t>
      </w:r>
      <w:r w:rsidR="002E7761">
        <w:rPr>
          <w:rFonts w:ascii="Arial" w:hAnsi="Arial" w:cs="Arial"/>
          <w:bCs/>
          <w:sz w:val="22"/>
          <w:szCs w:val="22"/>
        </w:rPr>
        <w:t>properties</w:t>
      </w:r>
      <w:r>
        <w:rPr>
          <w:rFonts w:ascii="Arial" w:hAnsi="Arial" w:cs="Arial"/>
          <w:bCs/>
          <w:sz w:val="22"/>
          <w:szCs w:val="22"/>
        </w:rPr>
        <w:t xml:space="preserve"> and outreach. </w:t>
      </w:r>
      <w:r w:rsidR="002E7761">
        <w:rPr>
          <w:rFonts w:ascii="Arial" w:hAnsi="Arial" w:cs="Arial"/>
          <w:bCs/>
          <w:sz w:val="22"/>
          <w:szCs w:val="22"/>
        </w:rPr>
        <w:t>Staff s</w:t>
      </w:r>
      <w:r>
        <w:rPr>
          <w:rFonts w:ascii="Arial" w:hAnsi="Arial" w:cs="Arial"/>
          <w:bCs/>
          <w:sz w:val="22"/>
          <w:szCs w:val="22"/>
        </w:rPr>
        <w:t>urveyed owners and resid</w:t>
      </w:r>
      <w:r w:rsidR="002E7761">
        <w:rPr>
          <w:rFonts w:ascii="Arial" w:hAnsi="Arial" w:cs="Arial"/>
          <w:bCs/>
          <w:sz w:val="22"/>
          <w:szCs w:val="22"/>
        </w:rPr>
        <w:t>ents within 300 f</w:t>
      </w:r>
      <w:r>
        <w:rPr>
          <w:rFonts w:ascii="Arial" w:hAnsi="Arial" w:cs="Arial"/>
          <w:bCs/>
          <w:sz w:val="22"/>
          <w:szCs w:val="22"/>
        </w:rPr>
        <w:t xml:space="preserve">eet. </w:t>
      </w:r>
      <w:r w:rsidR="002E7761">
        <w:rPr>
          <w:rFonts w:ascii="Arial" w:hAnsi="Arial" w:cs="Arial"/>
          <w:bCs/>
          <w:sz w:val="22"/>
          <w:szCs w:val="22"/>
        </w:rPr>
        <w:t>The o</w:t>
      </w:r>
      <w:r>
        <w:rPr>
          <w:rFonts w:ascii="Arial" w:hAnsi="Arial" w:cs="Arial"/>
          <w:bCs/>
          <w:sz w:val="22"/>
          <w:szCs w:val="22"/>
        </w:rPr>
        <w:t xml:space="preserve">nline </w:t>
      </w:r>
      <w:r w:rsidR="002E7761">
        <w:rPr>
          <w:rFonts w:ascii="Arial" w:hAnsi="Arial" w:cs="Arial"/>
          <w:bCs/>
          <w:sz w:val="22"/>
          <w:szCs w:val="22"/>
        </w:rPr>
        <w:t xml:space="preserve">survey garnered </w:t>
      </w:r>
      <w:r>
        <w:rPr>
          <w:rFonts w:ascii="Arial" w:hAnsi="Arial" w:cs="Arial"/>
          <w:bCs/>
          <w:sz w:val="22"/>
          <w:szCs w:val="22"/>
        </w:rPr>
        <w:t>77 participants</w:t>
      </w:r>
      <w:r w:rsidR="002E7761">
        <w:rPr>
          <w:rFonts w:ascii="Arial" w:hAnsi="Arial" w:cs="Arial"/>
          <w:bCs/>
          <w:sz w:val="22"/>
          <w:szCs w:val="22"/>
        </w:rPr>
        <w:t xml:space="preserve"> and 40 people attended a community </w:t>
      </w:r>
      <w:r>
        <w:rPr>
          <w:rFonts w:ascii="Arial" w:hAnsi="Arial" w:cs="Arial"/>
          <w:bCs/>
          <w:sz w:val="22"/>
          <w:szCs w:val="22"/>
        </w:rPr>
        <w:t>workshop.</w:t>
      </w:r>
      <w:r w:rsidR="00AE299B">
        <w:rPr>
          <w:rFonts w:ascii="Arial" w:hAnsi="Arial" w:cs="Arial"/>
          <w:bCs/>
          <w:sz w:val="22"/>
          <w:szCs w:val="22"/>
        </w:rPr>
        <w:t xml:space="preserve"> Results showed the impact of </w:t>
      </w:r>
      <w:r w:rsidR="002C7B7F">
        <w:rPr>
          <w:rFonts w:ascii="Arial" w:hAnsi="Arial" w:cs="Arial"/>
          <w:bCs/>
          <w:sz w:val="22"/>
          <w:szCs w:val="22"/>
        </w:rPr>
        <w:t>multi</w:t>
      </w:r>
      <w:r w:rsidR="00AE299B">
        <w:rPr>
          <w:rFonts w:ascii="Arial" w:hAnsi="Arial" w:cs="Arial"/>
          <w:bCs/>
          <w:sz w:val="22"/>
          <w:szCs w:val="22"/>
        </w:rPr>
        <w:t xml:space="preserve">-unit properties </w:t>
      </w:r>
      <w:r>
        <w:rPr>
          <w:rFonts w:ascii="Arial" w:hAnsi="Arial" w:cs="Arial"/>
          <w:bCs/>
          <w:sz w:val="22"/>
          <w:szCs w:val="22"/>
        </w:rPr>
        <w:t>varied by neighborhood</w:t>
      </w:r>
      <w:r w:rsidR="002C7B7F">
        <w:rPr>
          <w:rFonts w:ascii="Arial" w:hAnsi="Arial" w:cs="Arial"/>
          <w:bCs/>
          <w:sz w:val="22"/>
          <w:szCs w:val="22"/>
        </w:rPr>
        <w:t>.</w:t>
      </w:r>
    </w:p>
    <w:p w:rsidR="004C3DBA" w:rsidRDefault="004C3DBA" w:rsidP="00A544B2">
      <w:pPr>
        <w:tabs>
          <w:tab w:val="right" w:pos="720"/>
        </w:tabs>
        <w:ind w:left="14"/>
        <w:rPr>
          <w:rFonts w:ascii="Arial" w:hAnsi="Arial" w:cs="Arial"/>
          <w:bCs/>
          <w:sz w:val="22"/>
          <w:szCs w:val="22"/>
        </w:rPr>
      </w:pPr>
    </w:p>
    <w:p w:rsidR="004C3DBA" w:rsidRDefault="004C3DBA" w:rsidP="00A544B2">
      <w:pPr>
        <w:tabs>
          <w:tab w:val="right" w:pos="720"/>
        </w:tabs>
        <w:ind w:left="14"/>
        <w:rPr>
          <w:rFonts w:ascii="Arial" w:hAnsi="Arial" w:cs="Arial"/>
          <w:bCs/>
          <w:sz w:val="22"/>
          <w:szCs w:val="22"/>
        </w:rPr>
      </w:pPr>
      <w:r>
        <w:rPr>
          <w:rFonts w:ascii="Arial" w:hAnsi="Arial" w:cs="Arial"/>
          <w:bCs/>
          <w:sz w:val="22"/>
          <w:szCs w:val="22"/>
        </w:rPr>
        <w:t xml:space="preserve">Options </w:t>
      </w:r>
      <w:r w:rsidR="00AE299B">
        <w:rPr>
          <w:rFonts w:ascii="Arial" w:hAnsi="Arial" w:cs="Arial"/>
          <w:bCs/>
          <w:sz w:val="22"/>
          <w:szCs w:val="22"/>
        </w:rPr>
        <w:t xml:space="preserve">presented were </w:t>
      </w:r>
      <w:r>
        <w:rPr>
          <w:rFonts w:ascii="Arial" w:hAnsi="Arial" w:cs="Arial"/>
          <w:bCs/>
          <w:sz w:val="22"/>
          <w:szCs w:val="22"/>
        </w:rPr>
        <w:t xml:space="preserve">keep </w:t>
      </w:r>
      <w:r w:rsidR="00AE299B">
        <w:rPr>
          <w:rFonts w:ascii="Arial" w:hAnsi="Arial" w:cs="Arial"/>
          <w:bCs/>
          <w:sz w:val="22"/>
          <w:szCs w:val="22"/>
        </w:rPr>
        <w:t xml:space="preserve">the current sunset clause, </w:t>
      </w:r>
      <w:r>
        <w:rPr>
          <w:rFonts w:ascii="Arial" w:hAnsi="Arial" w:cs="Arial"/>
          <w:bCs/>
          <w:sz w:val="22"/>
          <w:szCs w:val="22"/>
        </w:rPr>
        <w:t>remove</w:t>
      </w:r>
      <w:r w:rsidR="00AE299B">
        <w:rPr>
          <w:rFonts w:ascii="Arial" w:hAnsi="Arial" w:cs="Arial"/>
          <w:bCs/>
          <w:sz w:val="22"/>
          <w:szCs w:val="22"/>
        </w:rPr>
        <w:t xml:space="preserve"> it,</w:t>
      </w:r>
      <w:r>
        <w:rPr>
          <w:rFonts w:ascii="Arial" w:hAnsi="Arial" w:cs="Arial"/>
          <w:bCs/>
          <w:sz w:val="22"/>
          <w:szCs w:val="22"/>
        </w:rPr>
        <w:t xml:space="preserve"> modify, rezone some areas, </w:t>
      </w:r>
      <w:r w:rsidR="00AE299B">
        <w:rPr>
          <w:rFonts w:ascii="Arial" w:hAnsi="Arial" w:cs="Arial"/>
          <w:bCs/>
          <w:sz w:val="22"/>
          <w:szCs w:val="22"/>
        </w:rPr>
        <w:t xml:space="preserve">and </w:t>
      </w:r>
      <w:r>
        <w:rPr>
          <w:rFonts w:ascii="Arial" w:hAnsi="Arial" w:cs="Arial"/>
          <w:bCs/>
          <w:sz w:val="22"/>
          <w:szCs w:val="22"/>
        </w:rPr>
        <w:t>create incentives in exchange for public improvements</w:t>
      </w:r>
      <w:r w:rsidR="002C7B7F">
        <w:rPr>
          <w:rFonts w:ascii="Arial" w:hAnsi="Arial" w:cs="Arial"/>
          <w:bCs/>
          <w:sz w:val="22"/>
          <w:szCs w:val="22"/>
        </w:rPr>
        <w:t>.</w:t>
      </w:r>
    </w:p>
    <w:p w:rsidR="002C7B7F" w:rsidRDefault="002C7B7F" w:rsidP="00A544B2">
      <w:pPr>
        <w:tabs>
          <w:tab w:val="right" w:pos="720"/>
        </w:tabs>
        <w:ind w:left="14"/>
        <w:rPr>
          <w:rFonts w:ascii="Arial" w:hAnsi="Arial" w:cs="Arial"/>
          <w:bCs/>
          <w:sz w:val="22"/>
          <w:szCs w:val="22"/>
        </w:rPr>
      </w:pPr>
    </w:p>
    <w:p w:rsidR="002C7B7F" w:rsidRDefault="002C7B7F" w:rsidP="002C7B7F">
      <w:pPr>
        <w:tabs>
          <w:tab w:val="right" w:pos="720"/>
        </w:tabs>
        <w:ind w:left="14"/>
        <w:rPr>
          <w:rFonts w:ascii="Arial" w:hAnsi="Arial" w:cs="Arial"/>
          <w:bCs/>
          <w:sz w:val="22"/>
          <w:szCs w:val="22"/>
        </w:rPr>
      </w:pPr>
      <w:r>
        <w:rPr>
          <w:rFonts w:ascii="Arial" w:hAnsi="Arial" w:cs="Arial"/>
          <w:bCs/>
          <w:sz w:val="22"/>
          <w:szCs w:val="22"/>
        </w:rPr>
        <w:t xml:space="preserve">A representative from the condos on Opal Cliff asked if that property should </w:t>
      </w:r>
      <w:r w:rsidR="00DC4DBB">
        <w:rPr>
          <w:rFonts w:ascii="Arial" w:hAnsi="Arial" w:cs="Arial"/>
          <w:bCs/>
          <w:sz w:val="22"/>
          <w:szCs w:val="22"/>
        </w:rPr>
        <w:t>apply for</w:t>
      </w:r>
      <w:r>
        <w:rPr>
          <w:rFonts w:ascii="Arial" w:hAnsi="Arial" w:cs="Arial"/>
          <w:bCs/>
          <w:sz w:val="22"/>
          <w:szCs w:val="22"/>
        </w:rPr>
        <w:t xml:space="preserve"> an extension or if it could be rezoned multi-family. The commission expressed strong support for rezoning that area. </w:t>
      </w:r>
    </w:p>
    <w:p w:rsidR="002C7B7F" w:rsidRDefault="002C7B7F" w:rsidP="00A544B2">
      <w:pPr>
        <w:tabs>
          <w:tab w:val="right" w:pos="720"/>
        </w:tabs>
        <w:ind w:left="14"/>
        <w:rPr>
          <w:rFonts w:ascii="Arial" w:hAnsi="Arial" w:cs="Arial"/>
          <w:bCs/>
          <w:sz w:val="22"/>
          <w:szCs w:val="22"/>
        </w:rPr>
      </w:pPr>
    </w:p>
    <w:p w:rsidR="006B258F" w:rsidRPr="00DD0BA1" w:rsidRDefault="006B258F" w:rsidP="00A544B2">
      <w:pPr>
        <w:tabs>
          <w:tab w:val="right" w:pos="720"/>
        </w:tabs>
        <w:ind w:left="14"/>
        <w:rPr>
          <w:rFonts w:ascii="Arial" w:hAnsi="Arial" w:cs="Arial"/>
          <w:bCs/>
          <w:sz w:val="22"/>
          <w:szCs w:val="22"/>
        </w:rPr>
      </w:pPr>
      <w:r>
        <w:rPr>
          <w:rFonts w:ascii="Arial" w:hAnsi="Arial" w:cs="Arial"/>
          <w:bCs/>
          <w:sz w:val="22"/>
          <w:szCs w:val="22"/>
        </w:rPr>
        <w:t xml:space="preserve">Staff also suggested that the apartments by the </w:t>
      </w:r>
      <w:r w:rsidR="00DC4DBB">
        <w:rPr>
          <w:rFonts w:ascii="Arial" w:hAnsi="Arial" w:cs="Arial"/>
          <w:bCs/>
          <w:sz w:val="22"/>
          <w:szCs w:val="22"/>
        </w:rPr>
        <w:t>Coastal Life Church</w:t>
      </w:r>
      <w:r>
        <w:rPr>
          <w:rFonts w:ascii="Arial" w:hAnsi="Arial" w:cs="Arial"/>
          <w:bCs/>
          <w:sz w:val="22"/>
          <w:szCs w:val="22"/>
        </w:rPr>
        <w:t xml:space="preserve"> in </w:t>
      </w:r>
      <w:proofErr w:type="spellStart"/>
      <w:r>
        <w:rPr>
          <w:rFonts w:ascii="Arial" w:hAnsi="Arial" w:cs="Arial"/>
          <w:bCs/>
          <w:sz w:val="22"/>
          <w:szCs w:val="22"/>
        </w:rPr>
        <w:t>Cliffwood</w:t>
      </w:r>
      <w:proofErr w:type="spellEnd"/>
      <w:r>
        <w:rPr>
          <w:rFonts w:ascii="Arial" w:hAnsi="Arial" w:cs="Arial"/>
          <w:bCs/>
          <w:sz w:val="22"/>
          <w:szCs w:val="22"/>
        </w:rPr>
        <w:t xml:space="preserve"> Heights were another likely candidate for rezoning to multi-family</w:t>
      </w:r>
      <w:r w:rsidR="00F83216">
        <w:rPr>
          <w:rFonts w:ascii="Arial" w:hAnsi="Arial" w:cs="Arial"/>
          <w:bCs/>
          <w:sz w:val="22"/>
          <w:szCs w:val="22"/>
        </w:rPr>
        <w:t>, which received support</w:t>
      </w:r>
      <w:r>
        <w:rPr>
          <w:rFonts w:ascii="Arial" w:hAnsi="Arial" w:cs="Arial"/>
          <w:bCs/>
          <w:sz w:val="22"/>
          <w:szCs w:val="22"/>
        </w:rPr>
        <w:t>.</w:t>
      </w:r>
    </w:p>
    <w:p w:rsidR="00A544B2" w:rsidRDefault="00A544B2" w:rsidP="00A544B2">
      <w:pPr>
        <w:tabs>
          <w:tab w:val="right" w:pos="720"/>
        </w:tabs>
        <w:ind w:left="14"/>
        <w:rPr>
          <w:rFonts w:ascii="Arial" w:hAnsi="Arial" w:cs="Arial"/>
          <w:b/>
          <w:bCs/>
          <w:sz w:val="22"/>
          <w:szCs w:val="22"/>
        </w:rPr>
      </w:pPr>
    </w:p>
    <w:p w:rsidR="004C3DBA" w:rsidRDefault="00AE299B" w:rsidP="00A544B2">
      <w:pPr>
        <w:tabs>
          <w:tab w:val="right" w:pos="720"/>
        </w:tabs>
        <w:ind w:left="14"/>
        <w:rPr>
          <w:rFonts w:ascii="Arial" w:hAnsi="Arial" w:cs="Arial"/>
          <w:bCs/>
          <w:sz w:val="22"/>
          <w:szCs w:val="22"/>
        </w:rPr>
      </w:pPr>
      <w:r>
        <w:rPr>
          <w:rFonts w:ascii="Arial" w:hAnsi="Arial" w:cs="Arial"/>
          <w:bCs/>
          <w:sz w:val="22"/>
          <w:szCs w:val="22"/>
        </w:rPr>
        <w:t xml:space="preserve">Commissioner </w:t>
      </w:r>
      <w:r w:rsidR="004C3DBA">
        <w:rPr>
          <w:rFonts w:ascii="Arial" w:hAnsi="Arial" w:cs="Arial"/>
          <w:bCs/>
          <w:sz w:val="22"/>
          <w:szCs w:val="22"/>
        </w:rPr>
        <w:t>Westman</w:t>
      </w:r>
      <w:r>
        <w:rPr>
          <w:rFonts w:ascii="Arial" w:hAnsi="Arial" w:cs="Arial"/>
          <w:bCs/>
          <w:sz w:val="22"/>
          <w:szCs w:val="22"/>
        </w:rPr>
        <w:t xml:space="preserve"> said particularly for</w:t>
      </w:r>
      <w:r w:rsidR="004C3DBA">
        <w:rPr>
          <w:rFonts w:ascii="Arial" w:hAnsi="Arial" w:cs="Arial"/>
          <w:bCs/>
          <w:sz w:val="22"/>
          <w:szCs w:val="22"/>
        </w:rPr>
        <w:t xml:space="preserve"> 47</w:t>
      </w:r>
      <w:r w:rsidR="004C3DBA" w:rsidRPr="004C3DBA">
        <w:rPr>
          <w:rFonts w:ascii="Arial" w:hAnsi="Arial" w:cs="Arial"/>
          <w:bCs/>
          <w:sz w:val="22"/>
          <w:szCs w:val="22"/>
          <w:vertAlign w:val="superscript"/>
        </w:rPr>
        <w:t>th</w:t>
      </w:r>
      <w:r>
        <w:rPr>
          <w:rFonts w:ascii="Arial" w:hAnsi="Arial" w:cs="Arial"/>
          <w:bCs/>
          <w:sz w:val="22"/>
          <w:szCs w:val="22"/>
          <w:vertAlign w:val="superscript"/>
        </w:rPr>
        <w:t xml:space="preserve"> </w:t>
      </w:r>
      <w:r>
        <w:rPr>
          <w:rFonts w:ascii="Arial" w:hAnsi="Arial" w:cs="Arial"/>
          <w:bCs/>
          <w:sz w:val="22"/>
          <w:szCs w:val="22"/>
        </w:rPr>
        <w:t>Avenue, an</w:t>
      </w:r>
      <w:r w:rsidR="004C3DBA">
        <w:rPr>
          <w:rFonts w:ascii="Arial" w:hAnsi="Arial" w:cs="Arial"/>
          <w:bCs/>
          <w:sz w:val="22"/>
          <w:szCs w:val="22"/>
        </w:rPr>
        <w:t xml:space="preserve"> area </w:t>
      </w:r>
      <w:r>
        <w:rPr>
          <w:rFonts w:ascii="Arial" w:hAnsi="Arial" w:cs="Arial"/>
          <w:bCs/>
          <w:sz w:val="22"/>
          <w:szCs w:val="22"/>
        </w:rPr>
        <w:t xml:space="preserve">where several </w:t>
      </w:r>
      <w:r w:rsidR="006B258F">
        <w:rPr>
          <w:rFonts w:ascii="Arial" w:hAnsi="Arial" w:cs="Arial"/>
          <w:bCs/>
          <w:sz w:val="22"/>
          <w:szCs w:val="22"/>
        </w:rPr>
        <w:t xml:space="preserve">such </w:t>
      </w:r>
      <w:r>
        <w:rPr>
          <w:rFonts w:ascii="Arial" w:hAnsi="Arial" w:cs="Arial"/>
          <w:bCs/>
          <w:sz w:val="22"/>
          <w:szCs w:val="22"/>
        </w:rPr>
        <w:t xml:space="preserve">properties have a </w:t>
      </w:r>
      <w:r w:rsidR="004C3DBA">
        <w:rPr>
          <w:rFonts w:ascii="Arial" w:hAnsi="Arial" w:cs="Arial"/>
          <w:bCs/>
          <w:sz w:val="22"/>
          <w:szCs w:val="22"/>
        </w:rPr>
        <w:t>big impact with</w:t>
      </w:r>
      <w:r>
        <w:rPr>
          <w:rFonts w:ascii="Arial" w:hAnsi="Arial" w:cs="Arial"/>
          <w:bCs/>
          <w:sz w:val="22"/>
          <w:szCs w:val="22"/>
        </w:rPr>
        <w:t xml:space="preserve"> </w:t>
      </w:r>
      <w:r w:rsidR="000F4708">
        <w:rPr>
          <w:rFonts w:ascii="Arial" w:hAnsi="Arial" w:cs="Arial"/>
          <w:bCs/>
          <w:sz w:val="22"/>
          <w:szCs w:val="22"/>
        </w:rPr>
        <w:t xml:space="preserve">overflow </w:t>
      </w:r>
      <w:r w:rsidR="004C3DBA">
        <w:rPr>
          <w:rFonts w:ascii="Arial" w:hAnsi="Arial" w:cs="Arial"/>
          <w:bCs/>
          <w:sz w:val="22"/>
          <w:szCs w:val="22"/>
        </w:rPr>
        <w:t xml:space="preserve">parking </w:t>
      </w:r>
      <w:r>
        <w:rPr>
          <w:rFonts w:ascii="Arial" w:hAnsi="Arial" w:cs="Arial"/>
          <w:bCs/>
          <w:sz w:val="22"/>
          <w:szCs w:val="22"/>
        </w:rPr>
        <w:t>a</w:t>
      </w:r>
      <w:r w:rsidR="004C3DBA">
        <w:rPr>
          <w:rFonts w:ascii="Arial" w:hAnsi="Arial" w:cs="Arial"/>
          <w:bCs/>
          <w:sz w:val="22"/>
          <w:szCs w:val="22"/>
        </w:rPr>
        <w:t xml:space="preserve">nd </w:t>
      </w:r>
      <w:r>
        <w:rPr>
          <w:rFonts w:ascii="Arial" w:hAnsi="Arial" w:cs="Arial"/>
          <w:bCs/>
          <w:sz w:val="22"/>
          <w:szCs w:val="22"/>
        </w:rPr>
        <w:t xml:space="preserve">unsightly </w:t>
      </w:r>
      <w:r w:rsidR="004C3DBA">
        <w:rPr>
          <w:rFonts w:ascii="Arial" w:hAnsi="Arial" w:cs="Arial"/>
          <w:bCs/>
          <w:sz w:val="22"/>
          <w:szCs w:val="22"/>
        </w:rPr>
        <w:t>dumpsters</w:t>
      </w:r>
      <w:r>
        <w:rPr>
          <w:rFonts w:ascii="Arial" w:hAnsi="Arial" w:cs="Arial"/>
          <w:bCs/>
          <w:sz w:val="22"/>
          <w:szCs w:val="22"/>
        </w:rPr>
        <w:t>, the incentive approach was appealing. She added that p</w:t>
      </w:r>
      <w:r w:rsidR="004C3DBA">
        <w:rPr>
          <w:rFonts w:ascii="Arial" w:hAnsi="Arial" w:cs="Arial"/>
          <w:bCs/>
          <w:sz w:val="22"/>
          <w:szCs w:val="22"/>
        </w:rPr>
        <w:t xml:space="preserve">roblem properties </w:t>
      </w:r>
      <w:r w:rsidR="007648A4">
        <w:rPr>
          <w:rFonts w:ascii="Arial" w:hAnsi="Arial" w:cs="Arial"/>
          <w:bCs/>
          <w:sz w:val="22"/>
          <w:szCs w:val="22"/>
        </w:rPr>
        <w:t xml:space="preserve">are </w:t>
      </w:r>
      <w:r w:rsidR="004C3DBA">
        <w:rPr>
          <w:rFonts w:ascii="Arial" w:hAnsi="Arial" w:cs="Arial"/>
          <w:bCs/>
          <w:sz w:val="22"/>
          <w:szCs w:val="22"/>
        </w:rPr>
        <w:t>not necessarily low-rent.</w:t>
      </w:r>
    </w:p>
    <w:p w:rsidR="004C3DBA" w:rsidRDefault="004C3DBA" w:rsidP="00A544B2">
      <w:pPr>
        <w:tabs>
          <w:tab w:val="right" w:pos="720"/>
        </w:tabs>
        <w:ind w:left="14"/>
        <w:rPr>
          <w:rFonts w:ascii="Arial" w:hAnsi="Arial" w:cs="Arial"/>
          <w:bCs/>
          <w:sz w:val="22"/>
          <w:szCs w:val="22"/>
        </w:rPr>
      </w:pPr>
    </w:p>
    <w:p w:rsidR="004C3DBA" w:rsidRDefault="007648A4" w:rsidP="00A544B2">
      <w:pPr>
        <w:tabs>
          <w:tab w:val="right" w:pos="720"/>
        </w:tabs>
        <w:ind w:left="14"/>
        <w:rPr>
          <w:rFonts w:ascii="Arial" w:hAnsi="Arial" w:cs="Arial"/>
          <w:bCs/>
          <w:sz w:val="22"/>
          <w:szCs w:val="22"/>
        </w:rPr>
      </w:pPr>
      <w:r>
        <w:rPr>
          <w:rFonts w:ascii="Arial" w:hAnsi="Arial" w:cs="Arial"/>
          <w:bCs/>
          <w:sz w:val="22"/>
          <w:szCs w:val="22"/>
        </w:rPr>
        <w:t>Commissioner Newman believes it is unlikely</w:t>
      </w:r>
      <w:r w:rsidR="00DC4DBB">
        <w:rPr>
          <w:rFonts w:ascii="Arial" w:hAnsi="Arial" w:cs="Arial"/>
          <w:bCs/>
          <w:sz w:val="22"/>
          <w:szCs w:val="22"/>
        </w:rPr>
        <w:t xml:space="preserve"> due to legal costs and concerns</w:t>
      </w:r>
      <w:r>
        <w:rPr>
          <w:rFonts w:ascii="Arial" w:hAnsi="Arial" w:cs="Arial"/>
          <w:bCs/>
          <w:sz w:val="22"/>
          <w:szCs w:val="22"/>
        </w:rPr>
        <w:t xml:space="preserve"> that the City would force the removal of a</w:t>
      </w:r>
      <w:r w:rsidR="004C3DBA">
        <w:rPr>
          <w:rFonts w:ascii="Arial" w:hAnsi="Arial" w:cs="Arial"/>
          <w:bCs/>
          <w:sz w:val="22"/>
          <w:szCs w:val="22"/>
        </w:rPr>
        <w:t xml:space="preserve"> complex </w:t>
      </w:r>
      <w:r>
        <w:rPr>
          <w:rFonts w:ascii="Arial" w:hAnsi="Arial" w:cs="Arial"/>
          <w:bCs/>
          <w:sz w:val="22"/>
          <w:szCs w:val="22"/>
        </w:rPr>
        <w:t>by refusing an extension</w:t>
      </w:r>
      <w:r w:rsidR="004C3DBA">
        <w:rPr>
          <w:rFonts w:ascii="Arial" w:hAnsi="Arial" w:cs="Arial"/>
          <w:bCs/>
          <w:sz w:val="22"/>
          <w:szCs w:val="22"/>
        </w:rPr>
        <w:t xml:space="preserve">. </w:t>
      </w:r>
      <w:r w:rsidR="002A60EA">
        <w:rPr>
          <w:rFonts w:ascii="Arial" w:hAnsi="Arial" w:cs="Arial"/>
          <w:bCs/>
          <w:sz w:val="22"/>
          <w:szCs w:val="22"/>
        </w:rPr>
        <w:t>Deteriorati</w:t>
      </w:r>
      <w:r>
        <w:rPr>
          <w:rFonts w:ascii="Arial" w:hAnsi="Arial" w:cs="Arial"/>
          <w:bCs/>
          <w:sz w:val="22"/>
          <w:szCs w:val="22"/>
        </w:rPr>
        <w:t>on is a concern. He would support developing a l</w:t>
      </w:r>
      <w:r w:rsidR="002A60EA">
        <w:rPr>
          <w:rFonts w:ascii="Arial" w:hAnsi="Arial" w:cs="Arial"/>
          <w:bCs/>
          <w:sz w:val="22"/>
          <w:szCs w:val="22"/>
        </w:rPr>
        <w:t xml:space="preserve">ist of requirements for </w:t>
      </w:r>
      <w:r>
        <w:rPr>
          <w:rFonts w:ascii="Arial" w:hAnsi="Arial" w:cs="Arial"/>
          <w:bCs/>
          <w:sz w:val="22"/>
          <w:szCs w:val="22"/>
        </w:rPr>
        <w:t xml:space="preserve">an </w:t>
      </w:r>
      <w:r w:rsidR="002A60EA">
        <w:rPr>
          <w:rFonts w:ascii="Arial" w:hAnsi="Arial" w:cs="Arial"/>
          <w:bCs/>
          <w:sz w:val="22"/>
          <w:szCs w:val="22"/>
        </w:rPr>
        <w:t xml:space="preserve">extension. </w:t>
      </w:r>
    </w:p>
    <w:p w:rsidR="002A60EA" w:rsidRDefault="002A60EA" w:rsidP="00A544B2">
      <w:pPr>
        <w:tabs>
          <w:tab w:val="right" w:pos="720"/>
        </w:tabs>
        <w:ind w:left="14"/>
        <w:rPr>
          <w:rFonts w:ascii="Arial" w:hAnsi="Arial" w:cs="Arial"/>
          <w:bCs/>
          <w:sz w:val="22"/>
          <w:szCs w:val="22"/>
        </w:rPr>
      </w:pPr>
    </w:p>
    <w:p w:rsidR="002A60EA" w:rsidRDefault="007648A4" w:rsidP="00A544B2">
      <w:pPr>
        <w:tabs>
          <w:tab w:val="right" w:pos="720"/>
        </w:tabs>
        <w:ind w:left="14"/>
        <w:rPr>
          <w:rFonts w:ascii="Arial" w:hAnsi="Arial" w:cs="Arial"/>
          <w:bCs/>
          <w:sz w:val="22"/>
          <w:szCs w:val="22"/>
        </w:rPr>
      </w:pPr>
      <w:r>
        <w:rPr>
          <w:rFonts w:ascii="Arial" w:hAnsi="Arial" w:cs="Arial"/>
          <w:bCs/>
          <w:sz w:val="22"/>
          <w:szCs w:val="22"/>
        </w:rPr>
        <w:t xml:space="preserve">Commissioners noted refinancing or </w:t>
      </w:r>
      <w:r w:rsidR="000F4708">
        <w:rPr>
          <w:rFonts w:ascii="Arial" w:hAnsi="Arial" w:cs="Arial"/>
          <w:bCs/>
          <w:sz w:val="22"/>
          <w:szCs w:val="22"/>
        </w:rPr>
        <w:t xml:space="preserve">obtaining </w:t>
      </w:r>
      <w:r>
        <w:rPr>
          <w:rFonts w:ascii="Arial" w:hAnsi="Arial" w:cs="Arial"/>
          <w:bCs/>
          <w:sz w:val="22"/>
          <w:szCs w:val="22"/>
        </w:rPr>
        <w:t>a loan for a new owner</w:t>
      </w:r>
      <w:r w:rsidR="002A60EA">
        <w:rPr>
          <w:rFonts w:ascii="Arial" w:hAnsi="Arial" w:cs="Arial"/>
          <w:bCs/>
          <w:sz w:val="22"/>
          <w:szCs w:val="22"/>
        </w:rPr>
        <w:t xml:space="preserve"> is </w:t>
      </w:r>
      <w:r>
        <w:rPr>
          <w:rFonts w:ascii="Arial" w:hAnsi="Arial" w:cs="Arial"/>
          <w:bCs/>
          <w:sz w:val="22"/>
          <w:szCs w:val="22"/>
        </w:rPr>
        <w:t xml:space="preserve">an </w:t>
      </w:r>
      <w:r w:rsidR="002A60EA">
        <w:rPr>
          <w:rFonts w:ascii="Arial" w:hAnsi="Arial" w:cs="Arial"/>
          <w:bCs/>
          <w:sz w:val="22"/>
          <w:szCs w:val="22"/>
        </w:rPr>
        <w:t xml:space="preserve">incentive to gain </w:t>
      </w:r>
      <w:r>
        <w:rPr>
          <w:rFonts w:ascii="Arial" w:hAnsi="Arial" w:cs="Arial"/>
          <w:bCs/>
          <w:sz w:val="22"/>
          <w:szCs w:val="22"/>
        </w:rPr>
        <w:t xml:space="preserve">an </w:t>
      </w:r>
      <w:r w:rsidR="002A60EA">
        <w:rPr>
          <w:rFonts w:ascii="Arial" w:hAnsi="Arial" w:cs="Arial"/>
          <w:bCs/>
          <w:sz w:val="22"/>
          <w:szCs w:val="22"/>
        </w:rPr>
        <w:t xml:space="preserve">extension ahead of </w:t>
      </w:r>
      <w:r>
        <w:rPr>
          <w:rFonts w:ascii="Arial" w:hAnsi="Arial" w:cs="Arial"/>
          <w:bCs/>
          <w:sz w:val="22"/>
          <w:szCs w:val="22"/>
        </w:rPr>
        <w:t xml:space="preserve">the </w:t>
      </w:r>
      <w:r w:rsidR="00DC4DBB">
        <w:rPr>
          <w:rFonts w:ascii="Arial" w:hAnsi="Arial" w:cs="Arial"/>
          <w:bCs/>
          <w:sz w:val="22"/>
          <w:szCs w:val="22"/>
        </w:rPr>
        <w:t xml:space="preserve">sunset </w:t>
      </w:r>
      <w:r w:rsidR="002A60EA">
        <w:rPr>
          <w:rFonts w:ascii="Arial" w:hAnsi="Arial" w:cs="Arial"/>
          <w:bCs/>
          <w:sz w:val="22"/>
          <w:szCs w:val="22"/>
        </w:rPr>
        <w:t xml:space="preserve">deadline. </w:t>
      </w:r>
      <w:r>
        <w:rPr>
          <w:rFonts w:ascii="Arial" w:hAnsi="Arial" w:cs="Arial"/>
          <w:bCs/>
          <w:sz w:val="22"/>
          <w:szCs w:val="22"/>
        </w:rPr>
        <w:t xml:space="preserve">There was support for a shorter extension period in order to review impacts more frequently, with 25 years suggested if that length was appropriate for a commercial loan. </w:t>
      </w:r>
    </w:p>
    <w:p w:rsidR="002A60EA" w:rsidRDefault="002A60EA" w:rsidP="00A544B2">
      <w:pPr>
        <w:tabs>
          <w:tab w:val="right" w:pos="720"/>
        </w:tabs>
        <w:ind w:left="14"/>
        <w:rPr>
          <w:rFonts w:ascii="Arial" w:hAnsi="Arial" w:cs="Arial"/>
          <w:bCs/>
          <w:sz w:val="22"/>
          <w:szCs w:val="22"/>
        </w:rPr>
      </w:pPr>
    </w:p>
    <w:p w:rsidR="002A60EA" w:rsidRDefault="007648A4" w:rsidP="00A544B2">
      <w:pPr>
        <w:tabs>
          <w:tab w:val="right" w:pos="720"/>
        </w:tabs>
        <w:ind w:left="14"/>
        <w:rPr>
          <w:rFonts w:ascii="Arial" w:hAnsi="Arial" w:cs="Arial"/>
          <w:bCs/>
          <w:sz w:val="22"/>
          <w:szCs w:val="22"/>
        </w:rPr>
      </w:pPr>
      <w:r>
        <w:rPr>
          <w:rFonts w:ascii="Arial" w:hAnsi="Arial" w:cs="Arial"/>
          <w:bCs/>
          <w:sz w:val="22"/>
          <w:szCs w:val="22"/>
        </w:rPr>
        <w:t>Commissioners also noted that installing s</w:t>
      </w:r>
      <w:r w:rsidR="002A60EA">
        <w:rPr>
          <w:rFonts w:ascii="Arial" w:hAnsi="Arial" w:cs="Arial"/>
          <w:bCs/>
          <w:sz w:val="22"/>
          <w:szCs w:val="22"/>
        </w:rPr>
        <w:t>idewalks and gutters may drive improvements</w:t>
      </w:r>
      <w:r w:rsidR="00DC4DBB">
        <w:rPr>
          <w:rFonts w:ascii="Arial" w:hAnsi="Arial" w:cs="Arial"/>
          <w:bCs/>
          <w:sz w:val="22"/>
          <w:szCs w:val="22"/>
        </w:rPr>
        <w:t xml:space="preserve"> along 47</w:t>
      </w:r>
      <w:r w:rsidR="00DC4DBB" w:rsidRPr="00DC4DBB">
        <w:rPr>
          <w:rFonts w:ascii="Arial" w:hAnsi="Arial" w:cs="Arial"/>
          <w:bCs/>
          <w:sz w:val="22"/>
          <w:szCs w:val="22"/>
          <w:vertAlign w:val="superscript"/>
        </w:rPr>
        <w:t>th</w:t>
      </w:r>
      <w:r w:rsidR="00DC4DBB">
        <w:rPr>
          <w:rFonts w:ascii="Arial" w:hAnsi="Arial" w:cs="Arial"/>
          <w:bCs/>
          <w:sz w:val="22"/>
          <w:szCs w:val="22"/>
        </w:rPr>
        <w:t xml:space="preserve"> Avenue</w:t>
      </w:r>
      <w:r w:rsidR="002A60EA">
        <w:rPr>
          <w:rFonts w:ascii="Arial" w:hAnsi="Arial" w:cs="Arial"/>
          <w:bCs/>
          <w:sz w:val="22"/>
          <w:szCs w:val="22"/>
        </w:rPr>
        <w:t xml:space="preserve">. </w:t>
      </w:r>
      <w:r>
        <w:rPr>
          <w:rFonts w:ascii="Arial" w:hAnsi="Arial" w:cs="Arial"/>
          <w:bCs/>
          <w:sz w:val="22"/>
          <w:szCs w:val="22"/>
        </w:rPr>
        <w:t>A</w:t>
      </w:r>
      <w:r w:rsidR="002A60EA">
        <w:rPr>
          <w:rFonts w:ascii="Arial" w:hAnsi="Arial" w:cs="Arial"/>
          <w:bCs/>
          <w:sz w:val="22"/>
          <w:szCs w:val="22"/>
        </w:rPr>
        <w:t xml:space="preserve"> </w:t>
      </w:r>
      <w:r>
        <w:rPr>
          <w:rFonts w:ascii="Arial" w:hAnsi="Arial" w:cs="Arial"/>
          <w:bCs/>
          <w:sz w:val="22"/>
          <w:szCs w:val="22"/>
        </w:rPr>
        <w:t xml:space="preserve">neighborhood assessment </w:t>
      </w:r>
      <w:r w:rsidR="002A60EA">
        <w:rPr>
          <w:rFonts w:ascii="Arial" w:hAnsi="Arial" w:cs="Arial"/>
          <w:bCs/>
          <w:sz w:val="22"/>
          <w:szCs w:val="22"/>
        </w:rPr>
        <w:t xml:space="preserve">district </w:t>
      </w:r>
      <w:r>
        <w:rPr>
          <w:rFonts w:ascii="Arial" w:hAnsi="Arial" w:cs="Arial"/>
          <w:bCs/>
          <w:sz w:val="22"/>
          <w:szCs w:val="22"/>
        </w:rPr>
        <w:t xml:space="preserve">tax could require multi-units to pay more. </w:t>
      </w:r>
      <w:r w:rsidR="00D7341B">
        <w:rPr>
          <w:rFonts w:ascii="Arial" w:hAnsi="Arial" w:cs="Arial"/>
          <w:bCs/>
          <w:sz w:val="22"/>
          <w:szCs w:val="22"/>
        </w:rPr>
        <w:t xml:space="preserve">Requiring participation in the district could be a condition of </w:t>
      </w:r>
      <w:r w:rsidR="00543558">
        <w:rPr>
          <w:rFonts w:ascii="Arial" w:hAnsi="Arial" w:cs="Arial"/>
          <w:bCs/>
          <w:sz w:val="22"/>
          <w:szCs w:val="22"/>
        </w:rPr>
        <w:t xml:space="preserve">an </w:t>
      </w:r>
      <w:r w:rsidR="00D7341B">
        <w:rPr>
          <w:rFonts w:ascii="Arial" w:hAnsi="Arial" w:cs="Arial"/>
          <w:bCs/>
          <w:sz w:val="22"/>
          <w:szCs w:val="22"/>
        </w:rPr>
        <w:t>extension.</w:t>
      </w:r>
    </w:p>
    <w:p w:rsidR="00543558" w:rsidRDefault="00543558" w:rsidP="00A544B2">
      <w:pPr>
        <w:tabs>
          <w:tab w:val="right" w:pos="720"/>
        </w:tabs>
        <w:ind w:left="14"/>
        <w:rPr>
          <w:rFonts w:ascii="Arial" w:hAnsi="Arial" w:cs="Arial"/>
          <w:bCs/>
          <w:sz w:val="22"/>
          <w:szCs w:val="22"/>
        </w:rPr>
      </w:pPr>
    </w:p>
    <w:p w:rsidR="00543558" w:rsidRDefault="00543558" w:rsidP="00A544B2">
      <w:pPr>
        <w:tabs>
          <w:tab w:val="right" w:pos="720"/>
        </w:tabs>
        <w:ind w:left="14"/>
        <w:rPr>
          <w:rFonts w:ascii="Arial" w:hAnsi="Arial" w:cs="Arial"/>
          <w:bCs/>
          <w:sz w:val="22"/>
          <w:szCs w:val="22"/>
        </w:rPr>
      </w:pPr>
      <w:r>
        <w:rPr>
          <w:rFonts w:ascii="Arial" w:hAnsi="Arial" w:cs="Arial"/>
          <w:bCs/>
          <w:sz w:val="22"/>
          <w:szCs w:val="22"/>
        </w:rPr>
        <w:t>Commissioners also supported requiring properties to provide required parking when granting extensions.</w:t>
      </w:r>
    </w:p>
    <w:p w:rsidR="000F4708" w:rsidRDefault="000F4708" w:rsidP="00A544B2">
      <w:pPr>
        <w:tabs>
          <w:tab w:val="right" w:pos="720"/>
        </w:tabs>
        <w:ind w:left="14"/>
        <w:rPr>
          <w:rFonts w:ascii="Arial" w:hAnsi="Arial" w:cs="Arial"/>
          <w:bCs/>
          <w:sz w:val="22"/>
          <w:szCs w:val="22"/>
        </w:rPr>
      </w:pPr>
    </w:p>
    <w:p w:rsidR="00105617" w:rsidRPr="00105617" w:rsidRDefault="00105617" w:rsidP="00543558">
      <w:pPr>
        <w:pBdr>
          <w:top w:val="single" w:sz="4" w:space="1" w:color="auto"/>
          <w:left w:val="single" w:sz="4" w:space="4" w:color="auto"/>
          <w:bottom w:val="single" w:sz="4" w:space="1" w:color="auto"/>
          <w:right w:val="single" w:sz="4" w:space="4" w:color="auto"/>
        </w:pBdr>
        <w:spacing w:after="200" w:line="276" w:lineRule="auto"/>
        <w:rPr>
          <w:rFonts w:asciiTheme="minorHAnsi" w:eastAsiaTheme="minorHAnsi" w:hAnsiTheme="minorHAnsi" w:cstheme="minorBidi"/>
          <w:b/>
          <w:sz w:val="22"/>
          <w:szCs w:val="22"/>
        </w:rPr>
      </w:pPr>
      <w:r>
        <w:rPr>
          <w:rFonts w:asciiTheme="minorHAnsi" w:eastAsiaTheme="minorHAnsi" w:hAnsiTheme="minorHAnsi" w:cstheme="minorBidi"/>
          <w:b/>
          <w:sz w:val="22"/>
          <w:szCs w:val="22"/>
        </w:rPr>
        <w:t>Issue 8 B</w:t>
      </w:r>
      <w:r w:rsidRPr="00105617">
        <w:rPr>
          <w:rFonts w:asciiTheme="minorHAnsi" w:eastAsiaTheme="minorHAnsi" w:hAnsiTheme="minorHAnsi" w:cstheme="minorBidi"/>
          <w:b/>
          <w:sz w:val="22"/>
          <w:szCs w:val="22"/>
        </w:rPr>
        <w:t>: Non-conforming activities and structures on improved R-1 parcels.</w:t>
      </w:r>
    </w:p>
    <w:p w:rsidR="00105617" w:rsidRPr="00105617" w:rsidRDefault="00105617" w:rsidP="00543558">
      <w:pPr>
        <w:pBdr>
          <w:top w:val="single" w:sz="4" w:space="1" w:color="auto"/>
          <w:left w:val="single" w:sz="4" w:space="4" w:color="auto"/>
          <w:bottom w:val="single" w:sz="4" w:space="1" w:color="auto"/>
          <w:right w:val="single" w:sz="4" w:space="4" w:color="auto"/>
        </w:pBdr>
        <w:rPr>
          <w:rFonts w:asciiTheme="minorHAnsi" w:eastAsiaTheme="minorHAnsi" w:hAnsiTheme="minorHAnsi" w:cstheme="minorBidi"/>
          <w:b/>
          <w:sz w:val="22"/>
          <w:szCs w:val="22"/>
        </w:rPr>
      </w:pPr>
      <w:r w:rsidRPr="00105617">
        <w:rPr>
          <w:rFonts w:asciiTheme="minorHAnsi" w:eastAsiaTheme="minorHAnsi" w:hAnsiTheme="minorHAnsi" w:cstheme="minorBidi"/>
          <w:b/>
          <w:sz w:val="22"/>
          <w:szCs w:val="22"/>
        </w:rPr>
        <w:t>Direction: Hybrid of Option 1, Option 4, and Option 5</w:t>
      </w:r>
    </w:p>
    <w:p w:rsidR="00105617" w:rsidRPr="00105617" w:rsidRDefault="00105617" w:rsidP="00543558">
      <w:pPr>
        <w:pBdr>
          <w:top w:val="single" w:sz="4" w:space="1" w:color="auto"/>
          <w:left w:val="single" w:sz="4" w:space="4" w:color="auto"/>
          <w:bottom w:val="single" w:sz="4" w:space="1" w:color="auto"/>
          <w:right w:val="single" w:sz="4" w:space="4" w:color="auto"/>
        </w:pBdr>
        <w:rPr>
          <w:rFonts w:asciiTheme="minorHAnsi" w:eastAsiaTheme="minorHAnsi" w:hAnsiTheme="minorHAnsi" w:cstheme="minorBidi"/>
          <w:b/>
          <w:sz w:val="22"/>
          <w:szCs w:val="22"/>
        </w:rPr>
      </w:pPr>
    </w:p>
    <w:p w:rsidR="00105617" w:rsidRPr="00105617" w:rsidRDefault="00105617" w:rsidP="00543558">
      <w:pPr>
        <w:pBdr>
          <w:top w:val="single" w:sz="4" w:space="1" w:color="auto"/>
          <w:left w:val="single" w:sz="4" w:space="4" w:color="auto"/>
          <w:bottom w:val="single" w:sz="4" w:space="1" w:color="auto"/>
          <w:right w:val="single" w:sz="4" w:space="4" w:color="auto"/>
        </w:pBdr>
        <w:rPr>
          <w:rFonts w:asciiTheme="minorHAnsi" w:eastAsiaTheme="minorHAnsi" w:hAnsiTheme="minorHAnsi" w:cstheme="minorBidi"/>
          <w:sz w:val="22"/>
          <w:szCs w:val="22"/>
        </w:rPr>
      </w:pPr>
      <w:r w:rsidRPr="00105617">
        <w:rPr>
          <w:rFonts w:asciiTheme="minorHAnsi" w:eastAsiaTheme="minorHAnsi" w:hAnsiTheme="minorHAnsi" w:cstheme="minorBidi"/>
          <w:b/>
          <w:sz w:val="22"/>
          <w:szCs w:val="22"/>
        </w:rPr>
        <w:t>Option 1: Maintain existing sunset clause and opportunity to apply for extension</w:t>
      </w:r>
      <w:r w:rsidRPr="00105617">
        <w:rPr>
          <w:rFonts w:asciiTheme="minorHAnsi" w:eastAsiaTheme="minorHAnsi" w:hAnsiTheme="minorHAnsi" w:cstheme="minorBidi"/>
          <w:sz w:val="22"/>
          <w:szCs w:val="22"/>
        </w:rPr>
        <w:t>.</w:t>
      </w:r>
    </w:p>
    <w:p w:rsidR="00105617" w:rsidRPr="00105617" w:rsidRDefault="00105617" w:rsidP="00543558">
      <w:pPr>
        <w:numPr>
          <w:ilvl w:val="0"/>
          <w:numId w:val="43"/>
        </w:numPr>
        <w:pBdr>
          <w:top w:val="single" w:sz="4" w:space="1" w:color="auto"/>
          <w:left w:val="single" w:sz="4" w:space="4" w:color="auto"/>
          <w:bottom w:val="single" w:sz="4" w:space="1" w:color="auto"/>
          <w:right w:val="single" w:sz="4" w:space="4" w:color="auto"/>
        </w:pBdr>
        <w:rPr>
          <w:rFonts w:asciiTheme="minorHAnsi" w:eastAsiaTheme="minorHAnsi" w:hAnsiTheme="minorHAnsi" w:cstheme="minorBidi"/>
          <w:sz w:val="22"/>
          <w:szCs w:val="22"/>
        </w:rPr>
      </w:pPr>
      <w:r w:rsidRPr="00105617">
        <w:rPr>
          <w:rFonts w:asciiTheme="minorHAnsi" w:eastAsiaTheme="minorHAnsi" w:hAnsiTheme="minorHAnsi" w:cstheme="minorBidi"/>
          <w:sz w:val="22"/>
          <w:szCs w:val="22"/>
        </w:rPr>
        <w:t>Require upgrades to mitigate impacts.</w:t>
      </w:r>
    </w:p>
    <w:p w:rsidR="00105617" w:rsidRPr="00105617" w:rsidRDefault="00105617" w:rsidP="00543558">
      <w:pPr>
        <w:numPr>
          <w:ilvl w:val="0"/>
          <w:numId w:val="43"/>
        </w:numPr>
        <w:pBdr>
          <w:top w:val="single" w:sz="4" w:space="1" w:color="auto"/>
          <w:left w:val="single" w:sz="4" w:space="4" w:color="auto"/>
          <w:bottom w:val="single" w:sz="4" w:space="1" w:color="auto"/>
          <w:right w:val="single" w:sz="4" w:space="4" w:color="auto"/>
        </w:pBdr>
        <w:rPr>
          <w:rFonts w:asciiTheme="minorHAnsi" w:eastAsiaTheme="minorHAnsi" w:hAnsiTheme="minorHAnsi" w:cstheme="minorBidi"/>
          <w:b/>
          <w:sz w:val="22"/>
          <w:szCs w:val="22"/>
        </w:rPr>
      </w:pPr>
      <w:r w:rsidRPr="00105617">
        <w:rPr>
          <w:rFonts w:asciiTheme="minorHAnsi" w:eastAsiaTheme="minorHAnsi" w:hAnsiTheme="minorHAnsi" w:cstheme="minorBidi"/>
          <w:sz w:val="22"/>
          <w:szCs w:val="22"/>
        </w:rPr>
        <w:t>Extensions are issued for 25 years maximum.</w:t>
      </w:r>
    </w:p>
    <w:p w:rsidR="00105617" w:rsidRPr="00105617" w:rsidRDefault="00105617" w:rsidP="00543558">
      <w:pPr>
        <w:numPr>
          <w:ilvl w:val="0"/>
          <w:numId w:val="43"/>
        </w:numPr>
        <w:pBdr>
          <w:top w:val="single" w:sz="4" w:space="1" w:color="auto"/>
          <w:left w:val="single" w:sz="4" w:space="4" w:color="auto"/>
          <w:bottom w:val="single" w:sz="4" w:space="1" w:color="auto"/>
          <w:right w:val="single" w:sz="4" w:space="4" w:color="auto"/>
        </w:pBdr>
        <w:rPr>
          <w:rFonts w:asciiTheme="minorHAnsi" w:eastAsiaTheme="minorHAnsi" w:hAnsiTheme="minorHAnsi" w:cstheme="minorBidi"/>
          <w:b/>
          <w:sz w:val="22"/>
          <w:szCs w:val="22"/>
        </w:rPr>
      </w:pPr>
      <w:r w:rsidRPr="00105617">
        <w:rPr>
          <w:rFonts w:asciiTheme="minorHAnsi" w:eastAsiaTheme="minorHAnsi" w:hAnsiTheme="minorHAnsi" w:cstheme="minorBidi"/>
          <w:sz w:val="22"/>
          <w:szCs w:val="22"/>
        </w:rPr>
        <w:t>Applicant must agree to participate in a future assessment district to mitigate impacts of multi</w:t>
      </w:r>
      <w:r w:rsidR="000F4708">
        <w:rPr>
          <w:rFonts w:asciiTheme="minorHAnsi" w:eastAsiaTheme="minorHAnsi" w:hAnsiTheme="minorHAnsi" w:cstheme="minorBidi"/>
          <w:sz w:val="22"/>
          <w:szCs w:val="22"/>
        </w:rPr>
        <w:t>-</w:t>
      </w:r>
      <w:r w:rsidRPr="00105617">
        <w:rPr>
          <w:rFonts w:asciiTheme="minorHAnsi" w:eastAsiaTheme="minorHAnsi" w:hAnsiTheme="minorHAnsi" w:cstheme="minorBidi"/>
          <w:sz w:val="22"/>
          <w:szCs w:val="22"/>
        </w:rPr>
        <w:t>family.</w:t>
      </w:r>
    </w:p>
    <w:p w:rsidR="00105617" w:rsidRPr="00105617" w:rsidRDefault="00105617" w:rsidP="00543558">
      <w:pPr>
        <w:numPr>
          <w:ilvl w:val="0"/>
          <w:numId w:val="43"/>
        </w:numPr>
        <w:pBdr>
          <w:top w:val="single" w:sz="4" w:space="1" w:color="auto"/>
          <w:left w:val="single" w:sz="4" w:space="4" w:color="auto"/>
          <w:bottom w:val="single" w:sz="4" w:space="1" w:color="auto"/>
          <w:right w:val="single" w:sz="4" w:space="4" w:color="auto"/>
        </w:pBdr>
        <w:rPr>
          <w:rFonts w:asciiTheme="minorHAnsi" w:eastAsiaTheme="minorHAnsi" w:hAnsiTheme="minorHAnsi" w:cstheme="minorBidi"/>
          <w:b/>
          <w:sz w:val="22"/>
          <w:szCs w:val="22"/>
        </w:rPr>
      </w:pPr>
      <w:r w:rsidRPr="00105617">
        <w:rPr>
          <w:rFonts w:asciiTheme="minorHAnsi" w:eastAsiaTheme="minorHAnsi" w:hAnsiTheme="minorHAnsi" w:cstheme="minorBidi"/>
          <w:sz w:val="22"/>
          <w:szCs w:val="22"/>
        </w:rPr>
        <w:t>Update code to include that the extension is publicly noticed and notice is sent to neighbor</w:t>
      </w:r>
      <w:r w:rsidR="00543558">
        <w:rPr>
          <w:rFonts w:asciiTheme="minorHAnsi" w:eastAsiaTheme="minorHAnsi" w:hAnsiTheme="minorHAnsi" w:cstheme="minorBidi"/>
          <w:sz w:val="22"/>
          <w:szCs w:val="22"/>
        </w:rPr>
        <w:t>s</w:t>
      </w:r>
      <w:r w:rsidRPr="00105617">
        <w:rPr>
          <w:rFonts w:asciiTheme="minorHAnsi" w:eastAsiaTheme="minorHAnsi" w:hAnsiTheme="minorHAnsi" w:cstheme="minorBidi"/>
          <w:sz w:val="22"/>
          <w:szCs w:val="22"/>
        </w:rPr>
        <w:t xml:space="preserve"> within 300 feet.</w:t>
      </w:r>
    </w:p>
    <w:p w:rsidR="00105617" w:rsidRPr="00105617" w:rsidRDefault="00105617" w:rsidP="00543558">
      <w:pPr>
        <w:pBdr>
          <w:top w:val="single" w:sz="4" w:space="1" w:color="auto"/>
          <w:left w:val="single" w:sz="4" w:space="4" w:color="auto"/>
          <w:bottom w:val="single" w:sz="4" w:space="1" w:color="auto"/>
          <w:right w:val="single" w:sz="4" w:space="4" w:color="auto"/>
        </w:pBdr>
        <w:rPr>
          <w:rFonts w:asciiTheme="minorHAnsi" w:eastAsiaTheme="minorHAnsi" w:hAnsiTheme="minorHAnsi" w:cstheme="minorBidi"/>
          <w:sz w:val="22"/>
          <w:szCs w:val="22"/>
        </w:rPr>
      </w:pPr>
      <w:r w:rsidRPr="00105617">
        <w:rPr>
          <w:rFonts w:asciiTheme="minorHAnsi" w:eastAsiaTheme="minorHAnsi" w:hAnsiTheme="minorHAnsi" w:cstheme="minorBidi"/>
          <w:b/>
          <w:sz w:val="22"/>
          <w:szCs w:val="22"/>
        </w:rPr>
        <w:t>Option 4:</w:t>
      </w:r>
      <w:r w:rsidRPr="00105617">
        <w:rPr>
          <w:rFonts w:asciiTheme="minorHAnsi" w:eastAsiaTheme="minorHAnsi" w:hAnsiTheme="minorHAnsi" w:cstheme="minorBidi"/>
          <w:sz w:val="22"/>
          <w:szCs w:val="22"/>
        </w:rPr>
        <w:t xml:space="preserve"> </w:t>
      </w:r>
      <w:r w:rsidRPr="00105617">
        <w:rPr>
          <w:rFonts w:asciiTheme="minorHAnsi" w:eastAsiaTheme="minorHAnsi" w:hAnsiTheme="minorHAnsi" w:cstheme="minorBidi"/>
          <w:b/>
          <w:sz w:val="22"/>
          <w:szCs w:val="22"/>
        </w:rPr>
        <w:t xml:space="preserve">Rezone areas with existing non-conforming multi-family uses to a multi-family zone. </w:t>
      </w:r>
      <w:r w:rsidRPr="00105617">
        <w:rPr>
          <w:rFonts w:asciiTheme="minorHAnsi" w:eastAsiaTheme="minorHAnsi" w:hAnsiTheme="minorHAnsi" w:cstheme="minorBidi"/>
          <w:sz w:val="22"/>
          <w:szCs w:val="22"/>
        </w:rPr>
        <w:t xml:space="preserve"> </w:t>
      </w:r>
    </w:p>
    <w:p w:rsidR="00105617" w:rsidRPr="00105617" w:rsidRDefault="00105617" w:rsidP="00543558">
      <w:pPr>
        <w:numPr>
          <w:ilvl w:val="0"/>
          <w:numId w:val="44"/>
        </w:numPr>
        <w:pBdr>
          <w:top w:val="single" w:sz="4" w:space="1" w:color="auto"/>
          <w:left w:val="single" w:sz="4" w:space="4" w:color="auto"/>
          <w:bottom w:val="single" w:sz="4" w:space="1" w:color="auto"/>
          <w:right w:val="single" w:sz="4" w:space="4" w:color="auto"/>
        </w:pBdr>
        <w:spacing w:after="200" w:line="276" w:lineRule="auto"/>
        <w:contextualSpacing/>
        <w:rPr>
          <w:rFonts w:asciiTheme="minorHAnsi" w:eastAsiaTheme="minorHAnsi" w:hAnsiTheme="minorHAnsi" w:cstheme="minorBidi"/>
          <w:sz w:val="22"/>
          <w:szCs w:val="22"/>
        </w:rPr>
      </w:pPr>
      <w:r w:rsidRPr="00105617">
        <w:rPr>
          <w:rFonts w:asciiTheme="minorHAnsi" w:eastAsiaTheme="minorHAnsi" w:hAnsiTheme="minorHAnsi" w:cstheme="minorBidi"/>
          <w:sz w:val="22"/>
          <w:szCs w:val="22"/>
        </w:rPr>
        <w:lastRenderedPageBreak/>
        <w:t>Rezone condominiums at Opal Cliff East and West to multi-family.</w:t>
      </w:r>
    </w:p>
    <w:p w:rsidR="00105617" w:rsidRPr="00105617" w:rsidRDefault="00105617" w:rsidP="00543558">
      <w:pPr>
        <w:numPr>
          <w:ilvl w:val="0"/>
          <w:numId w:val="44"/>
        </w:numPr>
        <w:pBdr>
          <w:top w:val="single" w:sz="4" w:space="1" w:color="auto"/>
          <w:left w:val="single" w:sz="4" w:space="4" w:color="auto"/>
          <w:bottom w:val="single" w:sz="4" w:space="1" w:color="auto"/>
          <w:right w:val="single" w:sz="4" w:space="4" w:color="auto"/>
        </w:pBdr>
        <w:spacing w:after="200" w:line="276" w:lineRule="auto"/>
        <w:contextualSpacing/>
        <w:rPr>
          <w:rFonts w:asciiTheme="minorHAnsi" w:eastAsiaTheme="minorHAnsi" w:hAnsiTheme="minorHAnsi" w:cstheme="minorBidi"/>
          <w:sz w:val="22"/>
          <w:szCs w:val="22"/>
        </w:rPr>
      </w:pPr>
      <w:r w:rsidRPr="00105617">
        <w:rPr>
          <w:rFonts w:asciiTheme="minorHAnsi" w:eastAsiaTheme="minorHAnsi" w:hAnsiTheme="minorHAnsi" w:cstheme="minorBidi"/>
          <w:sz w:val="22"/>
          <w:szCs w:val="22"/>
        </w:rPr>
        <w:t>Rezone affordable housing development behind Coastal Life Church on Monterey Avenue to multi-family</w:t>
      </w:r>
    </w:p>
    <w:p w:rsidR="00105617" w:rsidRPr="00105617" w:rsidRDefault="00105617" w:rsidP="00543558">
      <w:pPr>
        <w:pBdr>
          <w:top w:val="single" w:sz="4" w:space="1" w:color="auto"/>
          <w:left w:val="single" w:sz="4" w:space="4" w:color="auto"/>
          <w:bottom w:val="single" w:sz="4" w:space="1" w:color="auto"/>
          <w:right w:val="single" w:sz="4" w:space="4" w:color="auto"/>
        </w:pBdr>
        <w:ind w:left="720"/>
        <w:contextualSpacing/>
        <w:rPr>
          <w:rFonts w:asciiTheme="minorHAnsi" w:eastAsiaTheme="minorHAnsi" w:hAnsiTheme="minorHAnsi" w:cstheme="minorBidi"/>
          <w:sz w:val="22"/>
          <w:szCs w:val="22"/>
        </w:rPr>
      </w:pPr>
    </w:p>
    <w:p w:rsidR="00105617" w:rsidRPr="00105617" w:rsidRDefault="00105617" w:rsidP="00543558">
      <w:pPr>
        <w:pBdr>
          <w:top w:val="single" w:sz="4" w:space="1" w:color="auto"/>
          <w:left w:val="single" w:sz="4" w:space="4" w:color="auto"/>
          <w:bottom w:val="single" w:sz="4" w:space="1" w:color="auto"/>
          <w:right w:val="single" w:sz="4" w:space="4" w:color="auto"/>
        </w:pBdr>
        <w:rPr>
          <w:rFonts w:asciiTheme="minorHAnsi" w:eastAsiaTheme="minorHAnsi" w:hAnsiTheme="minorHAnsi" w:cstheme="minorBidi"/>
          <w:sz w:val="22"/>
          <w:szCs w:val="22"/>
        </w:rPr>
      </w:pPr>
      <w:r w:rsidRPr="00105617">
        <w:rPr>
          <w:rFonts w:asciiTheme="minorHAnsi" w:eastAsiaTheme="minorHAnsi" w:hAnsiTheme="minorHAnsi" w:cstheme="minorBidi"/>
          <w:b/>
          <w:sz w:val="22"/>
          <w:szCs w:val="22"/>
        </w:rPr>
        <w:t>Option 5: Create an incentive program to allow participating non-conforming property owners to retain their uses subject to providing specified public benefits</w:t>
      </w:r>
      <w:r w:rsidRPr="00105617">
        <w:rPr>
          <w:rFonts w:asciiTheme="minorHAnsi" w:eastAsiaTheme="minorHAnsi" w:hAnsiTheme="minorHAnsi" w:cstheme="minorBidi"/>
          <w:sz w:val="22"/>
          <w:szCs w:val="22"/>
        </w:rPr>
        <w:t xml:space="preserve">.  </w:t>
      </w:r>
    </w:p>
    <w:p w:rsidR="00105617" w:rsidRPr="00105617" w:rsidRDefault="00105617" w:rsidP="00543558">
      <w:pPr>
        <w:numPr>
          <w:ilvl w:val="0"/>
          <w:numId w:val="44"/>
        </w:numPr>
        <w:pBdr>
          <w:top w:val="single" w:sz="4" w:space="1" w:color="auto"/>
          <w:left w:val="single" w:sz="4" w:space="4" w:color="auto"/>
          <w:bottom w:val="single" w:sz="4" w:space="1" w:color="auto"/>
          <w:right w:val="single" w:sz="4" w:space="4" w:color="auto"/>
        </w:pBdr>
        <w:spacing w:after="200" w:line="276" w:lineRule="auto"/>
        <w:rPr>
          <w:rFonts w:asciiTheme="minorHAnsi" w:eastAsiaTheme="minorHAnsi" w:hAnsiTheme="minorHAnsi" w:cstheme="minorBidi"/>
          <w:b/>
          <w:sz w:val="22"/>
          <w:szCs w:val="22"/>
        </w:rPr>
      </w:pPr>
      <w:r w:rsidRPr="00105617">
        <w:rPr>
          <w:rFonts w:asciiTheme="minorHAnsi" w:eastAsiaTheme="minorHAnsi" w:hAnsiTheme="minorHAnsi" w:cstheme="minorBidi"/>
          <w:sz w:val="22"/>
          <w:szCs w:val="22"/>
        </w:rPr>
        <w:t>City to work with City Architect to create design solutions to front facades and parking for typical four-</w:t>
      </w:r>
      <w:proofErr w:type="spellStart"/>
      <w:r w:rsidRPr="00105617">
        <w:rPr>
          <w:rFonts w:asciiTheme="minorHAnsi" w:eastAsiaTheme="minorHAnsi" w:hAnsiTheme="minorHAnsi" w:cstheme="minorBidi"/>
          <w:sz w:val="22"/>
          <w:szCs w:val="22"/>
        </w:rPr>
        <w:t>plex</w:t>
      </w:r>
      <w:proofErr w:type="spellEnd"/>
      <w:r w:rsidRPr="00105617">
        <w:rPr>
          <w:rFonts w:asciiTheme="minorHAnsi" w:eastAsiaTheme="minorHAnsi" w:hAnsiTheme="minorHAnsi" w:cstheme="minorBidi"/>
          <w:sz w:val="22"/>
          <w:szCs w:val="22"/>
        </w:rPr>
        <w:t>.</w:t>
      </w:r>
    </w:p>
    <w:p w:rsidR="00626F73" w:rsidRDefault="00543558" w:rsidP="00A544B2">
      <w:pPr>
        <w:tabs>
          <w:tab w:val="right" w:pos="720"/>
        </w:tabs>
        <w:ind w:left="14"/>
        <w:rPr>
          <w:rFonts w:ascii="Arial" w:hAnsi="Arial" w:cs="Arial"/>
          <w:bCs/>
          <w:sz w:val="22"/>
          <w:szCs w:val="22"/>
        </w:rPr>
      </w:pPr>
      <w:r>
        <w:rPr>
          <w:rFonts w:ascii="Arial" w:hAnsi="Arial" w:cs="Arial"/>
          <w:bCs/>
          <w:sz w:val="22"/>
          <w:szCs w:val="22"/>
        </w:rPr>
        <w:t>Commissioners also provided staff with specific edits for the matrix before it is presented to City Council.</w:t>
      </w:r>
    </w:p>
    <w:p w:rsidR="00543558" w:rsidRDefault="00543558" w:rsidP="00A544B2">
      <w:pPr>
        <w:tabs>
          <w:tab w:val="right" w:pos="720"/>
        </w:tabs>
        <w:ind w:left="14"/>
        <w:rPr>
          <w:rFonts w:ascii="Arial" w:hAnsi="Arial" w:cs="Arial"/>
          <w:b/>
          <w:bCs/>
          <w:sz w:val="22"/>
          <w:szCs w:val="22"/>
        </w:rPr>
      </w:pPr>
    </w:p>
    <w:tbl>
      <w:tblPr>
        <w:tblW w:w="10440" w:type="dxa"/>
        <w:tblInd w:w="-72" w:type="dxa"/>
        <w:tblLook w:val="01E0"/>
      </w:tblPr>
      <w:tblGrid>
        <w:gridCol w:w="810"/>
        <w:gridCol w:w="9630"/>
      </w:tblGrid>
      <w:tr w:rsidR="00CC0852" w:rsidRPr="00993EC6" w:rsidTr="00692791">
        <w:tc>
          <w:tcPr>
            <w:tcW w:w="810" w:type="dxa"/>
          </w:tcPr>
          <w:p w:rsidR="00CC0852" w:rsidRPr="00993EC6" w:rsidRDefault="00CC0852" w:rsidP="00692791">
            <w:pPr>
              <w:jc w:val="both"/>
              <w:rPr>
                <w:rFonts w:ascii="Arial" w:hAnsi="Arial" w:cs="Arial"/>
                <w:b/>
              </w:rPr>
            </w:pPr>
            <w:r>
              <w:rPr>
                <w:rFonts w:ascii="Arial" w:hAnsi="Arial" w:cs="Arial"/>
                <w:b/>
                <w:sz w:val="22"/>
                <w:szCs w:val="22"/>
              </w:rPr>
              <w:t>6.</w:t>
            </w:r>
          </w:p>
        </w:tc>
        <w:tc>
          <w:tcPr>
            <w:tcW w:w="9630" w:type="dxa"/>
          </w:tcPr>
          <w:p w:rsidR="00CC0852" w:rsidRPr="00993EC6" w:rsidRDefault="00CC0852" w:rsidP="00A544B2">
            <w:pPr>
              <w:jc w:val="both"/>
              <w:rPr>
                <w:rFonts w:ascii="Arial" w:hAnsi="Arial" w:cs="Arial"/>
                <w:b/>
              </w:rPr>
            </w:pPr>
            <w:bookmarkStart w:id="10" w:name="Item6783"/>
            <w:r>
              <w:rPr>
                <w:rFonts w:ascii="Arial" w:hAnsi="Arial" w:cs="Arial"/>
                <w:b/>
                <w:sz w:val="22"/>
                <w:szCs w:val="22"/>
              </w:rPr>
              <w:t>DIRECTOR'S REPORT</w:t>
            </w:r>
            <w:bookmarkEnd w:id="10"/>
            <w:r w:rsidR="000D0848">
              <w:rPr>
                <w:rFonts w:ascii="Arial" w:hAnsi="Arial" w:cs="Arial"/>
                <w:b/>
                <w:sz w:val="22"/>
                <w:szCs w:val="22"/>
              </w:rPr>
              <w:t xml:space="preserve"> </w:t>
            </w:r>
          </w:p>
        </w:tc>
      </w:tr>
    </w:tbl>
    <w:p w:rsidR="00CC0852" w:rsidRDefault="00CC0852" w:rsidP="00CC0852">
      <w:pPr>
        <w:tabs>
          <w:tab w:val="left" w:pos="-1440"/>
        </w:tabs>
        <w:jc w:val="both"/>
        <w:rPr>
          <w:rFonts w:ascii="Arial" w:hAnsi="Arial" w:cs="Arial"/>
          <w:bCs/>
          <w:sz w:val="22"/>
          <w:szCs w:val="22"/>
        </w:rPr>
      </w:pPr>
    </w:p>
    <w:tbl>
      <w:tblPr>
        <w:tblW w:w="10440" w:type="dxa"/>
        <w:tblInd w:w="-72" w:type="dxa"/>
        <w:tblLook w:val="01E0"/>
      </w:tblPr>
      <w:tblGrid>
        <w:gridCol w:w="810"/>
        <w:gridCol w:w="9630"/>
      </w:tblGrid>
      <w:tr w:rsidR="00CC0852" w:rsidRPr="00993EC6" w:rsidTr="00692791">
        <w:tc>
          <w:tcPr>
            <w:tcW w:w="810" w:type="dxa"/>
          </w:tcPr>
          <w:p w:rsidR="00CC0852" w:rsidRPr="00993EC6" w:rsidRDefault="00CC0852" w:rsidP="00692791">
            <w:pPr>
              <w:jc w:val="both"/>
              <w:rPr>
                <w:rFonts w:ascii="Arial" w:hAnsi="Arial" w:cs="Arial"/>
                <w:b/>
              </w:rPr>
            </w:pPr>
            <w:r>
              <w:rPr>
                <w:rFonts w:ascii="Arial" w:hAnsi="Arial" w:cs="Arial"/>
                <w:b/>
                <w:sz w:val="22"/>
                <w:szCs w:val="22"/>
              </w:rPr>
              <w:t>7.</w:t>
            </w:r>
          </w:p>
        </w:tc>
        <w:tc>
          <w:tcPr>
            <w:tcW w:w="9630" w:type="dxa"/>
          </w:tcPr>
          <w:p w:rsidR="00CC0852" w:rsidRPr="00993EC6" w:rsidRDefault="00CC0852" w:rsidP="00A544B2">
            <w:pPr>
              <w:jc w:val="both"/>
              <w:rPr>
                <w:rFonts w:ascii="Arial" w:hAnsi="Arial" w:cs="Arial"/>
                <w:b/>
              </w:rPr>
            </w:pPr>
            <w:bookmarkStart w:id="11" w:name="Item6784"/>
            <w:r>
              <w:rPr>
                <w:rFonts w:ascii="Arial" w:hAnsi="Arial" w:cs="Arial"/>
                <w:b/>
                <w:sz w:val="22"/>
                <w:szCs w:val="22"/>
              </w:rPr>
              <w:t>COMMISSION COMMUNICATIONS</w:t>
            </w:r>
            <w:bookmarkEnd w:id="11"/>
            <w:r w:rsidR="000D0848">
              <w:rPr>
                <w:rFonts w:ascii="Arial" w:hAnsi="Arial" w:cs="Arial"/>
                <w:b/>
                <w:sz w:val="22"/>
                <w:szCs w:val="22"/>
              </w:rPr>
              <w:t xml:space="preserve"> </w:t>
            </w:r>
          </w:p>
        </w:tc>
      </w:tr>
    </w:tbl>
    <w:p w:rsidR="00CC0852" w:rsidRDefault="00CC0852" w:rsidP="00CC0852">
      <w:pPr>
        <w:tabs>
          <w:tab w:val="left" w:pos="-1440"/>
        </w:tabs>
        <w:jc w:val="both"/>
        <w:rPr>
          <w:rFonts w:ascii="Arial" w:hAnsi="Arial" w:cs="Arial"/>
          <w:bCs/>
          <w:sz w:val="22"/>
          <w:szCs w:val="22"/>
        </w:rPr>
      </w:pPr>
    </w:p>
    <w:p w:rsidR="00FB4D18" w:rsidRPr="0026111C" w:rsidRDefault="00543558" w:rsidP="00FB4D18">
      <w:pPr>
        <w:tabs>
          <w:tab w:val="right" w:pos="720"/>
        </w:tabs>
        <w:ind w:left="14"/>
        <w:rPr>
          <w:rFonts w:ascii="Arial" w:hAnsi="Arial" w:cs="Arial"/>
          <w:bCs/>
          <w:sz w:val="22"/>
          <w:szCs w:val="22"/>
        </w:rPr>
      </w:pPr>
      <w:r>
        <w:rPr>
          <w:rFonts w:ascii="Arial" w:hAnsi="Arial" w:cs="Arial"/>
          <w:bCs/>
          <w:sz w:val="22"/>
          <w:szCs w:val="22"/>
        </w:rPr>
        <w:t xml:space="preserve">Commissioner </w:t>
      </w:r>
      <w:r w:rsidR="00FB4D18">
        <w:rPr>
          <w:rFonts w:ascii="Arial" w:hAnsi="Arial" w:cs="Arial"/>
          <w:bCs/>
          <w:sz w:val="22"/>
          <w:szCs w:val="22"/>
        </w:rPr>
        <w:t xml:space="preserve">Westman </w:t>
      </w:r>
      <w:r w:rsidR="000F4708">
        <w:rPr>
          <w:rFonts w:ascii="Arial" w:hAnsi="Arial" w:cs="Arial"/>
          <w:bCs/>
          <w:sz w:val="22"/>
          <w:szCs w:val="22"/>
        </w:rPr>
        <w:t>suggested</w:t>
      </w:r>
      <w:r w:rsidR="00FB4D18">
        <w:rPr>
          <w:rFonts w:ascii="Arial" w:hAnsi="Arial" w:cs="Arial"/>
          <w:bCs/>
          <w:sz w:val="22"/>
          <w:szCs w:val="22"/>
        </w:rPr>
        <w:t xml:space="preserve"> </w:t>
      </w:r>
      <w:r w:rsidR="000F4708">
        <w:rPr>
          <w:rFonts w:ascii="Arial" w:hAnsi="Arial" w:cs="Arial"/>
          <w:bCs/>
          <w:sz w:val="22"/>
          <w:szCs w:val="22"/>
        </w:rPr>
        <w:t>inviting a representative of the</w:t>
      </w:r>
      <w:r w:rsidR="00FB4D18">
        <w:rPr>
          <w:rFonts w:ascii="Arial" w:hAnsi="Arial" w:cs="Arial"/>
          <w:bCs/>
          <w:sz w:val="22"/>
          <w:szCs w:val="22"/>
        </w:rPr>
        <w:t xml:space="preserve"> Coastal Commission to</w:t>
      </w:r>
      <w:r w:rsidR="000F4708">
        <w:rPr>
          <w:rFonts w:ascii="Arial" w:hAnsi="Arial" w:cs="Arial"/>
          <w:bCs/>
          <w:sz w:val="22"/>
          <w:szCs w:val="22"/>
        </w:rPr>
        <w:t xml:space="preserve"> a meeting</w:t>
      </w:r>
      <w:r w:rsidR="00FB4D18">
        <w:rPr>
          <w:rFonts w:ascii="Arial" w:hAnsi="Arial" w:cs="Arial"/>
          <w:bCs/>
          <w:sz w:val="22"/>
          <w:szCs w:val="22"/>
        </w:rPr>
        <w:t xml:space="preserve"> </w:t>
      </w:r>
      <w:r w:rsidR="000F4708">
        <w:rPr>
          <w:rFonts w:ascii="Arial" w:hAnsi="Arial" w:cs="Arial"/>
          <w:bCs/>
          <w:sz w:val="22"/>
          <w:szCs w:val="22"/>
        </w:rPr>
        <w:t>to provide</w:t>
      </w:r>
      <w:r w:rsidR="00FB4D18">
        <w:rPr>
          <w:rFonts w:ascii="Arial" w:hAnsi="Arial" w:cs="Arial"/>
          <w:bCs/>
          <w:sz w:val="22"/>
          <w:szCs w:val="22"/>
        </w:rPr>
        <w:t xml:space="preserve"> direction on </w:t>
      </w:r>
      <w:r w:rsidR="00C6644F">
        <w:rPr>
          <w:rFonts w:ascii="Arial" w:hAnsi="Arial" w:cs="Arial"/>
          <w:bCs/>
          <w:sz w:val="22"/>
          <w:szCs w:val="22"/>
        </w:rPr>
        <w:t xml:space="preserve">current </w:t>
      </w:r>
      <w:r w:rsidR="00FB4D18">
        <w:rPr>
          <w:rFonts w:ascii="Arial" w:hAnsi="Arial" w:cs="Arial"/>
          <w:bCs/>
          <w:sz w:val="22"/>
          <w:szCs w:val="22"/>
        </w:rPr>
        <w:t xml:space="preserve">philosophy. </w:t>
      </w:r>
      <w:r w:rsidR="000F4708">
        <w:rPr>
          <w:rFonts w:ascii="Arial" w:hAnsi="Arial" w:cs="Arial"/>
          <w:bCs/>
          <w:sz w:val="22"/>
          <w:szCs w:val="22"/>
        </w:rPr>
        <w:t>Director Grunow noted it recently r</w:t>
      </w:r>
      <w:r w:rsidR="00FB4D18">
        <w:rPr>
          <w:rFonts w:ascii="Arial" w:hAnsi="Arial" w:cs="Arial"/>
          <w:bCs/>
          <w:sz w:val="22"/>
          <w:szCs w:val="22"/>
        </w:rPr>
        <w:t>elease</w:t>
      </w:r>
      <w:r w:rsidR="000F4708">
        <w:rPr>
          <w:rFonts w:ascii="Arial" w:hAnsi="Arial" w:cs="Arial"/>
          <w:bCs/>
          <w:sz w:val="22"/>
          <w:szCs w:val="22"/>
        </w:rPr>
        <w:t>d</w:t>
      </w:r>
      <w:r w:rsidR="00FB4D18">
        <w:rPr>
          <w:rFonts w:ascii="Arial" w:hAnsi="Arial" w:cs="Arial"/>
          <w:bCs/>
          <w:sz w:val="22"/>
          <w:szCs w:val="22"/>
        </w:rPr>
        <w:t xml:space="preserve"> sea level </w:t>
      </w:r>
      <w:r w:rsidR="000F4708">
        <w:rPr>
          <w:rFonts w:ascii="Arial" w:hAnsi="Arial" w:cs="Arial"/>
          <w:bCs/>
          <w:sz w:val="22"/>
          <w:szCs w:val="22"/>
        </w:rPr>
        <w:t>rise guidance</w:t>
      </w:r>
      <w:r w:rsidR="00C6644F">
        <w:rPr>
          <w:rFonts w:ascii="Arial" w:hAnsi="Arial" w:cs="Arial"/>
          <w:bCs/>
          <w:sz w:val="22"/>
          <w:szCs w:val="22"/>
        </w:rPr>
        <w:t xml:space="preserve"> which if it became policy could have significant imp</w:t>
      </w:r>
      <w:r w:rsidR="00FB4D18">
        <w:rPr>
          <w:rFonts w:ascii="Arial" w:hAnsi="Arial" w:cs="Arial"/>
          <w:bCs/>
          <w:sz w:val="22"/>
          <w:szCs w:val="22"/>
        </w:rPr>
        <w:t>act</w:t>
      </w:r>
      <w:r w:rsidR="00C6644F">
        <w:rPr>
          <w:rFonts w:ascii="Arial" w:hAnsi="Arial" w:cs="Arial"/>
          <w:bCs/>
          <w:sz w:val="22"/>
          <w:szCs w:val="22"/>
        </w:rPr>
        <w:t xml:space="preserve"> for development in the Village and parts of Depot Hill</w:t>
      </w:r>
      <w:r w:rsidR="00FB4D18">
        <w:rPr>
          <w:rFonts w:ascii="Arial" w:hAnsi="Arial" w:cs="Arial"/>
          <w:bCs/>
          <w:sz w:val="22"/>
          <w:szCs w:val="22"/>
        </w:rPr>
        <w:t xml:space="preserve">. </w:t>
      </w:r>
      <w:r w:rsidR="00C6644F">
        <w:rPr>
          <w:rFonts w:ascii="Arial" w:hAnsi="Arial" w:cs="Arial"/>
          <w:bCs/>
          <w:sz w:val="22"/>
          <w:szCs w:val="22"/>
        </w:rPr>
        <w:t>Reviewing recently approved local coastal plans, the b</w:t>
      </w:r>
      <w:r w:rsidR="00FB4D18">
        <w:rPr>
          <w:rFonts w:ascii="Arial" w:hAnsi="Arial" w:cs="Arial"/>
          <w:bCs/>
          <w:sz w:val="22"/>
          <w:szCs w:val="22"/>
        </w:rPr>
        <w:t>uilding life</w:t>
      </w:r>
      <w:r w:rsidR="00C6644F">
        <w:rPr>
          <w:rFonts w:ascii="Arial" w:hAnsi="Arial" w:cs="Arial"/>
          <w:bCs/>
          <w:sz w:val="22"/>
          <w:szCs w:val="22"/>
        </w:rPr>
        <w:t xml:space="preserve"> requirements have increased to 75 years for residential and 100 years for commercial projects without any action such as a seawall.</w:t>
      </w:r>
      <w:r w:rsidR="00FB4D18">
        <w:rPr>
          <w:rFonts w:ascii="Arial" w:hAnsi="Arial" w:cs="Arial"/>
          <w:bCs/>
          <w:sz w:val="22"/>
          <w:szCs w:val="22"/>
        </w:rPr>
        <w:t xml:space="preserve"> </w:t>
      </w:r>
    </w:p>
    <w:p w:rsidR="00FB4D18" w:rsidRDefault="00FB4D18" w:rsidP="00CC0852">
      <w:pPr>
        <w:tabs>
          <w:tab w:val="left" w:pos="-1440"/>
        </w:tabs>
        <w:jc w:val="both"/>
        <w:rPr>
          <w:rFonts w:ascii="Arial" w:hAnsi="Arial" w:cs="Arial"/>
          <w:bCs/>
          <w:sz w:val="22"/>
          <w:szCs w:val="22"/>
        </w:rPr>
      </w:pPr>
    </w:p>
    <w:tbl>
      <w:tblPr>
        <w:tblW w:w="10440" w:type="dxa"/>
        <w:tblInd w:w="-72" w:type="dxa"/>
        <w:tblLook w:val="01E0"/>
      </w:tblPr>
      <w:tblGrid>
        <w:gridCol w:w="810"/>
        <w:gridCol w:w="9630"/>
      </w:tblGrid>
      <w:tr w:rsidR="00CC0852" w:rsidRPr="00993EC6" w:rsidTr="00692791">
        <w:tc>
          <w:tcPr>
            <w:tcW w:w="810" w:type="dxa"/>
          </w:tcPr>
          <w:p w:rsidR="00CC0852" w:rsidRPr="00993EC6" w:rsidRDefault="00CC0852" w:rsidP="00692791">
            <w:pPr>
              <w:jc w:val="both"/>
              <w:rPr>
                <w:rFonts w:ascii="Arial" w:hAnsi="Arial" w:cs="Arial"/>
                <w:b/>
              </w:rPr>
            </w:pPr>
            <w:r>
              <w:rPr>
                <w:rFonts w:ascii="Arial" w:hAnsi="Arial" w:cs="Arial"/>
                <w:b/>
                <w:sz w:val="22"/>
                <w:szCs w:val="22"/>
              </w:rPr>
              <w:t>8.</w:t>
            </w:r>
          </w:p>
        </w:tc>
        <w:tc>
          <w:tcPr>
            <w:tcW w:w="9630" w:type="dxa"/>
          </w:tcPr>
          <w:p w:rsidR="00CC0852" w:rsidRPr="00993EC6" w:rsidRDefault="00CC0852" w:rsidP="00692791">
            <w:pPr>
              <w:jc w:val="both"/>
              <w:rPr>
                <w:rFonts w:ascii="Arial" w:hAnsi="Arial" w:cs="Arial"/>
                <w:b/>
              </w:rPr>
            </w:pPr>
            <w:bookmarkStart w:id="12" w:name="Item6785"/>
            <w:r>
              <w:rPr>
                <w:rFonts w:ascii="Arial" w:hAnsi="Arial" w:cs="Arial"/>
                <w:b/>
                <w:sz w:val="22"/>
                <w:szCs w:val="22"/>
              </w:rPr>
              <w:t>ADJOURNMENT</w:t>
            </w:r>
            <w:bookmarkEnd w:id="12"/>
          </w:p>
        </w:tc>
      </w:tr>
    </w:tbl>
    <w:p w:rsidR="000D0848" w:rsidRDefault="000D0848" w:rsidP="000D0848">
      <w:pPr>
        <w:tabs>
          <w:tab w:val="left" w:pos="-1440"/>
        </w:tabs>
        <w:rPr>
          <w:rFonts w:ascii="Arial" w:hAnsi="Arial" w:cs="Arial"/>
          <w:bCs/>
          <w:sz w:val="22"/>
          <w:szCs w:val="22"/>
        </w:rPr>
      </w:pPr>
    </w:p>
    <w:p w:rsidR="000D0848" w:rsidRDefault="000D0848" w:rsidP="000D0848">
      <w:pPr>
        <w:tabs>
          <w:tab w:val="left" w:pos="-1440"/>
        </w:tabs>
        <w:rPr>
          <w:rFonts w:ascii="Arial" w:hAnsi="Arial" w:cs="Arial"/>
          <w:bCs/>
          <w:sz w:val="22"/>
          <w:szCs w:val="22"/>
        </w:rPr>
      </w:pPr>
      <w:r w:rsidRPr="00C241F3">
        <w:rPr>
          <w:rFonts w:ascii="Arial" w:hAnsi="Arial" w:cs="Arial"/>
          <w:bCs/>
          <w:sz w:val="22"/>
          <w:szCs w:val="22"/>
        </w:rPr>
        <w:t xml:space="preserve">Chairperson Smith adjourned the meeting at </w:t>
      </w:r>
      <w:r w:rsidR="00EC0931">
        <w:rPr>
          <w:rFonts w:ascii="Arial" w:hAnsi="Arial" w:cs="Arial"/>
          <w:bCs/>
          <w:sz w:val="22"/>
          <w:szCs w:val="22"/>
        </w:rPr>
        <w:t>8:53</w:t>
      </w:r>
      <w:r w:rsidRPr="00C241F3">
        <w:rPr>
          <w:rFonts w:ascii="Arial" w:hAnsi="Arial" w:cs="Arial"/>
          <w:bCs/>
          <w:sz w:val="22"/>
          <w:szCs w:val="22"/>
        </w:rPr>
        <w:t xml:space="preserve"> p.m. to </w:t>
      </w:r>
      <w:r w:rsidR="00A544B2">
        <w:rPr>
          <w:rFonts w:ascii="Arial" w:hAnsi="Arial" w:cs="Arial"/>
          <w:bCs/>
          <w:sz w:val="22"/>
          <w:szCs w:val="22"/>
        </w:rPr>
        <w:t xml:space="preserve">the regular </w:t>
      </w:r>
      <w:r w:rsidRPr="00C241F3">
        <w:rPr>
          <w:rFonts w:ascii="Arial" w:hAnsi="Arial" w:cs="Arial"/>
          <w:bCs/>
          <w:sz w:val="22"/>
          <w:szCs w:val="22"/>
        </w:rPr>
        <w:t xml:space="preserve">meeting of the Planning Commission to be held on </w:t>
      </w:r>
      <w:r>
        <w:rPr>
          <w:rFonts w:ascii="Arial" w:hAnsi="Arial" w:cs="Arial"/>
          <w:bCs/>
          <w:sz w:val="22"/>
          <w:szCs w:val="22"/>
        </w:rPr>
        <w:t>Thurs</w:t>
      </w:r>
      <w:r w:rsidRPr="00C241F3">
        <w:rPr>
          <w:rFonts w:ascii="Arial" w:hAnsi="Arial" w:cs="Arial"/>
          <w:bCs/>
          <w:sz w:val="22"/>
          <w:szCs w:val="22"/>
        </w:rPr>
        <w:t xml:space="preserve">day, </w:t>
      </w:r>
      <w:r w:rsidR="00A544B2">
        <w:rPr>
          <w:rFonts w:ascii="Arial" w:hAnsi="Arial" w:cs="Arial"/>
          <w:bCs/>
          <w:sz w:val="22"/>
          <w:szCs w:val="22"/>
        </w:rPr>
        <w:t>August 6</w:t>
      </w:r>
      <w:r w:rsidRPr="00C241F3">
        <w:rPr>
          <w:rFonts w:ascii="Arial" w:hAnsi="Arial" w:cs="Arial"/>
          <w:bCs/>
          <w:sz w:val="22"/>
          <w:szCs w:val="22"/>
        </w:rPr>
        <w:t xml:space="preserve">, 2015, at </w:t>
      </w:r>
      <w:r w:rsidR="00A544B2">
        <w:rPr>
          <w:rFonts w:ascii="Arial" w:hAnsi="Arial" w:cs="Arial"/>
          <w:bCs/>
          <w:sz w:val="22"/>
          <w:szCs w:val="22"/>
        </w:rPr>
        <w:t>7</w:t>
      </w:r>
      <w:r w:rsidRPr="00C241F3">
        <w:rPr>
          <w:rFonts w:ascii="Arial" w:hAnsi="Arial" w:cs="Arial"/>
          <w:bCs/>
          <w:sz w:val="22"/>
          <w:szCs w:val="22"/>
        </w:rPr>
        <w:t xml:space="preserve"> p.m.</w:t>
      </w:r>
      <w:r w:rsidRPr="006E2DCC">
        <w:rPr>
          <w:rFonts w:ascii="Arial" w:hAnsi="Arial" w:cs="Arial"/>
          <w:bCs/>
          <w:sz w:val="22"/>
          <w:szCs w:val="22"/>
        </w:rPr>
        <w:t xml:space="preserve"> in the City Hall Council Chambers,</w:t>
      </w:r>
      <w:r w:rsidRPr="00C45295">
        <w:rPr>
          <w:rFonts w:ascii="Arial" w:hAnsi="Arial" w:cs="Arial"/>
          <w:bCs/>
          <w:sz w:val="22"/>
          <w:szCs w:val="22"/>
        </w:rPr>
        <w:t xml:space="preserve"> 420 Capitola Avenue, Capitola, California.</w:t>
      </w:r>
    </w:p>
    <w:p w:rsidR="000D0848" w:rsidRDefault="000D0848" w:rsidP="000D0848">
      <w:pPr>
        <w:tabs>
          <w:tab w:val="left" w:pos="-1440"/>
        </w:tabs>
        <w:rPr>
          <w:rFonts w:ascii="Arial" w:hAnsi="Arial" w:cs="Arial"/>
          <w:bCs/>
          <w:sz w:val="22"/>
          <w:szCs w:val="22"/>
        </w:rPr>
      </w:pPr>
    </w:p>
    <w:p w:rsidR="000D0848" w:rsidRPr="00B50796" w:rsidRDefault="000D0848" w:rsidP="000D0848">
      <w:pPr>
        <w:rPr>
          <w:rFonts w:ascii="Arial" w:hAnsi="Arial" w:cs="Arial"/>
          <w:sz w:val="22"/>
          <w:szCs w:val="20"/>
        </w:rPr>
      </w:pPr>
      <w:r w:rsidRPr="00B50796">
        <w:rPr>
          <w:rFonts w:ascii="Arial" w:hAnsi="Arial" w:cs="Arial"/>
          <w:sz w:val="22"/>
          <w:szCs w:val="20"/>
        </w:rPr>
        <w:t xml:space="preserve">Approved by the Planning Commission on </w:t>
      </w:r>
      <w:r w:rsidR="00C6644F">
        <w:rPr>
          <w:rFonts w:ascii="Arial" w:hAnsi="Arial" w:cs="Arial"/>
          <w:sz w:val="22"/>
          <w:szCs w:val="20"/>
        </w:rPr>
        <w:t>September 3</w:t>
      </w:r>
      <w:r>
        <w:rPr>
          <w:rFonts w:ascii="Arial" w:hAnsi="Arial" w:cs="Arial"/>
          <w:sz w:val="22"/>
          <w:szCs w:val="20"/>
        </w:rPr>
        <w:t>, 2015.</w:t>
      </w:r>
    </w:p>
    <w:p w:rsidR="000D0848" w:rsidRDefault="000D0848" w:rsidP="000D0848">
      <w:pPr>
        <w:rPr>
          <w:rFonts w:ascii="Arial" w:hAnsi="Arial" w:cs="Arial"/>
          <w:sz w:val="22"/>
          <w:szCs w:val="20"/>
        </w:rPr>
      </w:pPr>
    </w:p>
    <w:p w:rsidR="000D0848" w:rsidRPr="00B50796" w:rsidRDefault="000D0848" w:rsidP="000D0848">
      <w:pPr>
        <w:rPr>
          <w:rFonts w:ascii="Arial" w:hAnsi="Arial" w:cs="Arial"/>
          <w:sz w:val="22"/>
          <w:szCs w:val="20"/>
        </w:rPr>
      </w:pPr>
    </w:p>
    <w:p w:rsidR="000D0848" w:rsidRDefault="000D0848" w:rsidP="000D0848">
      <w:pPr>
        <w:rPr>
          <w:rFonts w:ascii="Arial" w:hAnsi="Arial" w:cs="Arial"/>
          <w:sz w:val="22"/>
          <w:szCs w:val="20"/>
        </w:rPr>
      </w:pPr>
      <w:r w:rsidRPr="00B50796">
        <w:rPr>
          <w:rFonts w:ascii="Arial" w:hAnsi="Arial" w:cs="Arial"/>
          <w:sz w:val="22"/>
          <w:szCs w:val="20"/>
        </w:rPr>
        <w:t>________________________________</w:t>
      </w:r>
    </w:p>
    <w:p w:rsidR="000D0848" w:rsidRDefault="000D0848" w:rsidP="000D0848">
      <w:pPr>
        <w:rPr>
          <w:rFonts w:ascii="Arial" w:hAnsi="Arial" w:cs="Arial"/>
          <w:sz w:val="20"/>
          <w:szCs w:val="20"/>
        </w:rPr>
      </w:pPr>
      <w:r>
        <w:rPr>
          <w:rFonts w:ascii="Arial" w:hAnsi="Arial" w:cs="Arial"/>
          <w:sz w:val="20"/>
          <w:szCs w:val="20"/>
        </w:rPr>
        <w:t>Linda Fridy</w:t>
      </w:r>
      <w:r w:rsidRPr="006D6A7D">
        <w:rPr>
          <w:rFonts w:ascii="Arial" w:hAnsi="Arial" w:cs="Arial"/>
          <w:sz w:val="20"/>
          <w:szCs w:val="20"/>
        </w:rPr>
        <w:t>, Minute</w:t>
      </w:r>
      <w:r>
        <w:rPr>
          <w:rFonts w:ascii="Arial" w:hAnsi="Arial" w:cs="Arial"/>
          <w:sz w:val="20"/>
          <w:szCs w:val="20"/>
        </w:rPr>
        <w:t>s</w:t>
      </w:r>
      <w:r w:rsidRPr="006D6A7D">
        <w:rPr>
          <w:rFonts w:ascii="Arial" w:hAnsi="Arial" w:cs="Arial"/>
          <w:sz w:val="20"/>
          <w:szCs w:val="20"/>
        </w:rPr>
        <w:t xml:space="preserve"> Clerk</w:t>
      </w:r>
    </w:p>
    <w:p w:rsidR="000D0848" w:rsidRDefault="000D0848" w:rsidP="000D0848">
      <w:pPr>
        <w:tabs>
          <w:tab w:val="left" w:pos="-1440"/>
        </w:tabs>
        <w:rPr>
          <w:rFonts w:ascii="Arial" w:hAnsi="Arial" w:cs="Arial"/>
          <w:bCs/>
          <w:sz w:val="22"/>
          <w:szCs w:val="22"/>
        </w:rPr>
      </w:pPr>
    </w:p>
    <w:p w:rsidR="00CC0852" w:rsidRPr="00CC0852" w:rsidRDefault="00CC0852" w:rsidP="0065459E">
      <w:pPr>
        <w:ind w:left="720"/>
        <w:rPr>
          <w:rFonts w:ascii="Arial" w:hAnsi="Arial" w:cs="Arial"/>
          <w:b/>
          <w:bCs/>
          <w:sz w:val="22"/>
        </w:rPr>
      </w:pPr>
    </w:p>
    <w:sectPr w:rsidR="00CC0852" w:rsidRPr="00CC0852" w:rsidSect="00704913">
      <w:headerReference w:type="default" r:id="rId12"/>
      <w:footerReference w:type="default" r:id="rId13"/>
      <w:pgSz w:w="12240" w:h="15840" w:code="1"/>
      <w:pgMar w:top="1152" w:right="1152" w:bottom="1152" w:left="1152" w:header="576" w:footer="432" w:gutter="0"/>
      <w:paperSrc w:first="15" w:other="15"/>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3A96" w:rsidRDefault="00BA3A96">
      <w:pPr>
        <w:pStyle w:val="Heading3"/>
        <w:rPr>
          <w:b w:val="0"/>
          <w:bCs w:val="0"/>
          <w:sz w:val="24"/>
        </w:rPr>
      </w:pPr>
      <w:r>
        <w:separator/>
      </w:r>
    </w:p>
  </w:endnote>
  <w:endnote w:type="continuationSeparator" w:id="0">
    <w:p w:rsidR="00BA3A96" w:rsidRDefault="00BA3A96">
      <w:pPr>
        <w:pStyle w:val="Heading3"/>
        <w:rPr>
          <w:b w:val="0"/>
          <w:bCs w:val="0"/>
          <w:sz w:val="24"/>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A96" w:rsidRPr="00AE6A71" w:rsidRDefault="006A6EF8" w:rsidP="00AE6A71">
    <w:pPr>
      <w:pStyle w:val="Footer"/>
      <w:rPr>
        <w:rFonts w:ascii="Arial" w:hAnsi="Arial" w:cs="Arial"/>
        <w:sz w:val="16"/>
        <w:szCs w:val="16"/>
      </w:rPr>
    </w:pPr>
    <w:fldSimple w:instr=" FILENAME  \* FirstCap \p  \* MERGEFORMAT ">
      <w:r w:rsidR="00BA3A96" w:rsidRPr="00B07A4A">
        <w:rPr>
          <w:rFonts w:ascii="Arial" w:hAnsi="Arial" w:cs="Arial"/>
          <w:noProof/>
          <w:sz w:val="16"/>
          <w:szCs w:val="16"/>
        </w:rPr>
        <w:t>P:\Current Planning\MINUTES\Planning C</w:t>
      </w:r>
      <w:r w:rsidR="00BA3A96">
        <w:rPr>
          <w:rFonts w:ascii="Arial" w:hAnsi="Arial" w:cs="Arial"/>
          <w:noProof/>
          <w:sz w:val="16"/>
          <w:szCs w:val="16"/>
        </w:rPr>
        <w:t>ommission\2015\Final Adopted Minutes\7-20-15</w:t>
      </w:r>
      <w:r w:rsidR="00BA3A96" w:rsidRPr="00B07A4A">
        <w:rPr>
          <w:rFonts w:ascii="Arial" w:hAnsi="Arial" w:cs="Arial"/>
          <w:noProof/>
          <w:sz w:val="16"/>
          <w:szCs w:val="16"/>
        </w:rPr>
        <w:t xml:space="preserve"> Minutes.docx</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3A96" w:rsidRDefault="00BA3A96">
      <w:pPr>
        <w:pStyle w:val="Heading3"/>
        <w:rPr>
          <w:b w:val="0"/>
          <w:bCs w:val="0"/>
          <w:sz w:val="24"/>
        </w:rPr>
      </w:pPr>
      <w:r>
        <w:separator/>
      </w:r>
    </w:p>
  </w:footnote>
  <w:footnote w:type="continuationSeparator" w:id="0">
    <w:p w:rsidR="00BA3A96" w:rsidRDefault="00BA3A96">
      <w:pPr>
        <w:pStyle w:val="Heading3"/>
        <w:rPr>
          <w:b w:val="0"/>
          <w:bCs w:val="0"/>
          <w:sz w:val="24"/>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A96" w:rsidRDefault="00BA3A96">
    <w:pPr>
      <w:pStyle w:val="Header"/>
    </w:pPr>
    <w:r>
      <w:t>CAPITOLA CITY PLANNING COMMISSION MINUTES – Special Meeting July 20, 2015</w:t>
    </w:r>
    <w:r>
      <w:tab/>
    </w:r>
    <w:r>
      <w:tab/>
    </w:r>
    <w:fldSimple w:instr=" PAGE   \* MERGEFORMAT ">
      <w:r w:rsidR="00C7282D">
        <w:rPr>
          <w:noProof/>
        </w:rPr>
        <w:t>5</w:t>
      </w:r>
    </w:fldSimple>
  </w:p>
  <w:p w:rsidR="00BA3A96" w:rsidRDefault="00BA3A9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F4B57"/>
    <w:multiLevelType w:val="hybridMultilevel"/>
    <w:tmpl w:val="43B613B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6441CF"/>
    <w:multiLevelType w:val="hybridMultilevel"/>
    <w:tmpl w:val="7F38FEB8"/>
    <w:lvl w:ilvl="0" w:tplc="5000A96E">
      <w:start w:val="1"/>
      <w:numFmt w:val="decimal"/>
      <w:lvlText w:val="%1."/>
      <w:lvlJc w:val="left"/>
      <w:pPr>
        <w:ind w:left="392" w:hanging="360"/>
      </w:pPr>
      <w:rPr>
        <w:rFonts w:hint="default"/>
        <w:b w:val="0"/>
        <w:strike w:val="0"/>
        <w:color w:val="auto"/>
      </w:rPr>
    </w:lvl>
    <w:lvl w:ilvl="1" w:tplc="04090019">
      <w:start w:val="1"/>
      <w:numFmt w:val="lowerLetter"/>
      <w:lvlText w:val="%2."/>
      <w:lvlJc w:val="left"/>
      <w:pPr>
        <w:ind w:left="1112" w:hanging="360"/>
      </w:pPr>
    </w:lvl>
    <w:lvl w:ilvl="2" w:tplc="84D45A24">
      <w:numFmt w:val="bullet"/>
      <w:lvlText w:val="•"/>
      <w:lvlJc w:val="left"/>
      <w:pPr>
        <w:ind w:left="2012" w:hanging="360"/>
      </w:pPr>
      <w:rPr>
        <w:rFonts w:ascii="Times New Roman" w:eastAsia="Times New Roman" w:hAnsi="Times New Roman" w:cs="Times New Roman" w:hint="default"/>
        <w:w w:val="131"/>
        <w:sz w:val="22"/>
      </w:rPr>
    </w:lvl>
    <w:lvl w:ilvl="3" w:tplc="0409000F" w:tentative="1">
      <w:start w:val="1"/>
      <w:numFmt w:val="decimal"/>
      <w:lvlText w:val="%4."/>
      <w:lvlJc w:val="left"/>
      <w:pPr>
        <w:ind w:left="2552" w:hanging="360"/>
      </w:pPr>
    </w:lvl>
    <w:lvl w:ilvl="4" w:tplc="04090019" w:tentative="1">
      <w:start w:val="1"/>
      <w:numFmt w:val="lowerLetter"/>
      <w:lvlText w:val="%5."/>
      <w:lvlJc w:val="left"/>
      <w:pPr>
        <w:ind w:left="3272" w:hanging="360"/>
      </w:pPr>
    </w:lvl>
    <w:lvl w:ilvl="5" w:tplc="0409001B" w:tentative="1">
      <w:start w:val="1"/>
      <w:numFmt w:val="lowerRoman"/>
      <w:lvlText w:val="%6."/>
      <w:lvlJc w:val="right"/>
      <w:pPr>
        <w:ind w:left="3992" w:hanging="180"/>
      </w:pPr>
    </w:lvl>
    <w:lvl w:ilvl="6" w:tplc="0409000F" w:tentative="1">
      <w:start w:val="1"/>
      <w:numFmt w:val="decimal"/>
      <w:lvlText w:val="%7."/>
      <w:lvlJc w:val="left"/>
      <w:pPr>
        <w:ind w:left="4712" w:hanging="360"/>
      </w:pPr>
    </w:lvl>
    <w:lvl w:ilvl="7" w:tplc="04090019" w:tentative="1">
      <w:start w:val="1"/>
      <w:numFmt w:val="lowerLetter"/>
      <w:lvlText w:val="%8."/>
      <w:lvlJc w:val="left"/>
      <w:pPr>
        <w:ind w:left="5432" w:hanging="360"/>
      </w:pPr>
    </w:lvl>
    <w:lvl w:ilvl="8" w:tplc="0409001B" w:tentative="1">
      <w:start w:val="1"/>
      <w:numFmt w:val="lowerRoman"/>
      <w:lvlText w:val="%9."/>
      <w:lvlJc w:val="right"/>
      <w:pPr>
        <w:ind w:left="6152" w:hanging="180"/>
      </w:pPr>
    </w:lvl>
  </w:abstractNum>
  <w:abstractNum w:abstractNumId="2">
    <w:nsid w:val="0B0618E4"/>
    <w:multiLevelType w:val="hybridMultilevel"/>
    <w:tmpl w:val="CEB461AE"/>
    <w:lvl w:ilvl="0" w:tplc="04090015">
      <w:start w:val="1"/>
      <w:numFmt w:val="upperLetter"/>
      <w:lvlText w:val="%1."/>
      <w:lvlJc w:val="left"/>
      <w:pPr>
        <w:ind w:left="752" w:hanging="360"/>
      </w:pPr>
      <w:rPr>
        <w:rFonts w:hint="default"/>
        <w:color w:val="auto"/>
      </w:rPr>
    </w:lvl>
    <w:lvl w:ilvl="1" w:tplc="04090019" w:tentative="1">
      <w:start w:val="1"/>
      <w:numFmt w:val="lowerLetter"/>
      <w:lvlText w:val="%2."/>
      <w:lvlJc w:val="left"/>
      <w:pPr>
        <w:ind w:left="1472" w:hanging="360"/>
      </w:pPr>
    </w:lvl>
    <w:lvl w:ilvl="2" w:tplc="0409001B" w:tentative="1">
      <w:start w:val="1"/>
      <w:numFmt w:val="lowerRoman"/>
      <w:lvlText w:val="%3."/>
      <w:lvlJc w:val="right"/>
      <w:pPr>
        <w:ind w:left="2192" w:hanging="180"/>
      </w:pPr>
    </w:lvl>
    <w:lvl w:ilvl="3" w:tplc="0409000F" w:tentative="1">
      <w:start w:val="1"/>
      <w:numFmt w:val="decimal"/>
      <w:lvlText w:val="%4."/>
      <w:lvlJc w:val="left"/>
      <w:pPr>
        <w:ind w:left="2912" w:hanging="360"/>
      </w:pPr>
    </w:lvl>
    <w:lvl w:ilvl="4" w:tplc="04090019" w:tentative="1">
      <w:start w:val="1"/>
      <w:numFmt w:val="lowerLetter"/>
      <w:lvlText w:val="%5."/>
      <w:lvlJc w:val="left"/>
      <w:pPr>
        <w:ind w:left="3632" w:hanging="360"/>
      </w:pPr>
    </w:lvl>
    <w:lvl w:ilvl="5" w:tplc="0409001B" w:tentative="1">
      <w:start w:val="1"/>
      <w:numFmt w:val="lowerRoman"/>
      <w:lvlText w:val="%6."/>
      <w:lvlJc w:val="right"/>
      <w:pPr>
        <w:ind w:left="4352" w:hanging="180"/>
      </w:pPr>
    </w:lvl>
    <w:lvl w:ilvl="6" w:tplc="0409000F" w:tentative="1">
      <w:start w:val="1"/>
      <w:numFmt w:val="decimal"/>
      <w:lvlText w:val="%7."/>
      <w:lvlJc w:val="left"/>
      <w:pPr>
        <w:ind w:left="5072" w:hanging="360"/>
      </w:pPr>
    </w:lvl>
    <w:lvl w:ilvl="7" w:tplc="04090019" w:tentative="1">
      <w:start w:val="1"/>
      <w:numFmt w:val="lowerLetter"/>
      <w:lvlText w:val="%8."/>
      <w:lvlJc w:val="left"/>
      <w:pPr>
        <w:ind w:left="5792" w:hanging="360"/>
      </w:pPr>
    </w:lvl>
    <w:lvl w:ilvl="8" w:tplc="0409001B" w:tentative="1">
      <w:start w:val="1"/>
      <w:numFmt w:val="lowerRoman"/>
      <w:lvlText w:val="%9."/>
      <w:lvlJc w:val="right"/>
      <w:pPr>
        <w:ind w:left="6512" w:hanging="180"/>
      </w:pPr>
    </w:lvl>
  </w:abstractNum>
  <w:abstractNum w:abstractNumId="3">
    <w:nsid w:val="0DAB7A68"/>
    <w:multiLevelType w:val="hybridMultilevel"/>
    <w:tmpl w:val="2D94EFC2"/>
    <w:lvl w:ilvl="0" w:tplc="78386AFA">
      <w:start w:val="1"/>
      <w:numFmt w:val="decimal"/>
      <w:pStyle w:val="CapitolaOptions"/>
      <w:lvlText w:val="%1."/>
      <w:lvlJc w:val="left"/>
      <w:pPr>
        <w:ind w:left="360" w:hanging="360"/>
      </w:pPr>
      <w:rPr>
        <w:b w:val="0"/>
      </w:rPr>
    </w:lvl>
    <w:lvl w:ilvl="1" w:tplc="04090019">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0C250F"/>
    <w:multiLevelType w:val="hybridMultilevel"/>
    <w:tmpl w:val="E722A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521740"/>
    <w:multiLevelType w:val="hybridMultilevel"/>
    <w:tmpl w:val="30DE35C8"/>
    <w:lvl w:ilvl="0" w:tplc="9DA65542">
      <w:start w:val="1"/>
      <w:numFmt w:val="upperLetter"/>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6420D08"/>
    <w:multiLevelType w:val="hybridMultilevel"/>
    <w:tmpl w:val="5B2E8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79461C"/>
    <w:multiLevelType w:val="hybridMultilevel"/>
    <w:tmpl w:val="7F38FEB8"/>
    <w:lvl w:ilvl="0" w:tplc="5000A96E">
      <w:start w:val="1"/>
      <w:numFmt w:val="decimal"/>
      <w:lvlText w:val="%1."/>
      <w:lvlJc w:val="left"/>
      <w:pPr>
        <w:ind w:left="374" w:hanging="360"/>
      </w:pPr>
      <w:rPr>
        <w:rFonts w:hint="default"/>
        <w:b w:val="0"/>
        <w:strike w:val="0"/>
        <w:color w:val="auto"/>
      </w:rPr>
    </w:lvl>
    <w:lvl w:ilvl="1" w:tplc="04090019">
      <w:start w:val="1"/>
      <w:numFmt w:val="lowerLetter"/>
      <w:lvlText w:val="%2."/>
      <w:lvlJc w:val="left"/>
      <w:pPr>
        <w:ind w:left="1094" w:hanging="360"/>
      </w:pPr>
    </w:lvl>
    <w:lvl w:ilvl="2" w:tplc="84D45A24">
      <w:numFmt w:val="bullet"/>
      <w:lvlText w:val="•"/>
      <w:lvlJc w:val="left"/>
      <w:pPr>
        <w:ind w:left="1994" w:hanging="360"/>
      </w:pPr>
      <w:rPr>
        <w:rFonts w:ascii="Times New Roman" w:eastAsia="Times New Roman" w:hAnsi="Times New Roman" w:cs="Times New Roman" w:hint="default"/>
        <w:w w:val="131"/>
        <w:sz w:val="22"/>
      </w:r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abstractNum w:abstractNumId="8">
    <w:nsid w:val="192E3380"/>
    <w:multiLevelType w:val="hybridMultilevel"/>
    <w:tmpl w:val="3670C0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9421ECC"/>
    <w:multiLevelType w:val="hybridMultilevel"/>
    <w:tmpl w:val="5E044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A5733C0"/>
    <w:multiLevelType w:val="hybridMultilevel"/>
    <w:tmpl w:val="1DA250AC"/>
    <w:lvl w:ilvl="0" w:tplc="70609B5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C5771E9"/>
    <w:multiLevelType w:val="hybridMultilevel"/>
    <w:tmpl w:val="7F38FEB8"/>
    <w:lvl w:ilvl="0" w:tplc="5000A96E">
      <w:start w:val="1"/>
      <w:numFmt w:val="decimal"/>
      <w:lvlText w:val="%1."/>
      <w:lvlJc w:val="left"/>
      <w:pPr>
        <w:ind w:left="360" w:hanging="360"/>
      </w:pPr>
      <w:rPr>
        <w:rFonts w:hint="default"/>
        <w:b w:val="0"/>
        <w:strike w:val="0"/>
        <w:color w:val="auto"/>
      </w:rPr>
    </w:lvl>
    <w:lvl w:ilvl="1" w:tplc="04090019">
      <w:start w:val="1"/>
      <w:numFmt w:val="lowerLetter"/>
      <w:lvlText w:val="%2."/>
      <w:lvlJc w:val="left"/>
      <w:pPr>
        <w:ind w:left="1080" w:hanging="360"/>
      </w:pPr>
    </w:lvl>
    <w:lvl w:ilvl="2" w:tplc="84D45A24">
      <w:numFmt w:val="bullet"/>
      <w:lvlText w:val="•"/>
      <w:lvlJc w:val="left"/>
      <w:pPr>
        <w:ind w:left="1980" w:hanging="360"/>
      </w:pPr>
      <w:rPr>
        <w:rFonts w:ascii="Times New Roman" w:eastAsia="Times New Roman" w:hAnsi="Times New Roman" w:cs="Times New Roman" w:hint="default"/>
        <w:w w:val="131"/>
        <w:sz w:val="22"/>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1CF76223"/>
    <w:multiLevelType w:val="hybridMultilevel"/>
    <w:tmpl w:val="6316C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E3F7D9C"/>
    <w:multiLevelType w:val="hybridMultilevel"/>
    <w:tmpl w:val="612425CE"/>
    <w:lvl w:ilvl="0" w:tplc="4DBA3A7E">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1EAE2A5F"/>
    <w:multiLevelType w:val="hybridMultilevel"/>
    <w:tmpl w:val="E034A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0EB097B"/>
    <w:multiLevelType w:val="hybridMultilevel"/>
    <w:tmpl w:val="BEB80EC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19C03F6"/>
    <w:multiLevelType w:val="singleLevel"/>
    <w:tmpl w:val="9DA65542"/>
    <w:lvl w:ilvl="0">
      <w:start w:val="1"/>
      <w:numFmt w:val="upperLetter"/>
      <w:lvlText w:val="%1."/>
      <w:lvlJc w:val="left"/>
      <w:pPr>
        <w:ind w:left="450" w:hanging="360"/>
      </w:pPr>
      <w:rPr>
        <w:rFonts w:hint="default"/>
        <w:b/>
        <w:i w:val="0"/>
        <w:sz w:val="22"/>
        <w:szCs w:val="22"/>
        <w:u w:val="none"/>
      </w:rPr>
    </w:lvl>
  </w:abstractNum>
  <w:abstractNum w:abstractNumId="17">
    <w:nsid w:val="2B423B31"/>
    <w:multiLevelType w:val="hybridMultilevel"/>
    <w:tmpl w:val="E6E0B3E2"/>
    <w:lvl w:ilvl="0" w:tplc="7E0E4BCE">
      <w:start w:val="1"/>
      <w:numFmt w:val="upperLetter"/>
      <w:lvlText w:val="%1. "/>
      <w:lvlJc w:val="left"/>
      <w:pPr>
        <w:ind w:left="360" w:hanging="360"/>
      </w:pPr>
      <w:rPr>
        <w:rFonts w:ascii="Arial" w:hAnsi="Arial" w:cs="Arial" w:hint="default"/>
        <w:b/>
        <w:i w:val="0"/>
        <w:sz w:val="22"/>
        <w:szCs w:val="22"/>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B911322"/>
    <w:multiLevelType w:val="hybridMultilevel"/>
    <w:tmpl w:val="3670C0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CEF0FBB"/>
    <w:multiLevelType w:val="hybridMultilevel"/>
    <w:tmpl w:val="7F38FEB8"/>
    <w:lvl w:ilvl="0" w:tplc="5000A96E">
      <w:start w:val="1"/>
      <w:numFmt w:val="decimal"/>
      <w:lvlText w:val="%1."/>
      <w:lvlJc w:val="left"/>
      <w:pPr>
        <w:ind w:left="360" w:hanging="360"/>
      </w:pPr>
      <w:rPr>
        <w:rFonts w:hint="default"/>
        <w:b w:val="0"/>
        <w:strike w:val="0"/>
        <w:color w:val="auto"/>
      </w:rPr>
    </w:lvl>
    <w:lvl w:ilvl="1" w:tplc="04090019">
      <w:start w:val="1"/>
      <w:numFmt w:val="lowerLetter"/>
      <w:lvlText w:val="%2."/>
      <w:lvlJc w:val="left"/>
      <w:pPr>
        <w:ind w:left="1080" w:hanging="360"/>
      </w:pPr>
    </w:lvl>
    <w:lvl w:ilvl="2" w:tplc="84D45A24">
      <w:numFmt w:val="bullet"/>
      <w:lvlText w:val="•"/>
      <w:lvlJc w:val="left"/>
      <w:pPr>
        <w:ind w:left="1980" w:hanging="360"/>
      </w:pPr>
      <w:rPr>
        <w:rFonts w:ascii="Times New Roman" w:eastAsia="Times New Roman" w:hAnsi="Times New Roman" w:cs="Times New Roman" w:hint="default"/>
        <w:w w:val="131"/>
        <w:sz w:val="22"/>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32233065"/>
    <w:multiLevelType w:val="hybridMultilevel"/>
    <w:tmpl w:val="B08A0A2A"/>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nsid w:val="3631312C"/>
    <w:multiLevelType w:val="hybridMultilevel"/>
    <w:tmpl w:val="4F9C9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FC82B90"/>
    <w:multiLevelType w:val="hybridMultilevel"/>
    <w:tmpl w:val="7F38FEB8"/>
    <w:lvl w:ilvl="0" w:tplc="5000A96E">
      <w:start w:val="1"/>
      <w:numFmt w:val="decimal"/>
      <w:lvlText w:val="%1."/>
      <w:lvlJc w:val="left"/>
      <w:pPr>
        <w:ind w:left="360" w:hanging="360"/>
      </w:pPr>
      <w:rPr>
        <w:rFonts w:hint="default"/>
        <w:b w:val="0"/>
        <w:strike w:val="0"/>
        <w:color w:val="auto"/>
      </w:rPr>
    </w:lvl>
    <w:lvl w:ilvl="1" w:tplc="04090019">
      <w:start w:val="1"/>
      <w:numFmt w:val="lowerLetter"/>
      <w:lvlText w:val="%2."/>
      <w:lvlJc w:val="left"/>
      <w:pPr>
        <w:ind w:left="1080" w:hanging="360"/>
      </w:pPr>
    </w:lvl>
    <w:lvl w:ilvl="2" w:tplc="84D45A24">
      <w:numFmt w:val="bullet"/>
      <w:lvlText w:val="•"/>
      <w:lvlJc w:val="left"/>
      <w:pPr>
        <w:ind w:left="1980" w:hanging="360"/>
      </w:pPr>
      <w:rPr>
        <w:rFonts w:ascii="Times New Roman" w:eastAsia="Times New Roman" w:hAnsi="Times New Roman" w:cs="Times New Roman" w:hint="default"/>
        <w:w w:val="131"/>
        <w:sz w:val="22"/>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40D27155"/>
    <w:multiLevelType w:val="hybridMultilevel"/>
    <w:tmpl w:val="23303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3707512"/>
    <w:multiLevelType w:val="hybridMultilevel"/>
    <w:tmpl w:val="333015FC"/>
    <w:lvl w:ilvl="0" w:tplc="A97A5068">
      <w:start w:val="1"/>
      <w:numFmt w:val="upperLetter"/>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5">
    <w:nsid w:val="45DC424F"/>
    <w:multiLevelType w:val="singleLevel"/>
    <w:tmpl w:val="7C7E6352"/>
    <w:lvl w:ilvl="0">
      <w:start w:val="1"/>
      <w:numFmt w:val="decimal"/>
      <w:lvlText w:val="%1. "/>
      <w:legacy w:legacy="1" w:legacySpace="0" w:legacyIndent="360"/>
      <w:lvlJc w:val="left"/>
      <w:pPr>
        <w:ind w:left="360" w:hanging="360"/>
      </w:pPr>
      <w:rPr>
        <w:rFonts w:ascii="Arial" w:hAnsi="Arial" w:cs="Arial" w:hint="default"/>
        <w:b w:val="0"/>
        <w:i w:val="0"/>
        <w:sz w:val="22"/>
        <w:szCs w:val="22"/>
        <w:u w:val="none"/>
      </w:rPr>
    </w:lvl>
  </w:abstractNum>
  <w:abstractNum w:abstractNumId="26">
    <w:nsid w:val="483277D4"/>
    <w:multiLevelType w:val="hybridMultilevel"/>
    <w:tmpl w:val="28FEE1DC"/>
    <w:lvl w:ilvl="0" w:tplc="04090015">
      <w:start w:val="1"/>
      <w:numFmt w:val="upperLetter"/>
      <w:lvlText w:val="%1."/>
      <w:lvlJc w:val="left"/>
      <w:pPr>
        <w:ind w:left="724" w:hanging="360"/>
      </w:pPr>
      <w:rPr>
        <w:rFonts w:hint="default"/>
      </w:rPr>
    </w:lvl>
    <w:lvl w:ilvl="1" w:tplc="04090019" w:tentative="1">
      <w:start w:val="1"/>
      <w:numFmt w:val="lowerLetter"/>
      <w:lvlText w:val="%2."/>
      <w:lvlJc w:val="left"/>
      <w:pPr>
        <w:ind w:left="1444" w:hanging="360"/>
      </w:pPr>
    </w:lvl>
    <w:lvl w:ilvl="2" w:tplc="0409001B" w:tentative="1">
      <w:start w:val="1"/>
      <w:numFmt w:val="lowerRoman"/>
      <w:lvlText w:val="%3."/>
      <w:lvlJc w:val="right"/>
      <w:pPr>
        <w:ind w:left="2164" w:hanging="180"/>
      </w:pPr>
    </w:lvl>
    <w:lvl w:ilvl="3" w:tplc="0409000F" w:tentative="1">
      <w:start w:val="1"/>
      <w:numFmt w:val="decimal"/>
      <w:lvlText w:val="%4."/>
      <w:lvlJc w:val="left"/>
      <w:pPr>
        <w:ind w:left="2884" w:hanging="360"/>
      </w:pPr>
    </w:lvl>
    <w:lvl w:ilvl="4" w:tplc="04090019" w:tentative="1">
      <w:start w:val="1"/>
      <w:numFmt w:val="lowerLetter"/>
      <w:lvlText w:val="%5."/>
      <w:lvlJc w:val="left"/>
      <w:pPr>
        <w:ind w:left="3604" w:hanging="360"/>
      </w:pPr>
    </w:lvl>
    <w:lvl w:ilvl="5" w:tplc="0409001B" w:tentative="1">
      <w:start w:val="1"/>
      <w:numFmt w:val="lowerRoman"/>
      <w:lvlText w:val="%6."/>
      <w:lvlJc w:val="right"/>
      <w:pPr>
        <w:ind w:left="4324" w:hanging="180"/>
      </w:pPr>
    </w:lvl>
    <w:lvl w:ilvl="6" w:tplc="0409000F" w:tentative="1">
      <w:start w:val="1"/>
      <w:numFmt w:val="decimal"/>
      <w:lvlText w:val="%7."/>
      <w:lvlJc w:val="left"/>
      <w:pPr>
        <w:ind w:left="5044" w:hanging="360"/>
      </w:pPr>
    </w:lvl>
    <w:lvl w:ilvl="7" w:tplc="04090019" w:tentative="1">
      <w:start w:val="1"/>
      <w:numFmt w:val="lowerLetter"/>
      <w:lvlText w:val="%8."/>
      <w:lvlJc w:val="left"/>
      <w:pPr>
        <w:ind w:left="5764" w:hanging="360"/>
      </w:pPr>
    </w:lvl>
    <w:lvl w:ilvl="8" w:tplc="0409001B" w:tentative="1">
      <w:start w:val="1"/>
      <w:numFmt w:val="lowerRoman"/>
      <w:lvlText w:val="%9."/>
      <w:lvlJc w:val="right"/>
      <w:pPr>
        <w:ind w:left="6484" w:hanging="180"/>
      </w:pPr>
    </w:lvl>
  </w:abstractNum>
  <w:abstractNum w:abstractNumId="27">
    <w:nsid w:val="4AC36D3C"/>
    <w:multiLevelType w:val="hybridMultilevel"/>
    <w:tmpl w:val="ED0ED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F5079C4"/>
    <w:multiLevelType w:val="hybridMultilevel"/>
    <w:tmpl w:val="373688F8"/>
    <w:lvl w:ilvl="0" w:tplc="2FCCEA4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0980A9B"/>
    <w:multiLevelType w:val="hybridMultilevel"/>
    <w:tmpl w:val="C7326F38"/>
    <w:lvl w:ilvl="0" w:tplc="3E1E9400">
      <w:start w:val="1"/>
      <w:numFmt w:val="decimal"/>
      <w:lvlText w:val="%1."/>
      <w:lvlJc w:val="left"/>
      <w:pPr>
        <w:ind w:left="1440" w:hanging="360"/>
      </w:pPr>
      <w:rPr>
        <w:rFonts w:ascii="Arial" w:hAnsi="Arial" w:cs="Arial"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54C00D2C"/>
    <w:multiLevelType w:val="hybridMultilevel"/>
    <w:tmpl w:val="F9A840F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56304163"/>
    <w:multiLevelType w:val="hybridMultilevel"/>
    <w:tmpl w:val="0D026938"/>
    <w:lvl w:ilvl="0" w:tplc="07187DB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A8867C6"/>
    <w:multiLevelType w:val="singleLevel"/>
    <w:tmpl w:val="7C7E6352"/>
    <w:lvl w:ilvl="0">
      <w:start w:val="1"/>
      <w:numFmt w:val="decimal"/>
      <w:lvlText w:val="%1. "/>
      <w:legacy w:legacy="1" w:legacySpace="0" w:legacyIndent="360"/>
      <w:lvlJc w:val="left"/>
      <w:pPr>
        <w:ind w:left="360" w:hanging="360"/>
      </w:pPr>
      <w:rPr>
        <w:rFonts w:ascii="Arial" w:hAnsi="Arial" w:cs="Arial" w:hint="default"/>
        <w:b w:val="0"/>
        <w:i w:val="0"/>
        <w:sz w:val="22"/>
        <w:szCs w:val="22"/>
        <w:u w:val="none"/>
      </w:rPr>
    </w:lvl>
  </w:abstractNum>
  <w:abstractNum w:abstractNumId="33">
    <w:nsid w:val="5D0B29A0"/>
    <w:multiLevelType w:val="hybridMultilevel"/>
    <w:tmpl w:val="47CE2616"/>
    <w:lvl w:ilvl="0" w:tplc="659A1F80">
      <w:start w:val="1"/>
      <w:numFmt w:val="bullet"/>
      <w:lvlText w:val=""/>
      <w:lvlJc w:val="left"/>
      <w:pPr>
        <w:ind w:left="720" w:hanging="360"/>
      </w:pPr>
      <w:rPr>
        <w:rFonts w:ascii="Symbol" w:hAnsi="Symbol" w:hint="default"/>
        <w:color w:val="1F497D"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47E11AC"/>
    <w:multiLevelType w:val="hybridMultilevel"/>
    <w:tmpl w:val="0EB2FFC6"/>
    <w:lvl w:ilvl="0" w:tplc="0409000F">
      <w:start w:val="6"/>
      <w:numFmt w:val="decimal"/>
      <w:lvlText w:val="%1."/>
      <w:lvlJc w:val="left"/>
      <w:pPr>
        <w:ind w:left="748" w:hanging="360"/>
      </w:pPr>
      <w:rPr>
        <w:rFonts w:hint="default"/>
      </w:rPr>
    </w:lvl>
    <w:lvl w:ilvl="1" w:tplc="04090019" w:tentative="1">
      <w:start w:val="1"/>
      <w:numFmt w:val="lowerLetter"/>
      <w:lvlText w:val="%2."/>
      <w:lvlJc w:val="left"/>
      <w:pPr>
        <w:ind w:left="1468" w:hanging="360"/>
      </w:pPr>
    </w:lvl>
    <w:lvl w:ilvl="2" w:tplc="0409001B" w:tentative="1">
      <w:start w:val="1"/>
      <w:numFmt w:val="lowerRoman"/>
      <w:lvlText w:val="%3."/>
      <w:lvlJc w:val="right"/>
      <w:pPr>
        <w:ind w:left="2188" w:hanging="180"/>
      </w:pPr>
    </w:lvl>
    <w:lvl w:ilvl="3" w:tplc="0409000F" w:tentative="1">
      <w:start w:val="1"/>
      <w:numFmt w:val="decimal"/>
      <w:lvlText w:val="%4."/>
      <w:lvlJc w:val="left"/>
      <w:pPr>
        <w:ind w:left="2908" w:hanging="360"/>
      </w:pPr>
    </w:lvl>
    <w:lvl w:ilvl="4" w:tplc="04090019" w:tentative="1">
      <w:start w:val="1"/>
      <w:numFmt w:val="lowerLetter"/>
      <w:lvlText w:val="%5."/>
      <w:lvlJc w:val="left"/>
      <w:pPr>
        <w:ind w:left="3628" w:hanging="360"/>
      </w:pPr>
    </w:lvl>
    <w:lvl w:ilvl="5" w:tplc="0409001B" w:tentative="1">
      <w:start w:val="1"/>
      <w:numFmt w:val="lowerRoman"/>
      <w:lvlText w:val="%6."/>
      <w:lvlJc w:val="right"/>
      <w:pPr>
        <w:ind w:left="4348" w:hanging="180"/>
      </w:pPr>
    </w:lvl>
    <w:lvl w:ilvl="6" w:tplc="0409000F" w:tentative="1">
      <w:start w:val="1"/>
      <w:numFmt w:val="decimal"/>
      <w:lvlText w:val="%7."/>
      <w:lvlJc w:val="left"/>
      <w:pPr>
        <w:ind w:left="5068" w:hanging="360"/>
      </w:pPr>
    </w:lvl>
    <w:lvl w:ilvl="7" w:tplc="04090019" w:tentative="1">
      <w:start w:val="1"/>
      <w:numFmt w:val="lowerLetter"/>
      <w:lvlText w:val="%8."/>
      <w:lvlJc w:val="left"/>
      <w:pPr>
        <w:ind w:left="5788" w:hanging="360"/>
      </w:pPr>
    </w:lvl>
    <w:lvl w:ilvl="8" w:tplc="0409001B" w:tentative="1">
      <w:start w:val="1"/>
      <w:numFmt w:val="lowerRoman"/>
      <w:lvlText w:val="%9."/>
      <w:lvlJc w:val="right"/>
      <w:pPr>
        <w:ind w:left="6508" w:hanging="180"/>
      </w:pPr>
    </w:lvl>
  </w:abstractNum>
  <w:abstractNum w:abstractNumId="35">
    <w:nsid w:val="681254E0"/>
    <w:multiLevelType w:val="hybridMultilevel"/>
    <w:tmpl w:val="BEB80EC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A41159E"/>
    <w:multiLevelType w:val="hybridMultilevel"/>
    <w:tmpl w:val="7F38FEB8"/>
    <w:lvl w:ilvl="0" w:tplc="5000A96E">
      <w:start w:val="1"/>
      <w:numFmt w:val="decimal"/>
      <w:lvlText w:val="%1."/>
      <w:lvlJc w:val="left"/>
      <w:pPr>
        <w:ind w:left="720" w:hanging="360"/>
      </w:pPr>
      <w:rPr>
        <w:rFonts w:hint="default"/>
        <w:b w:val="0"/>
        <w:strike w:val="0"/>
        <w:color w:val="auto"/>
      </w:rPr>
    </w:lvl>
    <w:lvl w:ilvl="1" w:tplc="04090019">
      <w:start w:val="1"/>
      <w:numFmt w:val="lowerLetter"/>
      <w:lvlText w:val="%2."/>
      <w:lvlJc w:val="left"/>
      <w:pPr>
        <w:ind w:left="1080" w:hanging="360"/>
      </w:pPr>
    </w:lvl>
    <w:lvl w:ilvl="2" w:tplc="84D45A24">
      <w:numFmt w:val="bullet"/>
      <w:lvlText w:val="•"/>
      <w:lvlJc w:val="left"/>
      <w:pPr>
        <w:ind w:left="1980" w:hanging="360"/>
      </w:pPr>
      <w:rPr>
        <w:rFonts w:ascii="Times New Roman" w:eastAsia="Times New Roman" w:hAnsi="Times New Roman" w:cs="Times New Roman" w:hint="default"/>
        <w:w w:val="131"/>
        <w:sz w:val="22"/>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6E96477F"/>
    <w:multiLevelType w:val="hybridMultilevel"/>
    <w:tmpl w:val="11E848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7A1AB57C">
      <w:start w:val="1"/>
      <w:numFmt w:val="bullet"/>
      <w:lvlText w:val=""/>
      <w:lvlJc w:val="left"/>
      <w:pPr>
        <w:ind w:left="2880" w:hanging="360"/>
      </w:pPr>
      <w:rPr>
        <w:rFonts w:ascii="Symbol" w:hAnsi="Symbol" w:hint="default"/>
        <w:color w:val="8DB3E2" w:themeColor="text2" w:themeTint="66"/>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00E10E6"/>
    <w:multiLevelType w:val="hybridMultilevel"/>
    <w:tmpl w:val="48DEDBD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778F04CE"/>
    <w:multiLevelType w:val="hybridMultilevel"/>
    <w:tmpl w:val="25A8F8C0"/>
    <w:lvl w:ilvl="0" w:tplc="04090001">
      <w:start w:val="1"/>
      <w:numFmt w:val="bullet"/>
      <w:lvlText w:val=""/>
      <w:lvlJc w:val="left"/>
      <w:pPr>
        <w:ind w:left="833" w:hanging="360"/>
      </w:pPr>
      <w:rPr>
        <w:rFonts w:ascii="Symbol" w:hAnsi="Symbol" w:hint="default"/>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40">
    <w:nsid w:val="77ED0E33"/>
    <w:multiLevelType w:val="hybridMultilevel"/>
    <w:tmpl w:val="E6C0D758"/>
    <w:lvl w:ilvl="0" w:tplc="FB18934E">
      <w:start w:val="1"/>
      <w:numFmt w:val="bullet"/>
      <w:lvlText w:val=""/>
      <w:lvlJc w:val="left"/>
      <w:pPr>
        <w:ind w:left="1440" w:hanging="360"/>
      </w:pPr>
      <w:rPr>
        <w:rFonts w:ascii="Symbol" w:hAnsi="Symbol" w:hint="default"/>
        <w:color w:val="1F497D"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FB21311"/>
    <w:multiLevelType w:val="hybridMultilevel"/>
    <w:tmpl w:val="5F769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6"/>
  </w:num>
  <w:num w:numId="3">
    <w:abstractNumId w:val="36"/>
  </w:num>
  <w:num w:numId="4">
    <w:abstractNumId w:val="38"/>
  </w:num>
  <w:num w:numId="5">
    <w:abstractNumId w:val="30"/>
  </w:num>
  <w:num w:numId="6">
    <w:abstractNumId w:val="13"/>
  </w:num>
  <w:num w:numId="7">
    <w:abstractNumId w:val="34"/>
  </w:num>
  <w:num w:numId="8">
    <w:abstractNumId w:val="17"/>
  </w:num>
  <w:num w:numId="9">
    <w:abstractNumId w:val="39"/>
  </w:num>
  <w:num w:numId="10">
    <w:abstractNumId w:val="7"/>
  </w:num>
  <w:num w:numId="11">
    <w:abstractNumId w:val="2"/>
  </w:num>
  <w:num w:numId="1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1"/>
    </w:lvlOverride>
  </w:num>
  <w:num w:numId="14">
    <w:abstractNumId w:val="19"/>
  </w:num>
  <w:num w:numId="15">
    <w:abstractNumId w:val="0"/>
  </w:num>
  <w:num w:numId="16">
    <w:abstractNumId w:val="22"/>
  </w:num>
  <w:num w:numId="17">
    <w:abstractNumId w:val="1"/>
  </w:num>
  <w:num w:numId="18">
    <w:abstractNumId w:val="11"/>
  </w:num>
  <w:num w:numId="19">
    <w:abstractNumId w:val="25"/>
  </w:num>
  <w:num w:numId="20">
    <w:abstractNumId w:val="15"/>
  </w:num>
  <w:num w:numId="21">
    <w:abstractNumId w:val="32"/>
  </w:num>
  <w:num w:numId="22">
    <w:abstractNumId w:val="35"/>
  </w:num>
  <w:num w:numId="23">
    <w:abstractNumId w:val="29"/>
  </w:num>
  <w:num w:numId="24">
    <w:abstractNumId w:val="24"/>
  </w:num>
  <w:num w:numId="25">
    <w:abstractNumId w:val="26"/>
  </w:num>
  <w:num w:numId="26">
    <w:abstractNumId w:val="18"/>
  </w:num>
  <w:num w:numId="27">
    <w:abstractNumId w:val="8"/>
  </w:num>
  <w:num w:numId="28">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27"/>
  </w:num>
  <w:num w:numId="31">
    <w:abstractNumId w:val="9"/>
  </w:num>
  <w:num w:numId="32">
    <w:abstractNumId w:val="21"/>
  </w:num>
  <w:num w:numId="33">
    <w:abstractNumId w:val="6"/>
  </w:num>
  <w:num w:numId="34">
    <w:abstractNumId w:val="23"/>
  </w:num>
  <w:num w:numId="35">
    <w:abstractNumId w:val="14"/>
  </w:num>
  <w:num w:numId="36">
    <w:abstractNumId w:val="3"/>
  </w:num>
  <w:num w:numId="37">
    <w:abstractNumId w:val="40"/>
  </w:num>
  <w:num w:numId="38">
    <w:abstractNumId w:val="33"/>
  </w:num>
  <w:num w:numId="39">
    <w:abstractNumId w:val="41"/>
  </w:num>
  <w:num w:numId="40">
    <w:abstractNumId w:val="12"/>
  </w:num>
  <w:num w:numId="41">
    <w:abstractNumId w:val="4"/>
  </w:num>
  <w:num w:numId="42">
    <w:abstractNumId w:val="37"/>
  </w:num>
  <w:num w:numId="43">
    <w:abstractNumId w:val="31"/>
  </w:num>
  <w:num w:numId="44">
    <w:abstractNumId w:val="28"/>
  </w:num>
  <w:num w:numId="45">
    <w:abstractNumId w:val="10"/>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oNotTrackMoves/>
  <w:doNotTrackFormatting/>
  <w:defaultTabStop w:val="14"/>
  <w:drawingGridHorizontalSpacing w:val="120"/>
  <w:displayHorizontalDrawingGridEvery w:val="2"/>
  <w:displayVerticalDrawingGridEvery w:val="2"/>
  <w:noPunctuationKerning/>
  <w:characterSpacingControl w:val="doNotCompress"/>
  <w:hdrShapeDefaults>
    <o:shapedefaults v:ext="edit" spidmax="36865"/>
  </w:hdrShapeDefaults>
  <w:footnotePr>
    <w:footnote w:id="-1"/>
    <w:footnote w:id="0"/>
  </w:footnotePr>
  <w:endnotePr>
    <w:endnote w:id="-1"/>
    <w:endnote w:id="0"/>
  </w:endnotePr>
  <w:compat/>
  <w:rsids>
    <w:rsidRoot w:val="00C97A76"/>
    <w:rsid w:val="000007CC"/>
    <w:rsid w:val="00001E1A"/>
    <w:rsid w:val="00002599"/>
    <w:rsid w:val="0000307D"/>
    <w:rsid w:val="00003366"/>
    <w:rsid w:val="0000344B"/>
    <w:rsid w:val="00003584"/>
    <w:rsid w:val="000047C2"/>
    <w:rsid w:val="00004BFD"/>
    <w:rsid w:val="000054DF"/>
    <w:rsid w:val="00006286"/>
    <w:rsid w:val="00006F38"/>
    <w:rsid w:val="0000720A"/>
    <w:rsid w:val="00007799"/>
    <w:rsid w:val="00007A75"/>
    <w:rsid w:val="00007A9B"/>
    <w:rsid w:val="00007E4C"/>
    <w:rsid w:val="00010580"/>
    <w:rsid w:val="00011ABC"/>
    <w:rsid w:val="00011E0F"/>
    <w:rsid w:val="0001243D"/>
    <w:rsid w:val="00012743"/>
    <w:rsid w:val="00012AF4"/>
    <w:rsid w:val="00012B00"/>
    <w:rsid w:val="00013038"/>
    <w:rsid w:val="000130F2"/>
    <w:rsid w:val="0001312C"/>
    <w:rsid w:val="000132F4"/>
    <w:rsid w:val="000139F6"/>
    <w:rsid w:val="00014C4A"/>
    <w:rsid w:val="00014EBE"/>
    <w:rsid w:val="00015565"/>
    <w:rsid w:val="0001587A"/>
    <w:rsid w:val="00015A70"/>
    <w:rsid w:val="00015A8F"/>
    <w:rsid w:val="00016921"/>
    <w:rsid w:val="00016CA8"/>
    <w:rsid w:val="0001718D"/>
    <w:rsid w:val="000177CF"/>
    <w:rsid w:val="000201F0"/>
    <w:rsid w:val="000202FA"/>
    <w:rsid w:val="000211F9"/>
    <w:rsid w:val="00021851"/>
    <w:rsid w:val="0002218F"/>
    <w:rsid w:val="000222F5"/>
    <w:rsid w:val="0002298B"/>
    <w:rsid w:val="00023D3E"/>
    <w:rsid w:val="00023D60"/>
    <w:rsid w:val="000243EF"/>
    <w:rsid w:val="0002447D"/>
    <w:rsid w:val="000247D9"/>
    <w:rsid w:val="00024D0F"/>
    <w:rsid w:val="0002526E"/>
    <w:rsid w:val="00026383"/>
    <w:rsid w:val="00026A6D"/>
    <w:rsid w:val="00027ACD"/>
    <w:rsid w:val="00027B97"/>
    <w:rsid w:val="00027ED0"/>
    <w:rsid w:val="00031B24"/>
    <w:rsid w:val="00031F21"/>
    <w:rsid w:val="00031F4A"/>
    <w:rsid w:val="00032415"/>
    <w:rsid w:val="000325F7"/>
    <w:rsid w:val="000328CC"/>
    <w:rsid w:val="000328ED"/>
    <w:rsid w:val="000330AA"/>
    <w:rsid w:val="00034301"/>
    <w:rsid w:val="00034738"/>
    <w:rsid w:val="00034E56"/>
    <w:rsid w:val="00036078"/>
    <w:rsid w:val="000364A3"/>
    <w:rsid w:val="00036F30"/>
    <w:rsid w:val="000405A5"/>
    <w:rsid w:val="000424DA"/>
    <w:rsid w:val="000426FC"/>
    <w:rsid w:val="00043257"/>
    <w:rsid w:val="00043458"/>
    <w:rsid w:val="0004385C"/>
    <w:rsid w:val="00043BEF"/>
    <w:rsid w:val="0004430E"/>
    <w:rsid w:val="00044335"/>
    <w:rsid w:val="00045831"/>
    <w:rsid w:val="00045D5A"/>
    <w:rsid w:val="00046409"/>
    <w:rsid w:val="0004691D"/>
    <w:rsid w:val="000477FA"/>
    <w:rsid w:val="00047B10"/>
    <w:rsid w:val="0005120C"/>
    <w:rsid w:val="00051B36"/>
    <w:rsid w:val="00051C77"/>
    <w:rsid w:val="00051F82"/>
    <w:rsid w:val="00052475"/>
    <w:rsid w:val="00052505"/>
    <w:rsid w:val="000537EB"/>
    <w:rsid w:val="0005386C"/>
    <w:rsid w:val="0005391D"/>
    <w:rsid w:val="000540A1"/>
    <w:rsid w:val="00054668"/>
    <w:rsid w:val="00054E36"/>
    <w:rsid w:val="00055140"/>
    <w:rsid w:val="000553ED"/>
    <w:rsid w:val="00055CAE"/>
    <w:rsid w:val="0005746E"/>
    <w:rsid w:val="00057667"/>
    <w:rsid w:val="000576AD"/>
    <w:rsid w:val="00057B64"/>
    <w:rsid w:val="00057D39"/>
    <w:rsid w:val="00057EEF"/>
    <w:rsid w:val="0006067D"/>
    <w:rsid w:val="00060B83"/>
    <w:rsid w:val="00061176"/>
    <w:rsid w:val="000624A6"/>
    <w:rsid w:val="00063902"/>
    <w:rsid w:val="0006393E"/>
    <w:rsid w:val="00063C79"/>
    <w:rsid w:val="00063DFD"/>
    <w:rsid w:val="00064A46"/>
    <w:rsid w:val="00065472"/>
    <w:rsid w:val="00065556"/>
    <w:rsid w:val="00065967"/>
    <w:rsid w:val="000659A1"/>
    <w:rsid w:val="00065D82"/>
    <w:rsid w:val="0006625F"/>
    <w:rsid w:val="00066B7F"/>
    <w:rsid w:val="00066B8E"/>
    <w:rsid w:val="000670B9"/>
    <w:rsid w:val="00067B52"/>
    <w:rsid w:val="00067BF2"/>
    <w:rsid w:val="000707FE"/>
    <w:rsid w:val="00070AE3"/>
    <w:rsid w:val="000726AD"/>
    <w:rsid w:val="00072C3F"/>
    <w:rsid w:val="00072E61"/>
    <w:rsid w:val="00072FC5"/>
    <w:rsid w:val="000740E6"/>
    <w:rsid w:val="00074263"/>
    <w:rsid w:val="00075120"/>
    <w:rsid w:val="00075AF3"/>
    <w:rsid w:val="00076E34"/>
    <w:rsid w:val="000771A7"/>
    <w:rsid w:val="00077B2E"/>
    <w:rsid w:val="000805A2"/>
    <w:rsid w:val="00080852"/>
    <w:rsid w:val="00081C04"/>
    <w:rsid w:val="00081D6D"/>
    <w:rsid w:val="00082734"/>
    <w:rsid w:val="000829AB"/>
    <w:rsid w:val="000830A8"/>
    <w:rsid w:val="00083135"/>
    <w:rsid w:val="00083B40"/>
    <w:rsid w:val="000842CA"/>
    <w:rsid w:val="000842EE"/>
    <w:rsid w:val="00084EE6"/>
    <w:rsid w:val="0008507A"/>
    <w:rsid w:val="0008577C"/>
    <w:rsid w:val="00085D05"/>
    <w:rsid w:val="00085E99"/>
    <w:rsid w:val="00086073"/>
    <w:rsid w:val="0008633D"/>
    <w:rsid w:val="00087589"/>
    <w:rsid w:val="00087701"/>
    <w:rsid w:val="00090A47"/>
    <w:rsid w:val="00090C42"/>
    <w:rsid w:val="00090DE8"/>
    <w:rsid w:val="0009138F"/>
    <w:rsid w:val="0009164C"/>
    <w:rsid w:val="0009166D"/>
    <w:rsid w:val="000920AD"/>
    <w:rsid w:val="00092558"/>
    <w:rsid w:val="00092C89"/>
    <w:rsid w:val="00092ECE"/>
    <w:rsid w:val="00093338"/>
    <w:rsid w:val="000937F4"/>
    <w:rsid w:val="00094A0C"/>
    <w:rsid w:val="0009641F"/>
    <w:rsid w:val="000A1789"/>
    <w:rsid w:val="000A1C41"/>
    <w:rsid w:val="000A37E2"/>
    <w:rsid w:val="000A3884"/>
    <w:rsid w:val="000A3A16"/>
    <w:rsid w:val="000A4054"/>
    <w:rsid w:val="000A46A6"/>
    <w:rsid w:val="000A4C89"/>
    <w:rsid w:val="000A54BE"/>
    <w:rsid w:val="000A6245"/>
    <w:rsid w:val="000A68DA"/>
    <w:rsid w:val="000A6B42"/>
    <w:rsid w:val="000A6F96"/>
    <w:rsid w:val="000A73D1"/>
    <w:rsid w:val="000A7914"/>
    <w:rsid w:val="000B129C"/>
    <w:rsid w:val="000B3C45"/>
    <w:rsid w:val="000B49EE"/>
    <w:rsid w:val="000B4B72"/>
    <w:rsid w:val="000B4E03"/>
    <w:rsid w:val="000B5087"/>
    <w:rsid w:val="000B56B8"/>
    <w:rsid w:val="000B5ABE"/>
    <w:rsid w:val="000B5D74"/>
    <w:rsid w:val="000B64B5"/>
    <w:rsid w:val="000B65F0"/>
    <w:rsid w:val="000B665D"/>
    <w:rsid w:val="000B6B85"/>
    <w:rsid w:val="000B6D89"/>
    <w:rsid w:val="000B6FA9"/>
    <w:rsid w:val="000B70D3"/>
    <w:rsid w:val="000B7703"/>
    <w:rsid w:val="000C0023"/>
    <w:rsid w:val="000C0117"/>
    <w:rsid w:val="000C12B5"/>
    <w:rsid w:val="000C233E"/>
    <w:rsid w:val="000C2475"/>
    <w:rsid w:val="000C3424"/>
    <w:rsid w:val="000C3BA4"/>
    <w:rsid w:val="000C42E7"/>
    <w:rsid w:val="000C45C6"/>
    <w:rsid w:val="000C4AA2"/>
    <w:rsid w:val="000C5699"/>
    <w:rsid w:val="000C5F19"/>
    <w:rsid w:val="000C6BE9"/>
    <w:rsid w:val="000C6E9A"/>
    <w:rsid w:val="000C7256"/>
    <w:rsid w:val="000C730A"/>
    <w:rsid w:val="000C7A25"/>
    <w:rsid w:val="000D04F8"/>
    <w:rsid w:val="000D07AC"/>
    <w:rsid w:val="000D0848"/>
    <w:rsid w:val="000D084E"/>
    <w:rsid w:val="000D2340"/>
    <w:rsid w:val="000D2DF8"/>
    <w:rsid w:val="000D3375"/>
    <w:rsid w:val="000D35F9"/>
    <w:rsid w:val="000D5C2F"/>
    <w:rsid w:val="000D5CAE"/>
    <w:rsid w:val="000D6155"/>
    <w:rsid w:val="000D61BE"/>
    <w:rsid w:val="000D699E"/>
    <w:rsid w:val="000D6A74"/>
    <w:rsid w:val="000D763C"/>
    <w:rsid w:val="000D7D21"/>
    <w:rsid w:val="000D7D74"/>
    <w:rsid w:val="000D7E2F"/>
    <w:rsid w:val="000D7EE5"/>
    <w:rsid w:val="000E140B"/>
    <w:rsid w:val="000E2104"/>
    <w:rsid w:val="000E304C"/>
    <w:rsid w:val="000E3E84"/>
    <w:rsid w:val="000E3F8E"/>
    <w:rsid w:val="000E5508"/>
    <w:rsid w:val="000E5AE0"/>
    <w:rsid w:val="000E5B21"/>
    <w:rsid w:val="000E5CED"/>
    <w:rsid w:val="000E6F48"/>
    <w:rsid w:val="000E72E6"/>
    <w:rsid w:val="000E7632"/>
    <w:rsid w:val="000F0BB8"/>
    <w:rsid w:val="000F0F9A"/>
    <w:rsid w:val="000F1ABD"/>
    <w:rsid w:val="000F21CE"/>
    <w:rsid w:val="000F2762"/>
    <w:rsid w:val="000F2C71"/>
    <w:rsid w:val="000F333C"/>
    <w:rsid w:val="000F35E4"/>
    <w:rsid w:val="000F3D39"/>
    <w:rsid w:val="000F4633"/>
    <w:rsid w:val="000F4708"/>
    <w:rsid w:val="000F5002"/>
    <w:rsid w:val="000F54CE"/>
    <w:rsid w:val="000F5B58"/>
    <w:rsid w:val="000F65E0"/>
    <w:rsid w:val="000F7140"/>
    <w:rsid w:val="000F7352"/>
    <w:rsid w:val="000F73CB"/>
    <w:rsid w:val="000F79B2"/>
    <w:rsid w:val="000F7B50"/>
    <w:rsid w:val="001002D3"/>
    <w:rsid w:val="001007EB"/>
    <w:rsid w:val="00100AD4"/>
    <w:rsid w:val="00100B2F"/>
    <w:rsid w:val="00100EEB"/>
    <w:rsid w:val="00101076"/>
    <w:rsid w:val="0010141B"/>
    <w:rsid w:val="001017E2"/>
    <w:rsid w:val="00101817"/>
    <w:rsid w:val="00101ED1"/>
    <w:rsid w:val="00102194"/>
    <w:rsid w:val="0010276B"/>
    <w:rsid w:val="00102843"/>
    <w:rsid w:val="00102DC8"/>
    <w:rsid w:val="00103A23"/>
    <w:rsid w:val="00104759"/>
    <w:rsid w:val="00104CE7"/>
    <w:rsid w:val="00104E19"/>
    <w:rsid w:val="001052FD"/>
    <w:rsid w:val="00105617"/>
    <w:rsid w:val="001068CA"/>
    <w:rsid w:val="00106B07"/>
    <w:rsid w:val="00107623"/>
    <w:rsid w:val="00107AC5"/>
    <w:rsid w:val="00107DB0"/>
    <w:rsid w:val="00107E42"/>
    <w:rsid w:val="00110C77"/>
    <w:rsid w:val="00111162"/>
    <w:rsid w:val="0011151A"/>
    <w:rsid w:val="00111A86"/>
    <w:rsid w:val="0011264A"/>
    <w:rsid w:val="00112FEB"/>
    <w:rsid w:val="001133B6"/>
    <w:rsid w:val="00113B61"/>
    <w:rsid w:val="00113FE5"/>
    <w:rsid w:val="001141C1"/>
    <w:rsid w:val="00114FCB"/>
    <w:rsid w:val="00115462"/>
    <w:rsid w:val="0011586F"/>
    <w:rsid w:val="00115A23"/>
    <w:rsid w:val="001168AA"/>
    <w:rsid w:val="00116C80"/>
    <w:rsid w:val="00116FFB"/>
    <w:rsid w:val="00117937"/>
    <w:rsid w:val="001204F4"/>
    <w:rsid w:val="001207F7"/>
    <w:rsid w:val="00120E6D"/>
    <w:rsid w:val="0012167C"/>
    <w:rsid w:val="0012172B"/>
    <w:rsid w:val="00121832"/>
    <w:rsid w:val="0012184A"/>
    <w:rsid w:val="00122017"/>
    <w:rsid w:val="001230DA"/>
    <w:rsid w:val="001239E5"/>
    <w:rsid w:val="0012448B"/>
    <w:rsid w:val="0012538D"/>
    <w:rsid w:val="00125BA1"/>
    <w:rsid w:val="00125DB1"/>
    <w:rsid w:val="001303DB"/>
    <w:rsid w:val="00132D98"/>
    <w:rsid w:val="001335FC"/>
    <w:rsid w:val="001346EF"/>
    <w:rsid w:val="00134C06"/>
    <w:rsid w:val="00135567"/>
    <w:rsid w:val="001366DF"/>
    <w:rsid w:val="00137479"/>
    <w:rsid w:val="00140734"/>
    <w:rsid w:val="001413CB"/>
    <w:rsid w:val="00141B50"/>
    <w:rsid w:val="001420E2"/>
    <w:rsid w:val="00142115"/>
    <w:rsid w:val="00142975"/>
    <w:rsid w:val="0014331E"/>
    <w:rsid w:val="0014386A"/>
    <w:rsid w:val="00143E9E"/>
    <w:rsid w:val="001440C7"/>
    <w:rsid w:val="0014509E"/>
    <w:rsid w:val="0014511F"/>
    <w:rsid w:val="00145323"/>
    <w:rsid w:val="001459C0"/>
    <w:rsid w:val="00146E43"/>
    <w:rsid w:val="001477A8"/>
    <w:rsid w:val="001477D0"/>
    <w:rsid w:val="001478FB"/>
    <w:rsid w:val="00147D58"/>
    <w:rsid w:val="0015025C"/>
    <w:rsid w:val="00150840"/>
    <w:rsid w:val="0015148E"/>
    <w:rsid w:val="001520E4"/>
    <w:rsid w:val="0015270C"/>
    <w:rsid w:val="001528E0"/>
    <w:rsid w:val="0015302E"/>
    <w:rsid w:val="00153275"/>
    <w:rsid w:val="001532FD"/>
    <w:rsid w:val="00154E8E"/>
    <w:rsid w:val="00154EB9"/>
    <w:rsid w:val="00155EF4"/>
    <w:rsid w:val="00160B84"/>
    <w:rsid w:val="00161966"/>
    <w:rsid w:val="001621E3"/>
    <w:rsid w:val="001622D7"/>
    <w:rsid w:val="00162404"/>
    <w:rsid w:val="0016275C"/>
    <w:rsid w:val="00162D58"/>
    <w:rsid w:val="00163599"/>
    <w:rsid w:val="0016376C"/>
    <w:rsid w:val="00163A21"/>
    <w:rsid w:val="00163FE8"/>
    <w:rsid w:val="0016458C"/>
    <w:rsid w:val="00164AD9"/>
    <w:rsid w:val="00164B40"/>
    <w:rsid w:val="0016577D"/>
    <w:rsid w:val="001668FF"/>
    <w:rsid w:val="00166B9F"/>
    <w:rsid w:val="001676E7"/>
    <w:rsid w:val="001701CB"/>
    <w:rsid w:val="001703E0"/>
    <w:rsid w:val="00170651"/>
    <w:rsid w:val="00170FA0"/>
    <w:rsid w:val="001732D0"/>
    <w:rsid w:val="00173C74"/>
    <w:rsid w:val="00173E21"/>
    <w:rsid w:val="00174B8D"/>
    <w:rsid w:val="00174F71"/>
    <w:rsid w:val="00175CFD"/>
    <w:rsid w:val="00175F53"/>
    <w:rsid w:val="00176A13"/>
    <w:rsid w:val="00176C1F"/>
    <w:rsid w:val="001773A1"/>
    <w:rsid w:val="001778D6"/>
    <w:rsid w:val="00177975"/>
    <w:rsid w:val="00177DC0"/>
    <w:rsid w:val="001801AD"/>
    <w:rsid w:val="00180A3F"/>
    <w:rsid w:val="00181F36"/>
    <w:rsid w:val="001821A2"/>
    <w:rsid w:val="00182BA0"/>
    <w:rsid w:val="001833AE"/>
    <w:rsid w:val="00183B5B"/>
    <w:rsid w:val="001840CC"/>
    <w:rsid w:val="001841A4"/>
    <w:rsid w:val="001847DA"/>
    <w:rsid w:val="00185AB2"/>
    <w:rsid w:val="00185ABE"/>
    <w:rsid w:val="00185E2A"/>
    <w:rsid w:val="00186E7D"/>
    <w:rsid w:val="00186EE5"/>
    <w:rsid w:val="00187D2E"/>
    <w:rsid w:val="00187F53"/>
    <w:rsid w:val="00190145"/>
    <w:rsid w:val="00190F1B"/>
    <w:rsid w:val="001914A8"/>
    <w:rsid w:val="00191700"/>
    <w:rsid w:val="001920AA"/>
    <w:rsid w:val="001928C8"/>
    <w:rsid w:val="00192F4C"/>
    <w:rsid w:val="001940EE"/>
    <w:rsid w:val="0019523E"/>
    <w:rsid w:val="00195B59"/>
    <w:rsid w:val="00195DA6"/>
    <w:rsid w:val="001967F4"/>
    <w:rsid w:val="00197704"/>
    <w:rsid w:val="00197931"/>
    <w:rsid w:val="001A00A1"/>
    <w:rsid w:val="001A0D53"/>
    <w:rsid w:val="001A232C"/>
    <w:rsid w:val="001A24DF"/>
    <w:rsid w:val="001A2556"/>
    <w:rsid w:val="001A279D"/>
    <w:rsid w:val="001A3086"/>
    <w:rsid w:val="001A358D"/>
    <w:rsid w:val="001A360C"/>
    <w:rsid w:val="001A3A98"/>
    <w:rsid w:val="001A3AF3"/>
    <w:rsid w:val="001A4D58"/>
    <w:rsid w:val="001A55B2"/>
    <w:rsid w:val="001A56B7"/>
    <w:rsid w:val="001A5701"/>
    <w:rsid w:val="001A666C"/>
    <w:rsid w:val="001A69E4"/>
    <w:rsid w:val="001B00C4"/>
    <w:rsid w:val="001B1273"/>
    <w:rsid w:val="001B1D89"/>
    <w:rsid w:val="001B2422"/>
    <w:rsid w:val="001B2B47"/>
    <w:rsid w:val="001B2B6A"/>
    <w:rsid w:val="001B2CC5"/>
    <w:rsid w:val="001B2CEA"/>
    <w:rsid w:val="001B2FC5"/>
    <w:rsid w:val="001B301A"/>
    <w:rsid w:val="001B36CE"/>
    <w:rsid w:val="001B3E2B"/>
    <w:rsid w:val="001B40F9"/>
    <w:rsid w:val="001B479D"/>
    <w:rsid w:val="001B4B47"/>
    <w:rsid w:val="001B561D"/>
    <w:rsid w:val="001B5635"/>
    <w:rsid w:val="001B56E9"/>
    <w:rsid w:val="001B758C"/>
    <w:rsid w:val="001B7630"/>
    <w:rsid w:val="001B7A58"/>
    <w:rsid w:val="001B7A7F"/>
    <w:rsid w:val="001B7FEE"/>
    <w:rsid w:val="001C00A3"/>
    <w:rsid w:val="001C137A"/>
    <w:rsid w:val="001C18A9"/>
    <w:rsid w:val="001C1ED9"/>
    <w:rsid w:val="001C224D"/>
    <w:rsid w:val="001C312B"/>
    <w:rsid w:val="001C386F"/>
    <w:rsid w:val="001C4A13"/>
    <w:rsid w:val="001C527D"/>
    <w:rsid w:val="001C60E4"/>
    <w:rsid w:val="001C6451"/>
    <w:rsid w:val="001C7701"/>
    <w:rsid w:val="001D23C5"/>
    <w:rsid w:val="001D4292"/>
    <w:rsid w:val="001D4CF6"/>
    <w:rsid w:val="001D5DB4"/>
    <w:rsid w:val="001D62BE"/>
    <w:rsid w:val="001D6F60"/>
    <w:rsid w:val="001D78B9"/>
    <w:rsid w:val="001E0E57"/>
    <w:rsid w:val="001E0F04"/>
    <w:rsid w:val="001E1F03"/>
    <w:rsid w:val="001E2162"/>
    <w:rsid w:val="001E2A75"/>
    <w:rsid w:val="001E3590"/>
    <w:rsid w:val="001E42BD"/>
    <w:rsid w:val="001E46E6"/>
    <w:rsid w:val="001E48E2"/>
    <w:rsid w:val="001E49CD"/>
    <w:rsid w:val="001E5107"/>
    <w:rsid w:val="001E5673"/>
    <w:rsid w:val="001E77D6"/>
    <w:rsid w:val="001E7B55"/>
    <w:rsid w:val="001F0429"/>
    <w:rsid w:val="001F04F7"/>
    <w:rsid w:val="001F054C"/>
    <w:rsid w:val="001F071B"/>
    <w:rsid w:val="001F1AAA"/>
    <w:rsid w:val="001F1FEF"/>
    <w:rsid w:val="001F2110"/>
    <w:rsid w:val="001F2452"/>
    <w:rsid w:val="001F2A59"/>
    <w:rsid w:val="001F2A73"/>
    <w:rsid w:val="001F3269"/>
    <w:rsid w:val="001F34D9"/>
    <w:rsid w:val="001F5376"/>
    <w:rsid w:val="001F58EE"/>
    <w:rsid w:val="001F5B39"/>
    <w:rsid w:val="001F5E9C"/>
    <w:rsid w:val="001F5FE7"/>
    <w:rsid w:val="001F6D1E"/>
    <w:rsid w:val="001F7520"/>
    <w:rsid w:val="001F7869"/>
    <w:rsid w:val="00200BB1"/>
    <w:rsid w:val="00200DAF"/>
    <w:rsid w:val="00200F60"/>
    <w:rsid w:val="002027EB"/>
    <w:rsid w:val="00202EFA"/>
    <w:rsid w:val="00203BAD"/>
    <w:rsid w:val="00203F6C"/>
    <w:rsid w:val="002050E5"/>
    <w:rsid w:val="002060DC"/>
    <w:rsid w:val="00207044"/>
    <w:rsid w:val="002072AD"/>
    <w:rsid w:val="00207703"/>
    <w:rsid w:val="00207F5B"/>
    <w:rsid w:val="00210594"/>
    <w:rsid w:val="002109A3"/>
    <w:rsid w:val="00211255"/>
    <w:rsid w:val="00211E80"/>
    <w:rsid w:val="00212552"/>
    <w:rsid w:val="00213C72"/>
    <w:rsid w:val="00213FA1"/>
    <w:rsid w:val="00214464"/>
    <w:rsid w:val="00214C52"/>
    <w:rsid w:val="00214F2A"/>
    <w:rsid w:val="00215C65"/>
    <w:rsid w:val="002176E2"/>
    <w:rsid w:val="00217DF0"/>
    <w:rsid w:val="00220453"/>
    <w:rsid w:val="0022162B"/>
    <w:rsid w:val="00221725"/>
    <w:rsid w:val="00221CD3"/>
    <w:rsid w:val="0022436C"/>
    <w:rsid w:val="00224386"/>
    <w:rsid w:val="0022464A"/>
    <w:rsid w:val="002248C3"/>
    <w:rsid w:val="00224C8B"/>
    <w:rsid w:val="00225375"/>
    <w:rsid w:val="002255C7"/>
    <w:rsid w:val="002260A7"/>
    <w:rsid w:val="002261E1"/>
    <w:rsid w:val="002264D0"/>
    <w:rsid w:val="00226880"/>
    <w:rsid w:val="00226B7C"/>
    <w:rsid w:val="00227366"/>
    <w:rsid w:val="0022741C"/>
    <w:rsid w:val="00227735"/>
    <w:rsid w:val="00227A59"/>
    <w:rsid w:val="00230446"/>
    <w:rsid w:val="00230D5F"/>
    <w:rsid w:val="00230F90"/>
    <w:rsid w:val="002317B4"/>
    <w:rsid w:val="00231DC1"/>
    <w:rsid w:val="002325FF"/>
    <w:rsid w:val="0023279C"/>
    <w:rsid w:val="00232EDC"/>
    <w:rsid w:val="00233898"/>
    <w:rsid w:val="00233B45"/>
    <w:rsid w:val="00233DFD"/>
    <w:rsid w:val="00233EEA"/>
    <w:rsid w:val="00234615"/>
    <w:rsid w:val="00234CD3"/>
    <w:rsid w:val="00235EB3"/>
    <w:rsid w:val="0023611E"/>
    <w:rsid w:val="00236D09"/>
    <w:rsid w:val="00237090"/>
    <w:rsid w:val="00237407"/>
    <w:rsid w:val="00237A8A"/>
    <w:rsid w:val="00240DFA"/>
    <w:rsid w:val="0024141D"/>
    <w:rsid w:val="0024188E"/>
    <w:rsid w:val="002432D2"/>
    <w:rsid w:val="002437B2"/>
    <w:rsid w:val="00243FDA"/>
    <w:rsid w:val="0024495A"/>
    <w:rsid w:val="00244D52"/>
    <w:rsid w:val="00245111"/>
    <w:rsid w:val="00245240"/>
    <w:rsid w:val="00245677"/>
    <w:rsid w:val="00245773"/>
    <w:rsid w:val="002457DA"/>
    <w:rsid w:val="00246032"/>
    <w:rsid w:val="00246479"/>
    <w:rsid w:val="00246A75"/>
    <w:rsid w:val="00246FF3"/>
    <w:rsid w:val="0024760B"/>
    <w:rsid w:val="00247E96"/>
    <w:rsid w:val="00250375"/>
    <w:rsid w:val="002508C4"/>
    <w:rsid w:val="00251588"/>
    <w:rsid w:val="00251965"/>
    <w:rsid w:val="00251E48"/>
    <w:rsid w:val="00252757"/>
    <w:rsid w:val="00252A26"/>
    <w:rsid w:val="002530FB"/>
    <w:rsid w:val="0025366D"/>
    <w:rsid w:val="002542CA"/>
    <w:rsid w:val="00254579"/>
    <w:rsid w:val="00254DFB"/>
    <w:rsid w:val="00254EBC"/>
    <w:rsid w:val="00255F35"/>
    <w:rsid w:val="0025603A"/>
    <w:rsid w:val="002573B7"/>
    <w:rsid w:val="00257C84"/>
    <w:rsid w:val="00260EE9"/>
    <w:rsid w:val="0026111C"/>
    <w:rsid w:val="002630BF"/>
    <w:rsid w:val="00263737"/>
    <w:rsid w:val="002639A7"/>
    <w:rsid w:val="00264ABB"/>
    <w:rsid w:val="00264D93"/>
    <w:rsid w:val="0026538B"/>
    <w:rsid w:val="0026568C"/>
    <w:rsid w:val="0026593E"/>
    <w:rsid w:val="00266652"/>
    <w:rsid w:val="00266821"/>
    <w:rsid w:val="002676C9"/>
    <w:rsid w:val="00270435"/>
    <w:rsid w:val="00270508"/>
    <w:rsid w:val="00270E12"/>
    <w:rsid w:val="0027184B"/>
    <w:rsid w:val="00271992"/>
    <w:rsid w:val="00272B80"/>
    <w:rsid w:val="00272BAB"/>
    <w:rsid w:val="00272E03"/>
    <w:rsid w:val="00275ACC"/>
    <w:rsid w:val="00276351"/>
    <w:rsid w:val="002764BC"/>
    <w:rsid w:val="00276654"/>
    <w:rsid w:val="002777C0"/>
    <w:rsid w:val="00280BCC"/>
    <w:rsid w:val="00280D16"/>
    <w:rsid w:val="0028133B"/>
    <w:rsid w:val="0028167F"/>
    <w:rsid w:val="002816DD"/>
    <w:rsid w:val="0028179F"/>
    <w:rsid w:val="0028247C"/>
    <w:rsid w:val="00282873"/>
    <w:rsid w:val="0028289E"/>
    <w:rsid w:val="00282910"/>
    <w:rsid w:val="00283A43"/>
    <w:rsid w:val="00284686"/>
    <w:rsid w:val="00285004"/>
    <w:rsid w:val="00285029"/>
    <w:rsid w:val="0028546F"/>
    <w:rsid w:val="00285569"/>
    <w:rsid w:val="00285752"/>
    <w:rsid w:val="0028662F"/>
    <w:rsid w:val="00286B0C"/>
    <w:rsid w:val="00286C39"/>
    <w:rsid w:val="00286C6E"/>
    <w:rsid w:val="00287248"/>
    <w:rsid w:val="00287AE3"/>
    <w:rsid w:val="00287EB0"/>
    <w:rsid w:val="00287F2C"/>
    <w:rsid w:val="00290A9A"/>
    <w:rsid w:val="00291655"/>
    <w:rsid w:val="00291EE9"/>
    <w:rsid w:val="002921F0"/>
    <w:rsid w:val="0029220C"/>
    <w:rsid w:val="002928F7"/>
    <w:rsid w:val="002930EA"/>
    <w:rsid w:val="00293495"/>
    <w:rsid w:val="002935CA"/>
    <w:rsid w:val="0029413D"/>
    <w:rsid w:val="002947D1"/>
    <w:rsid w:val="0029497F"/>
    <w:rsid w:val="002949CE"/>
    <w:rsid w:val="00295A11"/>
    <w:rsid w:val="00295A47"/>
    <w:rsid w:val="00295B49"/>
    <w:rsid w:val="00296180"/>
    <w:rsid w:val="0029697E"/>
    <w:rsid w:val="00297372"/>
    <w:rsid w:val="002A19FA"/>
    <w:rsid w:val="002A1FE1"/>
    <w:rsid w:val="002A2B60"/>
    <w:rsid w:val="002A35A3"/>
    <w:rsid w:val="002A4278"/>
    <w:rsid w:val="002A60EA"/>
    <w:rsid w:val="002A643F"/>
    <w:rsid w:val="002A672D"/>
    <w:rsid w:val="002B016B"/>
    <w:rsid w:val="002B0317"/>
    <w:rsid w:val="002B0663"/>
    <w:rsid w:val="002B10E3"/>
    <w:rsid w:val="002B1CA1"/>
    <w:rsid w:val="002B2AAB"/>
    <w:rsid w:val="002B30DA"/>
    <w:rsid w:val="002B335D"/>
    <w:rsid w:val="002B36D2"/>
    <w:rsid w:val="002B3CD5"/>
    <w:rsid w:val="002B4684"/>
    <w:rsid w:val="002B4A5D"/>
    <w:rsid w:val="002B4EAF"/>
    <w:rsid w:val="002B62DE"/>
    <w:rsid w:val="002B7271"/>
    <w:rsid w:val="002B7A9D"/>
    <w:rsid w:val="002B7CE4"/>
    <w:rsid w:val="002C0051"/>
    <w:rsid w:val="002C07BA"/>
    <w:rsid w:val="002C0A96"/>
    <w:rsid w:val="002C0BA3"/>
    <w:rsid w:val="002C0EF6"/>
    <w:rsid w:val="002C1B67"/>
    <w:rsid w:val="002C26F1"/>
    <w:rsid w:val="002C2BDD"/>
    <w:rsid w:val="002C2FFE"/>
    <w:rsid w:val="002C3BBF"/>
    <w:rsid w:val="002C3CC0"/>
    <w:rsid w:val="002C48E1"/>
    <w:rsid w:val="002C48EE"/>
    <w:rsid w:val="002C5BC0"/>
    <w:rsid w:val="002C5F27"/>
    <w:rsid w:val="002C772B"/>
    <w:rsid w:val="002C78E4"/>
    <w:rsid w:val="002C7B7F"/>
    <w:rsid w:val="002D04D2"/>
    <w:rsid w:val="002D08B1"/>
    <w:rsid w:val="002D128A"/>
    <w:rsid w:val="002D3130"/>
    <w:rsid w:val="002D3265"/>
    <w:rsid w:val="002D3717"/>
    <w:rsid w:val="002D40EF"/>
    <w:rsid w:val="002D4BB1"/>
    <w:rsid w:val="002D4F02"/>
    <w:rsid w:val="002D57ED"/>
    <w:rsid w:val="002D5FAC"/>
    <w:rsid w:val="002D6227"/>
    <w:rsid w:val="002D6F1D"/>
    <w:rsid w:val="002D7CC7"/>
    <w:rsid w:val="002E0E5C"/>
    <w:rsid w:val="002E13B1"/>
    <w:rsid w:val="002E2DB8"/>
    <w:rsid w:val="002E2E82"/>
    <w:rsid w:val="002E345E"/>
    <w:rsid w:val="002E37A4"/>
    <w:rsid w:val="002E37CD"/>
    <w:rsid w:val="002E4777"/>
    <w:rsid w:val="002E5456"/>
    <w:rsid w:val="002E7063"/>
    <w:rsid w:val="002E7761"/>
    <w:rsid w:val="002F091C"/>
    <w:rsid w:val="002F0B27"/>
    <w:rsid w:val="002F0CCF"/>
    <w:rsid w:val="002F15D3"/>
    <w:rsid w:val="002F1A53"/>
    <w:rsid w:val="002F1AFB"/>
    <w:rsid w:val="002F1F85"/>
    <w:rsid w:val="002F20C5"/>
    <w:rsid w:val="002F2472"/>
    <w:rsid w:val="002F2A9A"/>
    <w:rsid w:val="002F3FDD"/>
    <w:rsid w:val="002F4EF6"/>
    <w:rsid w:val="002F6554"/>
    <w:rsid w:val="002F7A55"/>
    <w:rsid w:val="002F7C2D"/>
    <w:rsid w:val="002F7F73"/>
    <w:rsid w:val="00300000"/>
    <w:rsid w:val="003001F4"/>
    <w:rsid w:val="0030234B"/>
    <w:rsid w:val="0030291C"/>
    <w:rsid w:val="0030362B"/>
    <w:rsid w:val="003037C8"/>
    <w:rsid w:val="00303C65"/>
    <w:rsid w:val="00304293"/>
    <w:rsid w:val="003043C0"/>
    <w:rsid w:val="00304ADB"/>
    <w:rsid w:val="00304BB2"/>
    <w:rsid w:val="00305A1C"/>
    <w:rsid w:val="00305A47"/>
    <w:rsid w:val="003066AA"/>
    <w:rsid w:val="00306880"/>
    <w:rsid w:val="00306A3F"/>
    <w:rsid w:val="00307370"/>
    <w:rsid w:val="0030771E"/>
    <w:rsid w:val="00307B6E"/>
    <w:rsid w:val="00307CA4"/>
    <w:rsid w:val="0031001A"/>
    <w:rsid w:val="003102C9"/>
    <w:rsid w:val="0031085A"/>
    <w:rsid w:val="0031190F"/>
    <w:rsid w:val="00311B5C"/>
    <w:rsid w:val="003125D6"/>
    <w:rsid w:val="003131F4"/>
    <w:rsid w:val="00313328"/>
    <w:rsid w:val="00313508"/>
    <w:rsid w:val="003137C1"/>
    <w:rsid w:val="00313AAE"/>
    <w:rsid w:val="00313AF3"/>
    <w:rsid w:val="00314184"/>
    <w:rsid w:val="00314379"/>
    <w:rsid w:val="00314748"/>
    <w:rsid w:val="003149C2"/>
    <w:rsid w:val="00314D29"/>
    <w:rsid w:val="0031522B"/>
    <w:rsid w:val="003167BA"/>
    <w:rsid w:val="00316D61"/>
    <w:rsid w:val="00316F20"/>
    <w:rsid w:val="003172D7"/>
    <w:rsid w:val="00317CCA"/>
    <w:rsid w:val="003200A8"/>
    <w:rsid w:val="003201A2"/>
    <w:rsid w:val="003203EF"/>
    <w:rsid w:val="00320EFD"/>
    <w:rsid w:val="00321566"/>
    <w:rsid w:val="00321D0D"/>
    <w:rsid w:val="00322070"/>
    <w:rsid w:val="0032254B"/>
    <w:rsid w:val="00322C75"/>
    <w:rsid w:val="0032431F"/>
    <w:rsid w:val="00325E87"/>
    <w:rsid w:val="00326136"/>
    <w:rsid w:val="0032688A"/>
    <w:rsid w:val="00326BE3"/>
    <w:rsid w:val="003275EE"/>
    <w:rsid w:val="003312C6"/>
    <w:rsid w:val="003315C1"/>
    <w:rsid w:val="0033173C"/>
    <w:rsid w:val="00331A53"/>
    <w:rsid w:val="003329E8"/>
    <w:rsid w:val="00332D4C"/>
    <w:rsid w:val="00332FED"/>
    <w:rsid w:val="003333FD"/>
    <w:rsid w:val="003336B3"/>
    <w:rsid w:val="00333C89"/>
    <w:rsid w:val="0033425F"/>
    <w:rsid w:val="00334777"/>
    <w:rsid w:val="00334B48"/>
    <w:rsid w:val="00335427"/>
    <w:rsid w:val="003357B2"/>
    <w:rsid w:val="003360C5"/>
    <w:rsid w:val="003361A7"/>
    <w:rsid w:val="00337704"/>
    <w:rsid w:val="00340204"/>
    <w:rsid w:val="00340879"/>
    <w:rsid w:val="00340F33"/>
    <w:rsid w:val="00341010"/>
    <w:rsid w:val="0034148B"/>
    <w:rsid w:val="0034187E"/>
    <w:rsid w:val="00341A53"/>
    <w:rsid w:val="00342718"/>
    <w:rsid w:val="003429E2"/>
    <w:rsid w:val="00343301"/>
    <w:rsid w:val="00344F2C"/>
    <w:rsid w:val="00345130"/>
    <w:rsid w:val="00345382"/>
    <w:rsid w:val="00345C46"/>
    <w:rsid w:val="003460F4"/>
    <w:rsid w:val="003467B1"/>
    <w:rsid w:val="003475F1"/>
    <w:rsid w:val="00350331"/>
    <w:rsid w:val="003503FD"/>
    <w:rsid w:val="0035059D"/>
    <w:rsid w:val="00350B90"/>
    <w:rsid w:val="003514F3"/>
    <w:rsid w:val="00351732"/>
    <w:rsid w:val="0035211B"/>
    <w:rsid w:val="00352871"/>
    <w:rsid w:val="00352F5D"/>
    <w:rsid w:val="003541D7"/>
    <w:rsid w:val="0035438E"/>
    <w:rsid w:val="00354983"/>
    <w:rsid w:val="00355893"/>
    <w:rsid w:val="00355D67"/>
    <w:rsid w:val="00356777"/>
    <w:rsid w:val="00356992"/>
    <w:rsid w:val="00357172"/>
    <w:rsid w:val="003601AA"/>
    <w:rsid w:val="00361809"/>
    <w:rsid w:val="003618A6"/>
    <w:rsid w:val="00361F38"/>
    <w:rsid w:val="003628FA"/>
    <w:rsid w:val="00362B86"/>
    <w:rsid w:val="003635C9"/>
    <w:rsid w:val="0036461B"/>
    <w:rsid w:val="0036472C"/>
    <w:rsid w:val="00365E87"/>
    <w:rsid w:val="00366983"/>
    <w:rsid w:val="00367480"/>
    <w:rsid w:val="003702B6"/>
    <w:rsid w:val="00370D4F"/>
    <w:rsid w:val="003713BB"/>
    <w:rsid w:val="00371719"/>
    <w:rsid w:val="00371D72"/>
    <w:rsid w:val="003720A7"/>
    <w:rsid w:val="00372A8B"/>
    <w:rsid w:val="00373265"/>
    <w:rsid w:val="00373896"/>
    <w:rsid w:val="00373E68"/>
    <w:rsid w:val="003741B7"/>
    <w:rsid w:val="003742DA"/>
    <w:rsid w:val="00374726"/>
    <w:rsid w:val="00374730"/>
    <w:rsid w:val="003747F7"/>
    <w:rsid w:val="00375311"/>
    <w:rsid w:val="00375ACF"/>
    <w:rsid w:val="00376632"/>
    <w:rsid w:val="003772ED"/>
    <w:rsid w:val="00381B8C"/>
    <w:rsid w:val="00381E85"/>
    <w:rsid w:val="00383270"/>
    <w:rsid w:val="003832A5"/>
    <w:rsid w:val="003838BD"/>
    <w:rsid w:val="00383B16"/>
    <w:rsid w:val="00383E9E"/>
    <w:rsid w:val="00384CB3"/>
    <w:rsid w:val="00385685"/>
    <w:rsid w:val="00385E5C"/>
    <w:rsid w:val="0038674B"/>
    <w:rsid w:val="003874C7"/>
    <w:rsid w:val="00390043"/>
    <w:rsid w:val="00390CE3"/>
    <w:rsid w:val="00391D11"/>
    <w:rsid w:val="00393E8E"/>
    <w:rsid w:val="00394356"/>
    <w:rsid w:val="00394F97"/>
    <w:rsid w:val="0039530E"/>
    <w:rsid w:val="003959AE"/>
    <w:rsid w:val="00395CF5"/>
    <w:rsid w:val="0039640E"/>
    <w:rsid w:val="00396EEC"/>
    <w:rsid w:val="0039738A"/>
    <w:rsid w:val="00397537"/>
    <w:rsid w:val="003A052D"/>
    <w:rsid w:val="003A0A41"/>
    <w:rsid w:val="003A1668"/>
    <w:rsid w:val="003A24F1"/>
    <w:rsid w:val="003A30CC"/>
    <w:rsid w:val="003A4197"/>
    <w:rsid w:val="003A4AB7"/>
    <w:rsid w:val="003A4CF4"/>
    <w:rsid w:val="003A54FB"/>
    <w:rsid w:val="003A6452"/>
    <w:rsid w:val="003A64E2"/>
    <w:rsid w:val="003A6581"/>
    <w:rsid w:val="003A6E18"/>
    <w:rsid w:val="003A712C"/>
    <w:rsid w:val="003A71BE"/>
    <w:rsid w:val="003A7475"/>
    <w:rsid w:val="003A750A"/>
    <w:rsid w:val="003A7AE1"/>
    <w:rsid w:val="003B03A2"/>
    <w:rsid w:val="003B03DB"/>
    <w:rsid w:val="003B0409"/>
    <w:rsid w:val="003B06AE"/>
    <w:rsid w:val="003B0AA0"/>
    <w:rsid w:val="003B11D5"/>
    <w:rsid w:val="003B143A"/>
    <w:rsid w:val="003B16FA"/>
    <w:rsid w:val="003B1A7F"/>
    <w:rsid w:val="003B1E41"/>
    <w:rsid w:val="003B1E98"/>
    <w:rsid w:val="003B2C92"/>
    <w:rsid w:val="003B340C"/>
    <w:rsid w:val="003B356F"/>
    <w:rsid w:val="003B3998"/>
    <w:rsid w:val="003B4130"/>
    <w:rsid w:val="003B4C08"/>
    <w:rsid w:val="003B4C2C"/>
    <w:rsid w:val="003B5286"/>
    <w:rsid w:val="003B53EF"/>
    <w:rsid w:val="003B5A7E"/>
    <w:rsid w:val="003B6FBD"/>
    <w:rsid w:val="003B79A0"/>
    <w:rsid w:val="003B7BBD"/>
    <w:rsid w:val="003C0417"/>
    <w:rsid w:val="003C0C62"/>
    <w:rsid w:val="003C0D90"/>
    <w:rsid w:val="003C0FF2"/>
    <w:rsid w:val="003C117F"/>
    <w:rsid w:val="003C1FA4"/>
    <w:rsid w:val="003C223D"/>
    <w:rsid w:val="003C257C"/>
    <w:rsid w:val="003C2962"/>
    <w:rsid w:val="003C2A8D"/>
    <w:rsid w:val="003C2C1D"/>
    <w:rsid w:val="003C2D65"/>
    <w:rsid w:val="003C2E15"/>
    <w:rsid w:val="003C3829"/>
    <w:rsid w:val="003C5DFC"/>
    <w:rsid w:val="003C704E"/>
    <w:rsid w:val="003C73E5"/>
    <w:rsid w:val="003D12E6"/>
    <w:rsid w:val="003D1569"/>
    <w:rsid w:val="003D1BF7"/>
    <w:rsid w:val="003D2F74"/>
    <w:rsid w:val="003D3269"/>
    <w:rsid w:val="003D5117"/>
    <w:rsid w:val="003D6B3A"/>
    <w:rsid w:val="003D71B0"/>
    <w:rsid w:val="003E1231"/>
    <w:rsid w:val="003E1826"/>
    <w:rsid w:val="003E1FA8"/>
    <w:rsid w:val="003E222A"/>
    <w:rsid w:val="003E284A"/>
    <w:rsid w:val="003E2D9B"/>
    <w:rsid w:val="003E319E"/>
    <w:rsid w:val="003E42CF"/>
    <w:rsid w:val="003E433D"/>
    <w:rsid w:val="003E50EA"/>
    <w:rsid w:val="003E55CD"/>
    <w:rsid w:val="003E65CF"/>
    <w:rsid w:val="003E73E8"/>
    <w:rsid w:val="003F0059"/>
    <w:rsid w:val="003F07AC"/>
    <w:rsid w:val="003F1227"/>
    <w:rsid w:val="003F16D5"/>
    <w:rsid w:val="003F2109"/>
    <w:rsid w:val="003F230C"/>
    <w:rsid w:val="003F2EC7"/>
    <w:rsid w:val="003F4052"/>
    <w:rsid w:val="003F46C1"/>
    <w:rsid w:val="003F47FE"/>
    <w:rsid w:val="003F4909"/>
    <w:rsid w:val="003F4E45"/>
    <w:rsid w:val="003F576B"/>
    <w:rsid w:val="003F57B7"/>
    <w:rsid w:val="003F6011"/>
    <w:rsid w:val="003F63C3"/>
    <w:rsid w:val="003F685F"/>
    <w:rsid w:val="003F7831"/>
    <w:rsid w:val="0040193C"/>
    <w:rsid w:val="00403664"/>
    <w:rsid w:val="00404307"/>
    <w:rsid w:val="00406C21"/>
    <w:rsid w:val="00406FBD"/>
    <w:rsid w:val="004074CC"/>
    <w:rsid w:val="004076B6"/>
    <w:rsid w:val="0040774E"/>
    <w:rsid w:val="0040796F"/>
    <w:rsid w:val="00407CC6"/>
    <w:rsid w:val="00410A38"/>
    <w:rsid w:val="004112C1"/>
    <w:rsid w:val="00411A7D"/>
    <w:rsid w:val="00411EC6"/>
    <w:rsid w:val="00412026"/>
    <w:rsid w:val="00412A0A"/>
    <w:rsid w:val="00413140"/>
    <w:rsid w:val="004131F1"/>
    <w:rsid w:val="0041378F"/>
    <w:rsid w:val="00413D94"/>
    <w:rsid w:val="0041511C"/>
    <w:rsid w:val="0041538F"/>
    <w:rsid w:val="00415781"/>
    <w:rsid w:val="00415AE4"/>
    <w:rsid w:val="0041679A"/>
    <w:rsid w:val="00417365"/>
    <w:rsid w:val="00417EA3"/>
    <w:rsid w:val="00417FB3"/>
    <w:rsid w:val="00420DD7"/>
    <w:rsid w:val="0042125E"/>
    <w:rsid w:val="00421663"/>
    <w:rsid w:val="0042175F"/>
    <w:rsid w:val="004226D1"/>
    <w:rsid w:val="004233A7"/>
    <w:rsid w:val="00423AB3"/>
    <w:rsid w:val="004243A6"/>
    <w:rsid w:val="00424AF5"/>
    <w:rsid w:val="00426163"/>
    <w:rsid w:val="004265ED"/>
    <w:rsid w:val="00427A99"/>
    <w:rsid w:val="004301C4"/>
    <w:rsid w:val="004302DB"/>
    <w:rsid w:val="004304AA"/>
    <w:rsid w:val="0043066E"/>
    <w:rsid w:val="00430A09"/>
    <w:rsid w:val="00434998"/>
    <w:rsid w:val="004352AC"/>
    <w:rsid w:val="004363E0"/>
    <w:rsid w:val="004366AD"/>
    <w:rsid w:val="00436AC9"/>
    <w:rsid w:val="00436DAB"/>
    <w:rsid w:val="00436E20"/>
    <w:rsid w:val="00436EF1"/>
    <w:rsid w:val="004378F1"/>
    <w:rsid w:val="00437C7A"/>
    <w:rsid w:val="00440985"/>
    <w:rsid w:val="00440D31"/>
    <w:rsid w:val="0044167A"/>
    <w:rsid w:val="00442374"/>
    <w:rsid w:val="00442AC4"/>
    <w:rsid w:val="0044475C"/>
    <w:rsid w:val="004447DF"/>
    <w:rsid w:val="00445340"/>
    <w:rsid w:val="0044680C"/>
    <w:rsid w:val="00447264"/>
    <w:rsid w:val="0044734A"/>
    <w:rsid w:val="004479FA"/>
    <w:rsid w:val="00447B77"/>
    <w:rsid w:val="00447EB8"/>
    <w:rsid w:val="0045016C"/>
    <w:rsid w:val="004502EF"/>
    <w:rsid w:val="00450450"/>
    <w:rsid w:val="00450538"/>
    <w:rsid w:val="00451768"/>
    <w:rsid w:val="0045234C"/>
    <w:rsid w:val="00452A02"/>
    <w:rsid w:val="0045346E"/>
    <w:rsid w:val="00454775"/>
    <w:rsid w:val="00456D88"/>
    <w:rsid w:val="00457758"/>
    <w:rsid w:val="0046049B"/>
    <w:rsid w:val="004604F4"/>
    <w:rsid w:val="00460A7D"/>
    <w:rsid w:val="00460AA5"/>
    <w:rsid w:val="00460B57"/>
    <w:rsid w:val="00460B95"/>
    <w:rsid w:val="0046135A"/>
    <w:rsid w:val="004621D1"/>
    <w:rsid w:val="00463A82"/>
    <w:rsid w:val="00463B83"/>
    <w:rsid w:val="004650EB"/>
    <w:rsid w:val="00465375"/>
    <w:rsid w:val="00466D3B"/>
    <w:rsid w:val="00467687"/>
    <w:rsid w:val="004678EE"/>
    <w:rsid w:val="00467928"/>
    <w:rsid w:val="00467C49"/>
    <w:rsid w:val="004701AF"/>
    <w:rsid w:val="004703B0"/>
    <w:rsid w:val="00470441"/>
    <w:rsid w:val="004709E9"/>
    <w:rsid w:val="00470C36"/>
    <w:rsid w:val="00470E0B"/>
    <w:rsid w:val="004710BA"/>
    <w:rsid w:val="00471946"/>
    <w:rsid w:val="0047270A"/>
    <w:rsid w:val="00473AE1"/>
    <w:rsid w:val="00474E81"/>
    <w:rsid w:val="00474FE2"/>
    <w:rsid w:val="00475855"/>
    <w:rsid w:val="00475BF9"/>
    <w:rsid w:val="00475E6E"/>
    <w:rsid w:val="00475EC6"/>
    <w:rsid w:val="00477B54"/>
    <w:rsid w:val="004808AF"/>
    <w:rsid w:val="00480D63"/>
    <w:rsid w:val="00481561"/>
    <w:rsid w:val="004820A9"/>
    <w:rsid w:val="00482422"/>
    <w:rsid w:val="0048284A"/>
    <w:rsid w:val="004835EC"/>
    <w:rsid w:val="004842D4"/>
    <w:rsid w:val="0048446E"/>
    <w:rsid w:val="00484E1A"/>
    <w:rsid w:val="00485194"/>
    <w:rsid w:val="004858F7"/>
    <w:rsid w:val="0048633B"/>
    <w:rsid w:val="00487084"/>
    <w:rsid w:val="004870CB"/>
    <w:rsid w:val="004872FB"/>
    <w:rsid w:val="00487383"/>
    <w:rsid w:val="00491FC0"/>
    <w:rsid w:val="004927E7"/>
    <w:rsid w:val="0049333E"/>
    <w:rsid w:val="004938BB"/>
    <w:rsid w:val="00494096"/>
    <w:rsid w:val="004944BB"/>
    <w:rsid w:val="00494770"/>
    <w:rsid w:val="00494CAA"/>
    <w:rsid w:val="00494E96"/>
    <w:rsid w:val="004956C7"/>
    <w:rsid w:val="00495A13"/>
    <w:rsid w:val="00495E23"/>
    <w:rsid w:val="00496DC8"/>
    <w:rsid w:val="004971F8"/>
    <w:rsid w:val="0049733B"/>
    <w:rsid w:val="00497DD6"/>
    <w:rsid w:val="00497F49"/>
    <w:rsid w:val="004A031E"/>
    <w:rsid w:val="004A09DC"/>
    <w:rsid w:val="004A2363"/>
    <w:rsid w:val="004A25DE"/>
    <w:rsid w:val="004A29DF"/>
    <w:rsid w:val="004A2B04"/>
    <w:rsid w:val="004A2B0E"/>
    <w:rsid w:val="004A3644"/>
    <w:rsid w:val="004A5959"/>
    <w:rsid w:val="004A67E2"/>
    <w:rsid w:val="004A6B02"/>
    <w:rsid w:val="004A7478"/>
    <w:rsid w:val="004B0606"/>
    <w:rsid w:val="004B065D"/>
    <w:rsid w:val="004B0FB4"/>
    <w:rsid w:val="004B14E6"/>
    <w:rsid w:val="004B1540"/>
    <w:rsid w:val="004B20D5"/>
    <w:rsid w:val="004B2104"/>
    <w:rsid w:val="004B285A"/>
    <w:rsid w:val="004B3317"/>
    <w:rsid w:val="004B3548"/>
    <w:rsid w:val="004B3847"/>
    <w:rsid w:val="004B3CFC"/>
    <w:rsid w:val="004B41BF"/>
    <w:rsid w:val="004B480E"/>
    <w:rsid w:val="004B49C3"/>
    <w:rsid w:val="004B4E76"/>
    <w:rsid w:val="004B6445"/>
    <w:rsid w:val="004B64CD"/>
    <w:rsid w:val="004B66FD"/>
    <w:rsid w:val="004B682F"/>
    <w:rsid w:val="004B7450"/>
    <w:rsid w:val="004C066A"/>
    <w:rsid w:val="004C0708"/>
    <w:rsid w:val="004C1235"/>
    <w:rsid w:val="004C2AD4"/>
    <w:rsid w:val="004C2C1E"/>
    <w:rsid w:val="004C2C9B"/>
    <w:rsid w:val="004C2E36"/>
    <w:rsid w:val="004C2EE8"/>
    <w:rsid w:val="004C3DBA"/>
    <w:rsid w:val="004C3EC2"/>
    <w:rsid w:val="004C4BDF"/>
    <w:rsid w:val="004C4F12"/>
    <w:rsid w:val="004C52CD"/>
    <w:rsid w:val="004C5B62"/>
    <w:rsid w:val="004C5E38"/>
    <w:rsid w:val="004C60E2"/>
    <w:rsid w:val="004C6368"/>
    <w:rsid w:val="004C7381"/>
    <w:rsid w:val="004C7D73"/>
    <w:rsid w:val="004C7DDD"/>
    <w:rsid w:val="004D0056"/>
    <w:rsid w:val="004D02A0"/>
    <w:rsid w:val="004D02A5"/>
    <w:rsid w:val="004D09F9"/>
    <w:rsid w:val="004D400C"/>
    <w:rsid w:val="004D4C9B"/>
    <w:rsid w:val="004D6585"/>
    <w:rsid w:val="004D737F"/>
    <w:rsid w:val="004D7C48"/>
    <w:rsid w:val="004E0104"/>
    <w:rsid w:val="004E0940"/>
    <w:rsid w:val="004E1573"/>
    <w:rsid w:val="004E1A3F"/>
    <w:rsid w:val="004E1D4E"/>
    <w:rsid w:val="004E211A"/>
    <w:rsid w:val="004E2BE8"/>
    <w:rsid w:val="004E2EFA"/>
    <w:rsid w:val="004E4861"/>
    <w:rsid w:val="004E4C3C"/>
    <w:rsid w:val="004E5438"/>
    <w:rsid w:val="004E6D23"/>
    <w:rsid w:val="004E726F"/>
    <w:rsid w:val="004E7C25"/>
    <w:rsid w:val="004E7DA7"/>
    <w:rsid w:val="004F0120"/>
    <w:rsid w:val="004F09D3"/>
    <w:rsid w:val="004F16A1"/>
    <w:rsid w:val="004F1FC6"/>
    <w:rsid w:val="004F2699"/>
    <w:rsid w:val="004F3B58"/>
    <w:rsid w:val="004F4D9E"/>
    <w:rsid w:val="004F586F"/>
    <w:rsid w:val="005009A3"/>
    <w:rsid w:val="00500F8D"/>
    <w:rsid w:val="005011C3"/>
    <w:rsid w:val="00501911"/>
    <w:rsid w:val="00501B2A"/>
    <w:rsid w:val="00501C9B"/>
    <w:rsid w:val="005021BF"/>
    <w:rsid w:val="005027AA"/>
    <w:rsid w:val="00502F61"/>
    <w:rsid w:val="005035F1"/>
    <w:rsid w:val="00503A18"/>
    <w:rsid w:val="00504ADF"/>
    <w:rsid w:val="00504FAE"/>
    <w:rsid w:val="005050A8"/>
    <w:rsid w:val="005057FB"/>
    <w:rsid w:val="00505D5A"/>
    <w:rsid w:val="005069FC"/>
    <w:rsid w:val="00510839"/>
    <w:rsid w:val="00510D36"/>
    <w:rsid w:val="005125ED"/>
    <w:rsid w:val="00513C8F"/>
    <w:rsid w:val="00513D12"/>
    <w:rsid w:val="00513F3C"/>
    <w:rsid w:val="00514552"/>
    <w:rsid w:val="005147F7"/>
    <w:rsid w:val="00515222"/>
    <w:rsid w:val="0051529A"/>
    <w:rsid w:val="00515818"/>
    <w:rsid w:val="0051627E"/>
    <w:rsid w:val="00516D43"/>
    <w:rsid w:val="005176DE"/>
    <w:rsid w:val="00517932"/>
    <w:rsid w:val="00517F53"/>
    <w:rsid w:val="00520406"/>
    <w:rsid w:val="00520485"/>
    <w:rsid w:val="00520E43"/>
    <w:rsid w:val="0052168A"/>
    <w:rsid w:val="00522FB6"/>
    <w:rsid w:val="005231C8"/>
    <w:rsid w:val="005232DB"/>
    <w:rsid w:val="0052338A"/>
    <w:rsid w:val="005235C6"/>
    <w:rsid w:val="00523FB2"/>
    <w:rsid w:val="00524BE0"/>
    <w:rsid w:val="0052533C"/>
    <w:rsid w:val="005263C5"/>
    <w:rsid w:val="00526DF0"/>
    <w:rsid w:val="005278A0"/>
    <w:rsid w:val="00530E4A"/>
    <w:rsid w:val="00530F3F"/>
    <w:rsid w:val="00531475"/>
    <w:rsid w:val="00531923"/>
    <w:rsid w:val="00531D5C"/>
    <w:rsid w:val="005320F4"/>
    <w:rsid w:val="00532BBB"/>
    <w:rsid w:val="00533D86"/>
    <w:rsid w:val="005342AB"/>
    <w:rsid w:val="0053467D"/>
    <w:rsid w:val="005346DB"/>
    <w:rsid w:val="005349F4"/>
    <w:rsid w:val="00534DDD"/>
    <w:rsid w:val="00536246"/>
    <w:rsid w:val="00536D22"/>
    <w:rsid w:val="00537615"/>
    <w:rsid w:val="00540236"/>
    <w:rsid w:val="005402FB"/>
    <w:rsid w:val="005404EE"/>
    <w:rsid w:val="005405B8"/>
    <w:rsid w:val="00540874"/>
    <w:rsid w:val="00541AD1"/>
    <w:rsid w:val="00541BE4"/>
    <w:rsid w:val="005430AD"/>
    <w:rsid w:val="00543350"/>
    <w:rsid w:val="00543380"/>
    <w:rsid w:val="00543558"/>
    <w:rsid w:val="005439B8"/>
    <w:rsid w:val="005448FE"/>
    <w:rsid w:val="00545234"/>
    <w:rsid w:val="00545979"/>
    <w:rsid w:val="005466B8"/>
    <w:rsid w:val="00547E9D"/>
    <w:rsid w:val="00550113"/>
    <w:rsid w:val="005508A1"/>
    <w:rsid w:val="005508A4"/>
    <w:rsid w:val="00552C85"/>
    <w:rsid w:val="00552CC9"/>
    <w:rsid w:val="00552FCF"/>
    <w:rsid w:val="00553635"/>
    <w:rsid w:val="00553A38"/>
    <w:rsid w:val="0055566B"/>
    <w:rsid w:val="005560B2"/>
    <w:rsid w:val="005601FA"/>
    <w:rsid w:val="00560688"/>
    <w:rsid w:val="0056330B"/>
    <w:rsid w:val="005635B7"/>
    <w:rsid w:val="005647F3"/>
    <w:rsid w:val="00564B70"/>
    <w:rsid w:val="005650D2"/>
    <w:rsid w:val="00565550"/>
    <w:rsid w:val="005656CA"/>
    <w:rsid w:val="0056695C"/>
    <w:rsid w:val="00566E08"/>
    <w:rsid w:val="00567299"/>
    <w:rsid w:val="0056734C"/>
    <w:rsid w:val="00567387"/>
    <w:rsid w:val="00567482"/>
    <w:rsid w:val="00567F2D"/>
    <w:rsid w:val="0057062C"/>
    <w:rsid w:val="00570CEE"/>
    <w:rsid w:val="00570E86"/>
    <w:rsid w:val="00570F0D"/>
    <w:rsid w:val="005715E4"/>
    <w:rsid w:val="00572731"/>
    <w:rsid w:val="00573CDB"/>
    <w:rsid w:val="00574308"/>
    <w:rsid w:val="00575015"/>
    <w:rsid w:val="00575B72"/>
    <w:rsid w:val="00576DDE"/>
    <w:rsid w:val="00576DDF"/>
    <w:rsid w:val="00577290"/>
    <w:rsid w:val="0057776F"/>
    <w:rsid w:val="00580420"/>
    <w:rsid w:val="005806E7"/>
    <w:rsid w:val="00580FB3"/>
    <w:rsid w:val="0058161B"/>
    <w:rsid w:val="00581674"/>
    <w:rsid w:val="005821B4"/>
    <w:rsid w:val="00582313"/>
    <w:rsid w:val="005826B4"/>
    <w:rsid w:val="00582CAA"/>
    <w:rsid w:val="00582E20"/>
    <w:rsid w:val="00582FBD"/>
    <w:rsid w:val="0058330A"/>
    <w:rsid w:val="00583D2A"/>
    <w:rsid w:val="00583F91"/>
    <w:rsid w:val="0058411B"/>
    <w:rsid w:val="005841D1"/>
    <w:rsid w:val="0058510E"/>
    <w:rsid w:val="00585433"/>
    <w:rsid w:val="0058556E"/>
    <w:rsid w:val="00586A81"/>
    <w:rsid w:val="00587010"/>
    <w:rsid w:val="00587FFB"/>
    <w:rsid w:val="00591443"/>
    <w:rsid w:val="005920DF"/>
    <w:rsid w:val="00592570"/>
    <w:rsid w:val="00592944"/>
    <w:rsid w:val="00592D50"/>
    <w:rsid w:val="00593482"/>
    <w:rsid w:val="0059398F"/>
    <w:rsid w:val="00593A71"/>
    <w:rsid w:val="00594330"/>
    <w:rsid w:val="00595698"/>
    <w:rsid w:val="00595BD5"/>
    <w:rsid w:val="00595E3D"/>
    <w:rsid w:val="00596148"/>
    <w:rsid w:val="00596B66"/>
    <w:rsid w:val="0059733B"/>
    <w:rsid w:val="00597A57"/>
    <w:rsid w:val="00597B07"/>
    <w:rsid w:val="005A07FA"/>
    <w:rsid w:val="005A0AFA"/>
    <w:rsid w:val="005A0B47"/>
    <w:rsid w:val="005A4154"/>
    <w:rsid w:val="005A4F32"/>
    <w:rsid w:val="005A58E0"/>
    <w:rsid w:val="005A59E2"/>
    <w:rsid w:val="005A6A33"/>
    <w:rsid w:val="005B022A"/>
    <w:rsid w:val="005B1112"/>
    <w:rsid w:val="005B1967"/>
    <w:rsid w:val="005B1AF5"/>
    <w:rsid w:val="005B20D9"/>
    <w:rsid w:val="005B281B"/>
    <w:rsid w:val="005B3751"/>
    <w:rsid w:val="005B46BD"/>
    <w:rsid w:val="005B49CB"/>
    <w:rsid w:val="005B5A5A"/>
    <w:rsid w:val="005B5B19"/>
    <w:rsid w:val="005B5C43"/>
    <w:rsid w:val="005B5C5F"/>
    <w:rsid w:val="005B5D22"/>
    <w:rsid w:val="005B5EAD"/>
    <w:rsid w:val="005B65C5"/>
    <w:rsid w:val="005B6A60"/>
    <w:rsid w:val="005B71FA"/>
    <w:rsid w:val="005B791B"/>
    <w:rsid w:val="005B7F99"/>
    <w:rsid w:val="005C0DF1"/>
    <w:rsid w:val="005C0F89"/>
    <w:rsid w:val="005C145B"/>
    <w:rsid w:val="005C226C"/>
    <w:rsid w:val="005C25CE"/>
    <w:rsid w:val="005C2CCB"/>
    <w:rsid w:val="005C2DD7"/>
    <w:rsid w:val="005C3614"/>
    <w:rsid w:val="005C3F2F"/>
    <w:rsid w:val="005C4BE8"/>
    <w:rsid w:val="005C6369"/>
    <w:rsid w:val="005C6721"/>
    <w:rsid w:val="005C6DF2"/>
    <w:rsid w:val="005D055C"/>
    <w:rsid w:val="005D0678"/>
    <w:rsid w:val="005D156F"/>
    <w:rsid w:val="005D17DC"/>
    <w:rsid w:val="005D1EA6"/>
    <w:rsid w:val="005D2165"/>
    <w:rsid w:val="005D2B09"/>
    <w:rsid w:val="005D2F82"/>
    <w:rsid w:val="005D3826"/>
    <w:rsid w:val="005D388E"/>
    <w:rsid w:val="005D41D5"/>
    <w:rsid w:val="005D52FA"/>
    <w:rsid w:val="005D54BC"/>
    <w:rsid w:val="005D57F6"/>
    <w:rsid w:val="005D5D01"/>
    <w:rsid w:val="005D674D"/>
    <w:rsid w:val="005D67F3"/>
    <w:rsid w:val="005E038A"/>
    <w:rsid w:val="005E0584"/>
    <w:rsid w:val="005E129C"/>
    <w:rsid w:val="005E1BF2"/>
    <w:rsid w:val="005E22F5"/>
    <w:rsid w:val="005E23AE"/>
    <w:rsid w:val="005E4FA8"/>
    <w:rsid w:val="005E5465"/>
    <w:rsid w:val="005E582B"/>
    <w:rsid w:val="005E5BE0"/>
    <w:rsid w:val="005E5FF8"/>
    <w:rsid w:val="005E64DF"/>
    <w:rsid w:val="005E75B8"/>
    <w:rsid w:val="005E7C5F"/>
    <w:rsid w:val="005E7EFD"/>
    <w:rsid w:val="005F07E2"/>
    <w:rsid w:val="005F0CB9"/>
    <w:rsid w:val="005F15F9"/>
    <w:rsid w:val="005F3B41"/>
    <w:rsid w:val="005F4AE4"/>
    <w:rsid w:val="005F4E69"/>
    <w:rsid w:val="005F5425"/>
    <w:rsid w:val="005F581E"/>
    <w:rsid w:val="005F6452"/>
    <w:rsid w:val="005F6811"/>
    <w:rsid w:val="005F6866"/>
    <w:rsid w:val="005F714B"/>
    <w:rsid w:val="005F7601"/>
    <w:rsid w:val="005F76DD"/>
    <w:rsid w:val="005F77A9"/>
    <w:rsid w:val="005F7A84"/>
    <w:rsid w:val="00601582"/>
    <w:rsid w:val="006015D6"/>
    <w:rsid w:val="00601F80"/>
    <w:rsid w:val="00601FAE"/>
    <w:rsid w:val="00602411"/>
    <w:rsid w:val="00603D7E"/>
    <w:rsid w:val="006049A2"/>
    <w:rsid w:val="00604D46"/>
    <w:rsid w:val="00604D68"/>
    <w:rsid w:val="00605231"/>
    <w:rsid w:val="00605327"/>
    <w:rsid w:val="006053D8"/>
    <w:rsid w:val="00606172"/>
    <w:rsid w:val="0060714E"/>
    <w:rsid w:val="006100E0"/>
    <w:rsid w:val="0061034A"/>
    <w:rsid w:val="00610934"/>
    <w:rsid w:val="00610A17"/>
    <w:rsid w:val="00610D66"/>
    <w:rsid w:val="00610E67"/>
    <w:rsid w:val="0061166C"/>
    <w:rsid w:val="0061259A"/>
    <w:rsid w:val="00612BB8"/>
    <w:rsid w:val="00613C87"/>
    <w:rsid w:val="00613E5F"/>
    <w:rsid w:val="00614020"/>
    <w:rsid w:val="00614084"/>
    <w:rsid w:val="00614D29"/>
    <w:rsid w:val="00615163"/>
    <w:rsid w:val="0061624D"/>
    <w:rsid w:val="00616FC2"/>
    <w:rsid w:val="006179C0"/>
    <w:rsid w:val="00617B7E"/>
    <w:rsid w:val="00620B62"/>
    <w:rsid w:val="0062113F"/>
    <w:rsid w:val="0062151D"/>
    <w:rsid w:val="00621885"/>
    <w:rsid w:val="006219A6"/>
    <w:rsid w:val="00622140"/>
    <w:rsid w:val="00622E6A"/>
    <w:rsid w:val="00623830"/>
    <w:rsid w:val="0062418A"/>
    <w:rsid w:val="006249A3"/>
    <w:rsid w:val="00624EBF"/>
    <w:rsid w:val="00625551"/>
    <w:rsid w:val="00625986"/>
    <w:rsid w:val="00625C21"/>
    <w:rsid w:val="00625EF8"/>
    <w:rsid w:val="00626994"/>
    <w:rsid w:val="00626D16"/>
    <w:rsid w:val="00626DB4"/>
    <w:rsid w:val="00626F73"/>
    <w:rsid w:val="00627B3A"/>
    <w:rsid w:val="00627B50"/>
    <w:rsid w:val="00631337"/>
    <w:rsid w:val="0063183D"/>
    <w:rsid w:val="00632B53"/>
    <w:rsid w:val="00633798"/>
    <w:rsid w:val="00633C6B"/>
    <w:rsid w:val="006344D4"/>
    <w:rsid w:val="006351E7"/>
    <w:rsid w:val="00635309"/>
    <w:rsid w:val="00636DAB"/>
    <w:rsid w:val="00636FF2"/>
    <w:rsid w:val="006370B7"/>
    <w:rsid w:val="006376A5"/>
    <w:rsid w:val="00637AF4"/>
    <w:rsid w:val="006407F8"/>
    <w:rsid w:val="00641527"/>
    <w:rsid w:val="00641593"/>
    <w:rsid w:val="006428F4"/>
    <w:rsid w:val="00642CDE"/>
    <w:rsid w:val="00642D1E"/>
    <w:rsid w:val="0064368E"/>
    <w:rsid w:val="0064376F"/>
    <w:rsid w:val="0064445B"/>
    <w:rsid w:val="006452D3"/>
    <w:rsid w:val="00646645"/>
    <w:rsid w:val="006468DE"/>
    <w:rsid w:val="00647C7C"/>
    <w:rsid w:val="006506F6"/>
    <w:rsid w:val="0065092A"/>
    <w:rsid w:val="00650FEE"/>
    <w:rsid w:val="00651A69"/>
    <w:rsid w:val="006528D3"/>
    <w:rsid w:val="006529ED"/>
    <w:rsid w:val="00652ECE"/>
    <w:rsid w:val="006533C6"/>
    <w:rsid w:val="00653B6F"/>
    <w:rsid w:val="0065449B"/>
    <w:rsid w:val="0065459E"/>
    <w:rsid w:val="0065467D"/>
    <w:rsid w:val="00654FA5"/>
    <w:rsid w:val="006557A5"/>
    <w:rsid w:val="0065615C"/>
    <w:rsid w:val="00656385"/>
    <w:rsid w:val="00656B87"/>
    <w:rsid w:val="00656BA3"/>
    <w:rsid w:val="00656BF3"/>
    <w:rsid w:val="006573DB"/>
    <w:rsid w:val="0065789B"/>
    <w:rsid w:val="00657FD4"/>
    <w:rsid w:val="006606D3"/>
    <w:rsid w:val="00660B17"/>
    <w:rsid w:val="00660FE9"/>
    <w:rsid w:val="0066236D"/>
    <w:rsid w:val="006623DE"/>
    <w:rsid w:val="00662B4B"/>
    <w:rsid w:val="00663858"/>
    <w:rsid w:val="006639C1"/>
    <w:rsid w:val="006640BE"/>
    <w:rsid w:val="006642DC"/>
    <w:rsid w:val="00664639"/>
    <w:rsid w:val="006647CB"/>
    <w:rsid w:val="006652D7"/>
    <w:rsid w:val="0066593C"/>
    <w:rsid w:val="00665FFF"/>
    <w:rsid w:val="00666290"/>
    <w:rsid w:val="00666553"/>
    <w:rsid w:val="00666724"/>
    <w:rsid w:val="00666870"/>
    <w:rsid w:val="00667279"/>
    <w:rsid w:val="00667404"/>
    <w:rsid w:val="0066764D"/>
    <w:rsid w:val="00667CBC"/>
    <w:rsid w:val="00667ED7"/>
    <w:rsid w:val="00667F96"/>
    <w:rsid w:val="0067023C"/>
    <w:rsid w:val="0067032C"/>
    <w:rsid w:val="006706C0"/>
    <w:rsid w:val="00671167"/>
    <w:rsid w:val="006719CB"/>
    <w:rsid w:val="006722AE"/>
    <w:rsid w:val="00672735"/>
    <w:rsid w:val="006731A8"/>
    <w:rsid w:val="006732F9"/>
    <w:rsid w:val="00673648"/>
    <w:rsid w:val="00673D01"/>
    <w:rsid w:val="00674ECE"/>
    <w:rsid w:val="0067710B"/>
    <w:rsid w:val="00677732"/>
    <w:rsid w:val="00677A46"/>
    <w:rsid w:val="00677FE0"/>
    <w:rsid w:val="006804DE"/>
    <w:rsid w:val="00680D2E"/>
    <w:rsid w:val="0068111E"/>
    <w:rsid w:val="00681FB5"/>
    <w:rsid w:val="00682082"/>
    <w:rsid w:val="00682222"/>
    <w:rsid w:val="006828A6"/>
    <w:rsid w:val="00682A3F"/>
    <w:rsid w:val="00682B59"/>
    <w:rsid w:val="00682D09"/>
    <w:rsid w:val="00683136"/>
    <w:rsid w:val="006834AD"/>
    <w:rsid w:val="00683AD6"/>
    <w:rsid w:val="00684670"/>
    <w:rsid w:val="0068586A"/>
    <w:rsid w:val="00685B68"/>
    <w:rsid w:val="00686301"/>
    <w:rsid w:val="0068687A"/>
    <w:rsid w:val="006868B9"/>
    <w:rsid w:val="00686DF9"/>
    <w:rsid w:val="00687D7A"/>
    <w:rsid w:val="006903E9"/>
    <w:rsid w:val="00690BDF"/>
    <w:rsid w:val="00690C7A"/>
    <w:rsid w:val="006917CF"/>
    <w:rsid w:val="00691D9E"/>
    <w:rsid w:val="006922D8"/>
    <w:rsid w:val="0069251F"/>
    <w:rsid w:val="00692791"/>
    <w:rsid w:val="00693550"/>
    <w:rsid w:val="00693F5E"/>
    <w:rsid w:val="00694314"/>
    <w:rsid w:val="006973D4"/>
    <w:rsid w:val="006978AA"/>
    <w:rsid w:val="00697907"/>
    <w:rsid w:val="006A0093"/>
    <w:rsid w:val="006A0E1D"/>
    <w:rsid w:val="006A11B1"/>
    <w:rsid w:val="006A237D"/>
    <w:rsid w:val="006A2768"/>
    <w:rsid w:val="006A2B6F"/>
    <w:rsid w:val="006A3A71"/>
    <w:rsid w:val="006A3B57"/>
    <w:rsid w:val="006A3DC2"/>
    <w:rsid w:val="006A4091"/>
    <w:rsid w:val="006A50E6"/>
    <w:rsid w:val="006A5250"/>
    <w:rsid w:val="006A61AF"/>
    <w:rsid w:val="006A61F3"/>
    <w:rsid w:val="006A6EF8"/>
    <w:rsid w:val="006A70C3"/>
    <w:rsid w:val="006A7122"/>
    <w:rsid w:val="006B0EFD"/>
    <w:rsid w:val="006B13EA"/>
    <w:rsid w:val="006B258F"/>
    <w:rsid w:val="006B2991"/>
    <w:rsid w:val="006B4385"/>
    <w:rsid w:val="006B4C76"/>
    <w:rsid w:val="006B565D"/>
    <w:rsid w:val="006B5A98"/>
    <w:rsid w:val="006B5EAC"/>
    <w:rsid w:val="006B62BF"/>
    <w:rsid w:val="006B6EC9"/>
    <w:rsid w:val="006B7559"/>
    <w:rsid w:val="006B7BC5"/>
    <w:rsid w:val="006C035D"/>
    <w:rsid w:val="006C066E"/>
    <w:rsid w:val="006C0846"/>
    <w:rsid w:val="006C11F0"/>
    <w:rsid w:val="006C1703"/>
    <w:rsid w:val="006C1DB7"/>
    <w:rsid w:val="006C3378"/>
    <w:rsid w:val="006C3911"/>
    <w:rsid w:val="006C3CCE"/>
    <w:rsid w:val="006C3E21"/>
    <w:rsid w:val="006C3F12"/>
    <w:rsid w:val="006C4099"/>
    <w:rsid w:val="006C46A6"/>
    <w:rsid w:val="006C4B95"/>
    <w:rsid w:val="006C4E0A"/>
    <w:rsid w:val="006C4FA8"/>
    <w:rsid w:val="006C5611"/>
    <w:rsid w:val="006C59F7"/>
    <w:rsid w:val="006C64DD"/>
    <w:rsid w:val="006C68BA"/>
    <w:rsid w:val="006C7A54"/>
    <w:rsid w:val="006C7C89"/>
    <w:rsid w:val="006D08A0"/>
    <w:rsid w:val="006D0A23"/>
    <w:rsid w:val="006D1AF2"/>
    <w:rsid w:val="006D290A"/>
    <w:rsid w:val="006D2EE1"/>
    <w:rsid w:val="006D34B5"/>
    <w:rsid w:val="006D34F0"/>
    <w:rsid w:val="006D35D6"/>
    <w:rsid w:val="006D3AE4"/>
    <w:rsid w:val="006D46AD"/>
    <w:rsid w:val="006D57EE"/>
    <w:rsid w:val="006D5ADA"/>
    <w:rsid w:val="006D5B8D"/>
    <w:rsid w:val="006D5FD3"/>
    <w:rsid w:val="006D6228"/>
    <w:rsid w:val="006D684E"/>
    <w:rsid w:val="006D6A7D"/>
    <w:rsid w:val="006E0464"/>
    <w:rsid w:val="006E0D3A"/>
    <w:rsid w:val="006E147C"/>
    <w:rsid w:val="006E1548"/>
    <w:rsid w:val="006E1C4F"/>
    <w:rsid w:val="006E1CB9"/>
    <w:rsid w:val="006E2361"/>
    <w:rsid w:val="006E2DCC"/>
    <w:rsid w:val="006E2F8B"/>
    <w:rsid w:val="006E4868"/>
    <w:rsid w:val="006E5A09"/>
    <w:rsid w:val="006E64BD"/>
    <w:rsid w:val="006E705F"/>
    <w:rsid w:val="006E7937"/>
    <w:rsid w:val="006F0233"/>
    <w:rsid w:val="006F071E"/>
    <w:rsid w:val="006F0905"/>
    <w:rsid w:val="006F0F1A"/>
    <w:rsid w:val="006F119C"/>
    <w:rsid w:val="006F3497"/>
    <w:rsid w:val="006F3BB8"/>
    <w:rsid w:val="006F3F7B"/>
    <w:rsid w:val="006F4113"/>
    <w:rsid w:val="006F49A8"/>
    <w:rsid w:val="006F569C"/>
    <w:rsid w:val="006F63F0"/>
    <w:rsid w:val="006F67AA"/>
    <w:rsid w:val="006F6C96"/>
    <w:rsid w:val="006F7604"/>
    <w:rsid w:val="006F7A08"/>
    <w:rsid w:val="006F7C46"/>
    <w:rsid w:val="0070046A"/>
    <w:rsid w:val="00700A26"/>
    <w:rsid w:val="007018EE"/>
    <w:rsid w:val="0070201B"/>
    <w:rsid w:val="00702103"/>
    <w:rsid w:val="0070212B"/>
    <w:rsid w:val="007037B6"/>
    <w:rsid w:val="00704471"/>
    <w:rsid w:val="00704892"/>
    <w:rsid w:val="00704913"/>
    <w:rsid w:val="00704B5D"/>
    <w:rsid w:val="007052F2"/>
    <w:rsid w:val="0070543C"/>
    <w:rsid w:val="00705488"/>
    <w:rsid w:val="007063F5"/>
    <w:rsid w:val="0070789E"/>
    <w:rsid w:val="0071036E"/>
    <w:rsid w:val="0071063D"/>
    <w:rsid w:val="00710B85"/>
    <w:rsid w:val="007111CB"/>
    <w:rsid w:val="00715567"/>
    <w:rsid w:val="007159FF"/>
    <w:rsid w:val="00716106"/>
    <w:rsid w:val="0072114C"/>
    <w:rsid w:val="00721628"/>
    <w:rsid w:val="00721DAA"/>
    <w:rsid w:val="00722A23"/>
    <w:rsid w:val="00722C04"/>
    <w:rsid w:val="00722E97"/>
    <w:rsid w:val="00724AF9"/>
    <w:rsid w:val="0072530B"/>
    <w:rsid w:val="007257C6"/>
    <w:rsid w:val="007257D4"/>
    <w:rsid w:val="00725B5D"/>
    <w:rsid w:val="007263A3"/>
    <w:rsid w:val="00727363"/>
    <w:rsid w:val="00727D2C"/>
    <w:rsid w:val="00730313"/>
    <w:rsid w:val="00731BB6"/>
    <w:rsid w:val="00731DDA"/>
    <w:rsid w:val="00732664"/>
    <w:rsid w:val="0073388F"/>
    <w:rsid w:val="00734651"/>
    <w:rsid w:val="00734FF7"/>
    <w:rsid w:val="00735348"/>
    <w:rsid w:val="0073646B"/>
    <w:rsid w:val="007365FC"/>
    <w:rsid w:val="00736FD0"/>
    <w:rsid w:val="007373DD"/>
    <w:rsid w:val="0073764E"/>
    <w:rsid w:val="0074142C"/>
    <w:rsid w:val="00742C6F"/>
    <w:rsid w:val="00744425"/>
    <w:rsid w:val="00744840"/>
    <w:rsid w:val="0074514C"/>
    <w:rsid w:val="00745174"/>
    <w:rsid w:val="007452DD"/>
    <w:rsid w:val="00745C15"/>
    <w:rsid w:val="00745E4E"/>
    <w:rsid w:val="007464A4"/>
    <w:rsid w:val="0074680B"/>
    <w:rsid w:val="0075049F"/>
    <w:rsid w:val="00750668"/>
    <w:rsid w:val="00750926"/>
    <w:rsid w:val="00750EDB"/>
    <w:rsid w:val="00750FB9"/>
    <w:rsid w:val="00750FF4"/>
    <w:rsid w:val="0075119B"/>
    <w:rsid w:val="00751424"/>
    <w:rsid w:val="00751D70"/>
    <w:rsid w:val="00751DD8"/>
    <w:rsid w:val="00753EF7"/>
    <w:rsid w:val="00754BF7"/>
    <w:rsid w:val="007556F4"/>
    <w:rsid w:val="00755C1C"/>
    <w:rsid w:val="00755C80"/>
    <w:rsid w:val="007564E3"/>
    <w:rsid w:val="007566D4"/>
    <w:rsid w:val="007567AA"/>
    <w:rsid w:val="00756EB9"/>
    <w:rsid w:val="00756F87"/>
    <w:rsid w:val="00757069"/>
    <w:rsid w:val="007577F3"/>
    <w:rsid w:val="0076039E"/>
    <w:rsid w:val="007603ED"/>
    <w:rsid w:val="00761426"/>
    <w:rsid w:val="00761C15"/>
    <w:rsid w:val="00762462"/>
    <w:rsid w:val="00763500"/>
    <w:rsid w:val="00763BFF"/>
    <w:rsid w:val="00764045"/>
    <w:rsid w:val="007644E7"/>
    <w:rsid w:val="007648A4"/>
    <w:rsid w:val="007655B4"/>
    <w:rsid w:val="0076584C"/>
    <w:rsid w:val="00765A94"/>
    <w:rsid w:val="00766D47"/>
    <w:rsid w:val="00767690"/>
    <w:rsid w:val="00767BF6"/>
    <w:rsid w:val="00770406"/>
    <w:rsid w:val="007708A8"/>
    <w:rsid w:val="00770F93"/>
    <w:rsid w:val="00771792"/>
    <w:rsid w:val="00771888"/>
    <w:rsid w:val="0077232D"/>
    <w:rsid w:val="007729F5"/>
    <w:rsid w:val="00772CDE"/>
    <w:rsid w:val="007736CD"/>
    <w:rsid w:val="007747B2"/>
    <w:rsid w:val="00775780"/>
    <w:rsid w:val="00775F51"/>
    <w:rsid w:val="00776157"/>
    <w:rsid w:val="007761D0"/>
    <w:rsid w:val="00776AB5"/>
    <w:rsid w:val="00776C70"/>
    <w:rsid w:val="00776E0C"/>
    <w:rsid w:val="00777556"/>
    <w:rsid w:val="00777DD0"/>
    <w:rsid w:val="0078200E"/>
    <w:rsid w:val="00783260"/>
    <w:rsid w:val="00783FF7"/>
    <w:rsid w:val="00784B15"/>
    <w:rsid w:val="00785A7A"/>
    <w:rsid w:val="00785FFD"/>
    <w:rsid w:val="00787972"/>
    <w:rsid w:val="007908E0"/>
    <w:rsid w:val="00790E89"/>
    <w:rsid w:val="00794DBC"/>
    <w:rsid w:val="00795391"/>
    <w:rsid w:val="00795CD7"/>
    <w:rsid w:val="00795DEC"/>
    <w:rsid w:val="007962D8"/>
    <w:rsid w:val="00796F15"/>
    <w:rsid w:val="00797386"/>
    <w:rsid w:val="0079790C"/>
    <w:rsid w:val="00797F82"/>
    <w:rsid w:val="007A03A4"/>
    <w:rsid w:val="007A0A8D"/>
    <w:rsid w:val="007A1603"/>
    <w:rsid w:val="007A1683"/>
    <w:rsid w:val="007A3110"/>
    <w:rsid w:val="007A32EC"/>
    <w:rsid w:val="007A51BF"/>
    <w:rsid w:val="007A5C34"/>
    <w:rsid w:val="007A60E4"/>
    <w:rsid w:val="007A636B"/>
    <w:rsid w:val="007A66DA"/>
    <w:rsid w:val="007A68E2"/>
    <w:rsid w:val="007B1063"/>
    <w:rsid w:val="007B12B7"/>
    <w:rsid w:val="007B1D7F"/>
    <w:rsid w:val="007B23CB"/>
    <w:rsid w:val="007B287B"/>
    <w:rsid w:val="007B3024"/>
    <w:rsid w:val="007B32DE"/>
    <w:rsid w:val="007B3340"/>
    <w:rsid w:val="007B35EE"/>
    <w:rsid w:val="007B3C09"/>
    <w:rsid w:val="007B3C77"/>
    <w:rsid w:val="007B4950"/>
    <w:rsid w:val="007B5128"/>
    <w:rsid w:val="007B517B"/>
    <w:rsid w:val="007B5491"/>
    <w:rsid w:val="007B6A05"/>
    <w:rsid w:val="007B7283"/>
    <w:rsid w:val="007B72CE"/>
    <w:rsid w:val="007B7E50"/>
    <w:rsid w:val="007C018D"/>
    <w:rsid w:val="007C160E"/>
    <w:rsid w:val="007C1AD2"/>
    <w:rsid w:val="007C1F42"/>
    <w:rsid w:val="007C2652"/>
    <w:rsid w:val="007C5EBF"/>
    <w:rsid w:val="007C68D3"/>
    <w:rsid w:val="007C729E"/>
    <w:rsid w:val="007C749E"/>
    <w:rsid w:val="007D0651"/>
    <w:rsid w:val="007D0893"/>
    <w:rsid w:val="007D0B8B"/>
    <w:rsid w:val="007D1DA3"/>
    <w:rsid w:val="007D1F1D"/>
    <w:rsid w:val="007D270E"/>
    <w:rsid w:val="007D2CB8"/>
    <w:rsid w:val="007D2E8C"/>
    <w:rsid w:val="007D2FDE"/>
    <w:rsid w:val="007D3A1E"/>
    <w:rsid w:val="007D3A6A"/>
    <w:rsid w:val="007D5787"/>
    <w:rsid w:val="007D5A04"/>
    <w:rsid w:val="007D5E12"/>
    <w:rsid w:val="007D688D"/>
    <w:rsid w:val="007D68B5"/>
    <w:rsid w:val="007D69EF"/>
    <w:rsid w:val="007D71A5"/>
    <w:rsid w:val="007D7BF7"/>
    <w:rsid w:val="007E0048"/>
    <w:rsid w:val="007E076E"/>
    <w:rsid w:val="007E08FE"/>
    <w:rsid w:val="007E16DC"/>
    <w:rsid w:val="007E2B9D"/>
    <w:rsid w:val="007E328E"/>
    <w:rsid w:val="007E3A4D"/>
    <w:rsid w:val="007E3B93"/>
    <w:rsid w:val="007E3EC0"/>
    <w:rsid w:val="007E412C"/>
    <w:rsid w:val="007E4F6F"/>
    <w:rsid w:val="007E5B5A"/>
    <w:rsid w:val="007E6293"/>
    <w:rsid w:val="007E6625"/>
    <w:rsid w:val="007E702A"/>
    <w:rsid w:val="007E7395"/>
    <w:rsid w:val="007E7624"/>
    <w:rsid w:val="007E7CF0"/>
    <w:rsid w:val="007F058B"/>
    <w:rsid w:val="007F17D6"/>
    <w:rsid w:val="007F1DFB"/>
    <w:rsid w:val="007F1E39"/>
    <w:rsid w:val="007F2D77"/>
    <w:rsid w:val="007F31F2"/>
    <w:rsid w:val="007F380B"/>
    <w:rsid w:val="007F5295"/>
    <w:rsid w:val="007F58D4"/>
    <w:rsid w:val="007F5AFD"/>
    <w:rsid w:val="007F5E58"/>
    <w:rsid w:val="007F63DE"/>
    <w:rsid w:val="007F75C0"/>
    <w:rsid w:val="007F7E98"/>
    <w:rsid w:val="00800BC4"/>
    <w:rsid w:val="0080102A"/>
    <w:rsid w:val="0080124F"/>
    <w:rsid w:val="00801ACC"/>
    <w:rsid w:val="0080219C"/>
    <w:rsid w:val="008023AB"/>
    <w:rsid w:val="0080341B"/>
    <w:rsid w:val="00803873"/>
    <w:rsid w:val="00803907"/>
    <w:rsid w:val="00803CC4"/>
    <w:rsid w:val="00804D11"/>
    <w:rsid w:val="00804F16"/>
    <w:rsid w:val="0080600F"/>
    <w:rsid w:val="008063A8"/>
    <w:rsid w:val="0080669B"/>
    <w:rsid w:val="008075C8"/>
    <w:rsid w:val="008108A1"/>
    <w:rsid w:val="008109E0"/>
    <w:rsid w:val="0081269B"/>
    <w:rsid w:val="00812F44"/>
    <w:rsid w:val="008131B9"/>
    <w:rsid w:val="008138B3"/>
    <w:rsid w:val="00813E32"/>
    <w:rsid w:val="0081418B"/>
    <w:rsid w:val="0081472A"/>
    <w:rsid w:val="008147F4"/>
    <w:rsid w:val="00815CC9"/>
    <w:rsid w:val="0081689D"/>
    <w:rsid w:val="00817724"/>
    <w:rsid w:val="0082067F"/>
    <w:rsid w:val="008214AA"/>
    <w:rsid w:val="008218EB"/>
    <w:rsid w:val="00822A2D"/>
    <w:rsid w:val="00822DD7"/>
    <w:rsid w:val="00823547"/>
    <w:rsid w:val="0082374F"/>
    <w:rsid w:val="0082376C"/>
    <w:rsid w:val="008248F9"/>
    <w:rsid w:val="008249D3"/>
    <w:rsid w:val="0082549F"/>
    <w:rsid w:val="008256FC"/>
    <w:rsid w:val="0082573C"/>
    <w:rsid w:val="00825C6C"/>
    <w:rsid w:val="00825DD7"/>
    <w:rsid w:val="0082629A"/>
    <w:rsid w:val="008264C6"/>
    <w:rsid w:val="00826A02"/>
    <w:rsid w:val="00826A17"/>
    <w:rsid w:val="00826F07"/>
    <w:rsid w:val="00826FB8"/>
    <w:rsid w:val="00827ACC"/>
    <w:rsid w:val="00827D4D"/>
    <w:rsid w:val="00830374"/>
    <w:rsid w:val="008304A8"/>
    <w:rsid w:val="00830629"/>
    <w:rsid w:val="00830894"/>
    <w:rsid w:val="00830A33"/>
    <w:rsid w:val="00830D44"/>
    <w:rsid w:val="00831F3F"/>
    <w:rsid w:val="008322A8"/>
    <w:rsid w:val="00832795"/>
    <w:rsid w:val="00833154"/>
    <w:rsid w:val="0083366D"/>
    <w:rsid w:val="00834031"/>
    <w:rsid w:val="008344B2"/>
    <w:rsid w:val="00834A11"/>
    <w:rsid w:val="00835227"/>
    <w:rsid w:val="00835390"/>
    <w:rsid w:val="00835625"/>
    <w:rsid w:val="00836E77"/>
    <w:rsid w:val="0083708A"/>
    <w:rsid w:val="0083719C"/>
    <w:rsid w:val="0083745D"/>
    <w:rsid w:val="00837857"/>
    <w:rsid w:val="00837A47"/>
    <w:rsid w:val="00837E57"/>
    <w:rsid w:val="008404E6"/>
    <w:rsid w:val="0084160A"/>
    <w:rsid w:val="00841636"/>
    <w:rsid w:val="00842444"/>
    <w:rsid w:val="00842DA3"/>
    <w:rsid w:val="008434E9"/>
    <w:rsid w:val="00844F57"/>
    <w:rsid w:val="00846BE8"/>
    <w:rsid w:val="008471B2"/>
    <w:rsid w:val="00847EC4"/>
    <w:rsid w:val="0085026C"/>
    <w:rsid w:val="008504E5"/>
    <w:rsid w:val="008509E3"/>
    <w:rsid w:val="00850B69"/>
    <w:rsid w:val="00850C6A"/>
    <w:rsid w:val="00850D7F"/>
    <w:rsid w:val="0085106C"/>
    <w:rsid w:val="00852831"/>
    <w:rsid w:val="00852FC3"/>
    <w:rsid w:val="00853039"/>
    <w:rsid w:val="008530C0"/>
    <w:rsid w:val="00853DD6"/>
    <w:rsid w:val="00854987"/>
    <w:rsid w:val="008556CB"/>
    <w:rsid w:val="008557BF"/>
    <w:rsid w:val="0085595A"/>
    <w:rsid w:val="00855F04"/>
    <w:rsid w:val="00856E90"/>
    <w:rsid w:val="00857FAC"/>
    <w:rsid w:val="00860E47"/>
    <w:rsid w:val="00860F16"/>
    <w:rsid w:val="0086134D"/>
    <w:rsid w:val="0086136A"/>
    <w:rsid w:val="00861DD4"/>
    <w:rsid w:val="00862A1E"/>
    <w:rsid w:val="008630CA"/>
    <w:rsid w:val="00863258"/>
    <w:rsid w:val="008638D2"/>
    <w:rsid w:val="00863D0B"/>
    <w:rsid w:val="008642A6"/>
    <w:rsid w:val="0086459D"/>
    <w:rsid w:val="00864AC1"/>
    <w:rsid w:val="00864BB4"/>
    <w:rsid w:val="00864C5F"/>
    <w:rsid w:val="00864CDF"/>
    <w:rsid w:val="00865673"/>
    <w:rsid w:val="00865E8F"/>
    <w:rsid w:val="008662EB"/>
    <w:rsid w:val="00866555"/>
    <w:rsid w:val="00866FC2"/>
    <w:rsid w:val="0086752B"/>
    <w:rsid w:val="00870C5A"/>
    <w:rsid w:val="00870CD6"/>
    <w:rsid w:val="00871A64"/>
    <w:rsid w:val="00871AAE"/>
    <w:rsid w:val="008720A9"/>
    <w:rsid w:val="008722EF"/>
    <w:rsid w:val="00872CF7"/>
    <w:rsid w:val="00873BB9"/>
    <w:rsid w:val="008749E6"/>
    <w:rsid w:val="00874CFF"/>
    <w:rsid w:val="008763A5"/>
    <w:rsid w:val="008764FC"/>
    <w:rsid w:val="008765F6"/>
    <w:rsid w:val="00876ED8"/>
    <w:rsid w:val="00876FAB"/>
    <w:rsid w:val="0087739F"/>
    <w:rsid w:val="00877B19"/>
    <w:rsid w:val="00877CB6"/>
    <w:rsid w:val="0088035A"/>
    <w:rsid w:val="008807D8"/>
    <w:rsid w:val="00880F18"/>
    <w:rsid w:val="0088110B"/>
    <w:rsid w:val="0088121D"/>
    <w:rsid w:val="008816E1"/>
    <w:rsid w:val="00881DCF"/>
    <w:rsid w:val="00882355"/>
    <w:rsid w:val="008826FC"/>
    <w:rsid w:val="00883DA5"/>
    <w:rsid w:val="00884426"/>
    <w:rsid w:val="0088444F"/>
    <w:rsid w:val="00885C73"/>
    <w:rsid w:val="008863C3"/>
    <w:rsid w:val="00886F61"/>
    <w:rsid w:val="008878CA"/>
    <w:rsid w:val="00887F05"/>
    <w:rsid w:val="00890344"/>
    <w:rsid w:val="00891258"/>
    <w:rsid w:val="008919D0"/>
    <w:rsid w:val="00891B3C"/>
    <w:rsid w:val="00892281"/>
    <w:rsid w:val="008922A6"/>
    <w:rsid w:val="00892729"/>
    <w:rsid w:val="008938D9"/>
    <w:rsid w:val="00893ADE"/>
    <w:rsid w:val="008941C8"/>
    <w:rsid w:val="0089509D"/>
    <w:rsid w:val="00895157"/>
    <w:rsid w:val="008975C1"/>
    <w:rsid w:val="008978CA"/>
    <w:rsid w:val="00897BDC"/>
    <w:rsid w:val="008A0EEA"/>
    <w:rsid w:val="008A1BB9"/>
    <w:rsid w:val="008A1F4C"/>
    <w:rsid w:val="008A2543"/>
    <w:rsid w:val="008A2ADE"/>
    <w:rsid w:val="008A447B"/>
    <w:rsid w:val="008A4E22"/>
    <w:rsid w:val="008A5E50"/>
    <w:rsid w:val="008A729E"/>
    <w:rsid w:val="008A74AA"/>
    <w:rsid w:val="008A7BFB"/>
    <w:rsid w:val="008B0D58"/>
    <w:rsid w:val="008B13B5"/>
    <w:rsid w:val="008B2087"/>
    <w:rsid w:val="008B3980"/>
    <w:rsid w:val="008B3C9D"/>
    <w:rsid w:val="008B4D33"/>
    <w:rsid w:val="008B4DB3"/>
    <w:rsid w:val="008B503E"/>
    <w:rsid w:val="008B65CB"/>
    <w:rsid w:val="008B6D00"/>
    <w:rsid w:val="008B73A1"/>
    <w:rsid w:val="008B7B7C"/>
    <w:rsid w:val="008C152F"/>
    <w:rsid w:val="008C1CE0"/>
    <w:rsid w:val="008C3389"/>
    <w:rsid w:val="008C37A0"/>
    <w:rsid w:val="008C416B"/>
    <w:rsid w:val="008C44FC"/>
    <w:rsid w:val="008C484B"/>
    <w:rsid w:val="008C4879"/>
    <w:rsid w:val="008C49B0"/>
    <w:rsid w:val="008C5353"/>
    <w:rsid w:val="008C593F"/>
    <w:rsid w:val="008C6806"/>
    <w:rsid w:val="008C6905"/>
    <w:rsid w:val="008D063C"/>
    <w:rsid w:val="008D16B0"/>
    <w:rsid w:val="008D1CEA"/>
    <w:rsid w:val="008D2BD4"/>
    <w:rsid w:val="008D302B"/>
    <w:rsid w:val="008D341A"/>
    <w:rsid w:val="008D3680"/>
    <w:rsid w:val="008D3BE8"/>
    <w:rsid w:val="008D4018"/>
    <w:rsid w:val="008D40A6"/>
    <w:rsid w:val="008D4C6B"/>
    <w:rsid w:val="008D4D1F"/>
    <w:rsid w:val="008D4DCC"/>
    <w:rsid w:val="008D4EEE"/>
    <w:rsid w:val="008D507F"/>
    <w:rsid w:val="008D58C3"/>
    <w:rsid w:val="008D673F"/>
    <w:rsid w:val="008D6770"/>
    <w:rsid w:val="008D6D19"/>
    <w:rsid w:val="008D7A44"/>
    <w:rsid w:val="008E0C28"/>
    <w:rsid w:val="008E0CA1"/>
    <w:rsid w:val="008E16C0"/>
    <w:rsid w:val="008E1D9B"/>
    <w:rsid w:val="008E2710"/>
    <w:rsid w:val="008E53FF"/>
    <w:rsid w:val="008E5498"/>
    <w:rsid w:val="008E5CEA"/>
    <w:rsid w:val="008E5F4F"/>
    <w:rsid w:val="008E6056"/>
    <w:rsid w:val="008E6D69"/>
    <w:rsid w:val="008E795A"/>
    <w:rsid w:val="008E7CED"/>
    <w:rsid w:val="008E7E2C"/>
    <w:rsid w:val="008F117E"/>
    <w:rsid w:val="008F17BA"/>
    <w:rsid w:val="008F1809"/>
    <w:rsid w:val="008F19E5"/>
    <w:rsid w:val="008F3667"/>
    <w:rsid w:val="008F36C8"/>
    <w:rsid w:val="008F39BF"/>
    <w:rsid w:val="008F3D01"/>
    <w:rsid w:val="008F5751"/>
    <w:rsid w:val="008F59B2"/>
    <w:rsid w:val="008F5D05"/>
    <w:rsid w:val="008F5F5B"/>
    <w:rsid w:val="008F6882"/>
    <w:rsid w:val="008F694D"/>
    <w:rsid w:val="0090047E"/>
    <w:rsid w:val="009004B8"/>
    <w:rsid w:val="009006A8"/>
    <w:rsid w:val="00901997"/>
    <w:rsid w:val="00901B6E"/>
    <w:rsid w:val="00901F0B"/>
    <w:rsid w:val="009023E8"/>
    <w:rsid w:val="00903A4A"/>
    <w:rsid w:val="00903B95"/>
    <w:rsid w:val="00903EA1"/>
    <w:rsid w:val="009042CE"/>
    <w:rsid w:val="00904930"/>
    <w:rsid w:val="00905496"/>
    <w:rsid w:val="00905A59"/>
    <w:rsid w:val="009065F7"/>
    <w:rsid w:val="0090749F"/>
    <w:rsid w:val="009101C8"/>
    <w:rsid w:val="0091083B"/>
    <w:rsid w:val="009108D7"/>
    <w:rsid w:val="0091091B"/>
    <w:rsid w:val="00910FDE"/>
    <w:rsid w:val="009119F7"/>
    <w:rsid w:val="0091277B"/>
    <w:rsid w:val="009127B5"/>
    <w:rsid w:val="009131E3"/>
    <w:rsid w:val="00913695"/>
    <w:rsid w:val="00914D75"/>
    <w:rsid w:val="00915577"/>
    <w:rsid w:val="00916469"/>
    <w:rsid w:val="0091699A"/>
    <w:rsid w:val="009169E2"/>
    <w:rsid w:val="009203A7"/>
    <w:rsid w:val="00920422"/>
    <w:rsid w:val="0092046B"/>
    <w:rsid w:val="0092065E"/>
    <w:rsid w:val="00920D4E"/>
    <w:rsid w:val="00920E83"/>
    <w:rsid w:val="00920E87"/>
    <w:rsid w:val="009214C1"/>
    <w:rsid w:val="00922DC2"/>
    <w:rsid w:val="009239EA"/>
    <w:rsid w:val="00924865"/>
    <w:rsid w:val="00924C9D"/>
    <w:rsid w:val="00924DD9"/>
    <w:rsid w:val="00925C4B"/>
    <w:rsid w:val="009260BC"/>
    <w:rsid w:val="009269E0"/>
    <w:rsid w:val="00926F60"/>
    <w:rsid w:val="00927B9A"/>
    <w:rsid w:val="00927E91"/>
    <w:rsid w:val="00931FC1"/>
    <w:rsid w:val="00932042"/>
    <w:rsid w:val="00932509"/>
    <w:rsid w:val="0093295D"/>
    <w:rsid w:val="0093386E"/>
    <w:rsid w:val="0093401D"/>
    <w:rsid w:val="00934836"/>
    <w:rsid w:val="00934F55"/>
    <w:rsid w:val="009351D8"/>
    <w:rsid w:val="00935292"/>
    <w:rsid w:val="009354A7"/>
    <w:rsid w:val="009357AB"/>
    <w:rsid w:val="00935919"/>
    <w:rsid w:val="00936271"/>
    <w:rsid w:val="00936617"/>
    <w:rsid w:val="0093693D"/>
    <w:rsid w:val="00936C4A"/>
    <w:rsid w:val="009401A1"/>
    <w:rsid w:val="009405C9"/>
    <w:rsid w:val="0094093E"/>
    <w:rsid w:val="00940A03"/>
    <w:rsid w:val="00940D4A"/>
    <w:rsid w:val="00941134"/>
    <w:rsid w:val="00941524"/>
    <w:rsid w:val="00941F81"/>
    <w:rsid w:val="009421AD"/>
    <w:rsid w:val="009423B2"/>
    <w:rsid w:val="009430E6"/>
    <w:rsid w:val="00943154"/>
    <w:rsid w:val="009431B7"/>
    <w:rsid w:val="0094375D"/>
    <w:rsid w:val="0094454D"/>
    <w:rsid w:val="009455C3"/>
    <w:rsid w:val="009456E6"/>
    <w:rsid w:val="00945907"/>
    <w:rsid w:val="00946132"/>
    <w:rsid w:val="00946B1B"/>
    <w:rsid w:val="00946E21"/>
    <w:rsid w:val="00947179"/>
    <w:rsid w:val="00947FE4"/>
    <w:rsid w:val="0095071A"/>
    <w:rsid w:val="009508DF"/>
    <w:rsid w:val="00950B25"/>
    <w:rsid w:val="00950DDE"/>
    <w:rsid w:val="00950F80"/>
    <w:rsid w:val="00951CC0"/>
    <w:rsid w:val="009524B9"/>
    <w:rsid w:val="00952AFF"/>
    <w:rsid w:val="00952CE3"/>
    <w:rsid w:val="00953B79"/>
    <w:rsid w:val="00953CB6"/>
    <w:rsid w:val="00953ED0"/>
    <w:rsid w:val="009544EA"/>
    <w:rsid w:val="009546BC"/>
    <w:rsid w:val="009549C4"/>
    <w:rsid w:val="0095592D"/>
    <w:rsid w:val="00956246"/>
    <w:rsid w:val="0095738E"/>
    <w:rsid w:val="00957436"/>
    <w:rsid w:val="00957D7E"/>
    <w:rsid w:val="00960048"/>
    <w:rsid w:val="009601E7"/>
    <w:rsid w:val="00960C35"/>
    <w:rsid w:val="00960E82"/>
    <w:rsid w:val="00961213"/>
    <w:rsid w:val="00961519"/>
    <w:rsid w:val="00961FE6"/>
    <w:rsid w:val="00962F5D"/>
    <w:rsid w:val="00963608"/>
    <w:rsid w:val="00966131"/>
    <w:rsid w:val="00966703"/>
    <w:rsid w:val="009671A4"/>
    <w:rsid w:val="0096747E"/>
    <w:rsid w:val="009674C2"/>
    <w:rsid w:val="00967941"/>
    <w:rsid w:val="00967987"/>
    <w:rsid w:val="0097064A"/>
    <w:rsid w:val="009707F7"/>
    <w:rsid w:val="009708FA"/>
    <w:rsid w:val="00973849"/>
    <w:rsid w:val="0097497B"/>
    <w:rsid w:val="00975273"/>
    <w:rsid w:val="00975AF9"/>
    <w:rsid w:val="00976142"/>
    <w:rsid w:val="00976A23"/>
    <w:rsid w:val="009775A0"/>
    <w:rsid w:val="00977617"/>
    <w:rsid w:val="009779C8"/>
    <w:rsid w:val="00981290"/>
    <w:rsid w:val="00981E1B"/>
    <w:rsid w:val="009827A7"/>
    <w:rsid w:val="00982A44"/>
    <w:rsid w:val="00982A8D"/>
    <w:rsid w:val="00982D05"/>
    <w:rsid w:val="0098633B"/>
    <w:rsid w:val="00986686"/>
    <w:rsid w:val="009872C9"/>
    <w:rsid w:val="00987404"/>
    <w:rsid w:val="00987914"/>
    <w:rsid w:val="00987D50"/>
    <w:rsid w:val="00990181"/>
    <w:rsid w:val="00992C6A"/>
    <w:rsid w:val="00993099"/>
    <w:rsid w:val="00993AE6"/>
    <w:rsid w:val="00993F95"/>
    <w:rsid w:val="00994834"/>
    <w:rsid w:val="0099522E"/>
    <w:rsid w:val="0099528C"/>
    <w:rsid w:val="00995C14"/>
    <w:rsid w:val="00995D46"/>
    <w:rsid w:val="00996C52"/>
    <w:rsid w:val="00997087"/>
    <w:rsid w:val="00997FD8"/>
    <w:rsid w:val="009A01E2"/>
    <w:rsid w:val="009A0244"/>
    <w:rsid w:val="009A184D"/>
    <w:rsid w:val="009A1CBF"/>
    <w:rsid w:val="009A22B4"/>
    <w:rsid w:val="009A2349"/>
    <w:rsid w:val="009A2385"/>
    <w:rsid w:val="009A2579"/>
    <w:rsid w:val="009A3579"/>
    <w:rsid w:val="009A3F13"/>
    <w:rsid w:val="009A4C61"/>
    <w:rsid w:val="009A5553"/>
    <w:rsid w:val="009A5741"/>
    <w:rsid w:val="009A67C8"/>
    <w:rsid w:val="009A6C44"/>
    <w:rsid w:val="009A7D51"/>
    <w:rsid w:val="009A7F41"/>
    <w:rsid w:val="009B199A"/>
    <w:rsid w:val="009B2611"/>
    <w:rsid w:val="009B35EF"/>
    <w:rsid w:val="009B4617"/>
    <w:rsid w:val="009B4A6D"/>
    <w:rsid w:val="009B4B5E"/>
    <w:rsid w:val="009B5528"/>
    <w:rsid w:val="009B56C8"/>
    <w:rsid w:val="009B5D33"/>
    <w:rsid w:val="009B63C8"/>
    <w:rsid w:val="009B6F38"/>
    <w:rsid w:val="009B71B1"/>
    <w:rsid w:val="009B74DF"/>
    <w:rsid w:val="009B78F4"/>
    <w:rsid w:val="009C0311"/>
    <w:rsid w:val="009C05B5"/>
    <w:rsid w:val="009C0CC8"/>
    <w:rsid w:val="009C100C"/>
    <w:rsid w:val="009C253B"/>
    <w:rsid w:val="009C2D1C"/>
    <w:rsid w:val="009C377D"/>
    <w:rsid w:val="009C3850"/>
    <w:rsid w:val="009C4CAA"/>
    <w:rsid w:val="009C5187"/>
    <w:rsid w:val="009C66A5"/>
    <w:rsid w:val="009C671E"/>
    <w:rsid w:val="009C697B"/>
    <w:rsid w:val="009C6E10"/>
    <w:rsid w:val="009C7961"/>
    <w:rsid w:val="009C79D5"/>
    <w:rsid w:val="009C7BFA"/>
    <w:rsid w:val="009D0096"/>
    <w:rsid w:val="009D0597"/>
    <w:rsid w:val="009D06EA"/>
    <w:rsid w:val="009D0CEF"/>
    <w:rsid w:val="009D10DE"/>
    <w:rsid w:val="009D1198"/>
    <w:rsid w:val="009D1BBE"/>
    <w:rsid w:val="009D2450"/>
    <w:rsid w:val="009D2831"/>
    <w:rsid w:val="009D309E"/>
    <w:rsid w:val="009D3BA9"/>
    <w:rsid w:val="009D4902"/>
    <w:rsid w:val="009D4C43"/>
    <w:rsid w:val="009D4CD4"/>
    <w:rsid w:val="009D597F"/>
    <w:rsid w:val="009D62DF"/>
    <w:rsid w:val="009D664B"/>
    <w:rsid w:val="009D6BDD"/>
    <w:rsid w:val="009D6EBC"/>
    <w:rsid w:val="009D76F3"/>
    <w:rsid w:val="009D77D4"/>
    <w:rsid w:val="009E04CE"/>
    <w:rsid w:val="009E05BB"/>
    <w:rsid w:val="009E0E04"/>
    <w:rsid w:val="009E1D6E"/>
    <w:rsid w:val="009E27D2"/>
    <w:rsid w:val="009E2838"/>
    <w:rsid w:val="009E28D0"/>
    <w:rsid w:val="009E3C29"/>
    <w:rsid w:val="009E3C8C"/>
    <w:rsid w:val="009E3FAA"/>
    <w:rsid w:val="009E42AA"/>
    <w:rsid w:val="009E486C"/>
    <w:rsid w:val="009E5558"/>
    <w:rsid w:val="009E5CB7"/>
    <w:rsid w:val="009E6DA4"/>
    <w:rsid w:val="009E6EE4"/>
    <w:rsid w:val="009E6FA1"/>
    <w:rsid w:val="009E706D"/>
    <w:rsid w:val="009E7252"/>
    <w:rsid w:val="009E7F67"/>
    <w:rsid w:val="009F09B1"/>
    <w:rsid w:val="009F0AE9"/>
    <w:rsid w:val="009F0B2B"/>
    <w:rsid w:val="009F12B9"/>
    <w:rsid w:val="009F19EE"/>
    <w:rsid w:val="009F2649"/>
    <w:rsid w:val="009F2D00"/>
    <w:rsid w:val="009F3432"/>
    <w:rsid w:val="009F370C"/>
    <w:rsid w:val="009F3BED"/>
    <w:rsid w:val="009F4412"/>
    <w:rsid w:val="009F456F"/>
    <w:rsid w:val="009F4786"/>
    <w:rsid w:val="009F543A"/>
    <w:rsid w:val="009F5A23"/>
    <w:rsid w:val="009F5CC3"/>
    <w:rsid w:val="009F6571"/>
    <w:rsid w:val="009F6687"/>
    <w:rsid w:val="009F792B"/>
    <w:rsid w:val="00A00084"/>
    <w:rsid w:val="00A0111A"/>
    <w:rsid w:val="00A01C6D"/>
    <w:rsid w:val="00A01EEB"/>
    <w:rsid w:val="00A02142"/>
    <w:rsid w:val="00A025F2"/>
    <w:rsid w:val="00A03929"/>
    <w:rsid w:val="00A040B5"/>
    <w:rsid w:val="00A04299"/>
    <w:rsid w:val="00A04667"/>
    <w:rsid w:val="00A054C6"/>
    <w:rsid w:val="00A060B9"/>
    <w:rsid w:val="00A062D3"/>
    <w:rsid w:val="00A06B22"/>
    <w:rsid w:val="00A078DF"/>
    <w:rsid w:val="00A101DE"/>
    <w:rsid w:val="00A10242"/>
    <w:rsid w:val="00A1073D"/>
    <w:rsid w:val="00A10CF0"/>
    <w:rsid w:val="00A1109A"/>
    <w:rsid w:val="00A120BE"/>
    <w:rsid w:val="00A1246F"/>
    <w:rsid w:val="00A12AF1"/>
    <w:rsid w:val="00A131A8"/>
    <w:rsid w:val="00A13B7D"/>
    <w:rsid w:val="00A157D7"/>
    <w:rsid w:val="00A15C4A"/>
    <w:rsid w:val="00A17FA0"/>
    <w:rsid w:val="00A207CA"/>
    <w:rsid w:val="00A21567"/>
    <w:rsid w:val="00A22587"/>
    <w:rsid w:val="00A22F87"/>
    <w:rsid w:val="00A23561"/>
    <w:rsid w:val="00A24215"/>
    <w:rsid w:val="00A2436E"/>
    <w:rsid w:val="00A244A3"/>
    <w:rsid w:val="00A2592B"/>
    <w:rsid w:val="00A264EA"/>
    <w:rsid w:val="00A27553"/>
    <w:rsid w:val="00A279C9"/>
    <w:rsid w:val="00A27F34"/>
    <w:rsid w:val="00A301C7"/>
    <w:rsid w:val="00A3057C"/>
    <w:rsid w:val="00A30CE3"/>
    <w:rsid w:val="00A30D86"/>
    <w:rsid w:val="00A30EE7"/>
    <w:rsid w:val="00A315E2"/>
    <w:rsid w:val="00A318F5"/>
    <w:rsid w:val="00A31E91"/>
    <w:rsid w:val="00A328F4"/>
    <w:rsid w:val="00A32FA0"/>
    <w:rsid w:val="00A33ED5"/>
    <w:rsid w:val="00A33FFF"/>
    <w:rsid w:val="00A3521E"/>
    <w:rsid w:val="00A3551B"/>
    <w:rsid w:val="00A35CF4"/>
    <w:rsid w:val="00A36D2E"/>
    <w:rsid w:val="00A37EF8"/>
    <w:rsid w:val="00A404FD"/>
    <w:rsid w:val="00A40DDB"/>
    <w:rsid w:val="00A410B4"/>
    <w:rsid w:val="00A410D9"/>
    <w:rsid w:val="00A415E3"/>
    <w:rsid w:val="00A415FA"/>
    <w:rsid w:val="00A41743"/>
    <w:rsid w:val="00A41D77"/>
    <w:rsid w:val="00A427D4"/>
    <w:rsid w:val="00A42E9B"/>
    <w:rsid w:val="00A43D99"/>
    <w:rsid w:val="00A43DB5"/>
    <w:rsid w:val="00A44855"/>
    <w:rsid w:val="00A44A1F"/>
    <w:rsid w:val="00A44A4B"/>
    <w:rsid w:val="00A44E49"/>
    <w:rsid w:val="00A451B8"/>
    <w:rsid w:val="00A4582A"/>
    <w:rsid w:val="00A45C25"/>
    <w:rsid w:val="00A46122"/>
    <w:rsid w:val="00A474E9"/>
    <w:rsid w:val="00A47F45"/>
    <w:rsid w:val="00A50253"/>
    <w:rsid w:val="00A50890"/>
    <w:rsid w:val="00A515A4"/>
    <w:rsid w:val="00A51A95"/>
    <w:rsid w:val="00A53DEE"/>
    <w:rsid w:val="00A53EBC"/>
    <w:rsid w:val="00A5415F"/>
    <w:rsid w:val="00A542E7"/>
    <w:rsid w:val="00A544B2"/>
    <w:rsid w:val="00A545A5"/>
    <w:rsid w:val="00A545B6"/>
    <w:rsid w:val="00A54B8A"/>
    <w:rsid w:val="00A55582"/>
    <w:rsid w:val="00A559A6"/>
    <w:rsid w:val="00A55A63"/>
    <w:rsid w:val="00A55F9C"/>
    <w:rsid w:val="00A56466"/>
    <w:rsid w:val="00A56BA5"/>
    <w:rsid w:val="00A56CA0"/>
    <w:rsid w:val="00A573AB"/>
    <w:rsid w:val="00A57726"/>
    <w:rsid w:val="00A57FA2"/>
    <w:rsid w:val="00A600E0"/>
    <w:rsid w:val="00A602B4"/>
    <w:rsid w:val="00A60506"/>
    <w:rsid w:val="00A614A3"/>
    <w:rsid w:val="00A6226F"/>
    <w:rsid w:val="00A628AD"/>
    <w:rsid w:val="00A62D0F"/>
    <w:rsid w:val="00A65994"/>
    <w:rsid w:val="00A66322"/>
    <w:rsid w:val="00A6635E"/>
    <w:rsid w:val="00A663BF"/>
    <w:rsid w:val="00A664BE"/>
    <w:rsid w:val="00A66649"/>
    <w:rsid w:val="00A67305"/>
    <w:rsid w:val="00A673A3"/>
    <w:rsid w:val="00A706C5"/>
    <w:rsid w:val="00A71088"/>
    <w:rsid w:val="00A714C3"/>
    <w:rsid w:val="00A71A9D"/>
    <w:rsid w:val="00A71BC8"/>
    <w:rsid w:val="00A71EA1"/>
    <w:rsid w:val="00A7242F"/>
    <w:rsid w:val="00A725E9"/>
    <w:rsid w:val="00A731DC"/>
    <w:rsid w:val="00A733F6"/>
    <w:rsid w:val="00A748AB"/>
    <w:rsid w:val="00A76560"/>
    <w:rsid w:val="00A8030D"/>
    <w:rsid w:val="00A80685"/>
    <w:rsid w:val="00A819ED"/>
    <w:rsid w:val="00A81A67"/>
    <w:rsid w:val="00A82C14"/>
    <w:rsid w:val="00A82D0F"/>
    <w:rsid w:val="00A8364B"/>
    <w:rsid w:val="00A83D92"/>
    <w:rsid w:val="00A8418E"/>
    <w:rsid w:val="00A84A8A"/>
    <w:rsid w:val="00A84B72"/>
    <w:rsid w:val="00A84FD0"/>
    <w:rsid w:val="00A8589C"/>
    <w:rsid w:val="00A86A26"/>
    <w:rsid w:val="00A86C9B"/>
    <w:rsid w:val="00A90A19"/>
    <w:rsid w:val="00A90CA3"/>
    <w:rsid w:val="00A90F83"/>
    <w:rsid w:val="00A92B91"/>
    <w:rsid w:val="00A936A6"/>
    <w:rsid w:val="00A93774"/>
    <w:rsid w:val="00A94A83"/>
    <w:rsid w:val="00A95B7B"/>
    <w:rsid w:val="00A95B8B"/>
    <w:rsid w:val="00A95DA7"/>
    <w:rsid w:val="00A966D2"/>
    <w:rsid w:val="00A973B7"/>
    <w:rsid w:val="00AA0520"/>
    <w:rsid w:val="00AA1AE1"/>
    <w:rsid w:val="00AA1D98"/>
    <w:rsid w:val="00AA280A"/>
    <w:rsid w:val="00AA2881"/>
    <w:rsid w:val="00AA3EB2"/>
    <w:rsid w:val="00AA3ED0"/>
    <w:rsid w:val="00AA4899"/>
    <w:rsid w:val="00AA497B"/>
    <w:rsid w:val="00AA4B3E"/>
    <w:rsid w:val="00AA5022"/>
    <w:rsid w:val="00AA53BF"/>
    <w:rsid w:val="00AA54BD"/>
    <w:rsid w:val="00AA7487"/>
    <w:rsid w:val="00AA7885"/>
    <w:rsid w:val="00AB00EC"/>
    <w:rsid w:val="00AB1CBA"/>
    <w:rsid w:val="00AB1FA0"/>
    <w:rsid w:val="00AB3C07"/>
    <w:rsid w:val="00AB3CD1"/>
    <w:rsid w:val="00AB40BC"/>
    <w:rsid w:val="00AB4A49"/>
    <w:rsid w:val="00AB54BD"/>
    <w:rsid w:val="00AB55B4"/>
    <w:rsid w:val="00AB586F"/>
    <w:rsid w:val="00AB61A5"/>
    <w:rsid w:val="00AB6855"/>
    <w:rsid w:val="00AB6DAF"/>
    <w:rsid w:val="00AB79AA"/>
    <w:rsid w:val="00AB7CC2"/>
    <w:rsid w:val="00AC084F"/>
    <w:rsid w:val="00AC0D92"/>
    <w:rsid w:val="00AC2154"/>
    <w:rsid w:val="00AC24A5"/>
    <w:rsid w:val="00AC2885"/>
    <w:rsid w:val="00AC2FE8"/>
    <w:rsid w:val="00AC3110"/>
    <w:rsid w:val="00AC34C0"/>
    <w:rsid w:val="00AC35AE"/>
    <w:rsid w:val="00AC3A60"/>
    <w:rsid w:val="00AC46E1"/>
    <w:rsid w:val="00AC4F4A"/>
    <w:rsid w:val="00AC5F42"/>
    <w:rsid w:val="00AC60DD"/>
    <w:rsid w:val="00AC654B"/>
    <w:rsid w:val="00AC6944"/>
    <w:rsid w:val="00AC7AEC"/>
    <w:rsid w:val="00AC7C47"/>
    <w:rsid w:val="00AC7F23"/>
    <w:rsid w:val="00AC7FE3"/>
    <w:rsid w:val="00AD0483"/>
    <w:rsid w:val="00AD0BCB"/>
    <w:rsid w:val="00AD14D3"/>
    <w:rsid w:val="00AD157F"/>
    <w:rsid w:val="00AD398B"/>
    <w:rsid w:val="00AD3AA7"/>
    <w:rsid w:val="00AD3B72"/>
    <w:rsid w:val="00AD40FE"/>
    <w:rsid w:val="00AD44AB"/>
    <w:rsid w:val="00AD513A"/>
    <w:rsid w:val="00AD54A6"/>
    <w:rsid w:val="00AD56D4"/>
    <w:rsid w:val="00AD575B"/>
    <w:rsid w:val="00AD6F43"/>
    <w:rsid w:val="00AD71C8"/>
    <w:rsid w:val="00AD7770"/>
    <w:rsid w:val="00AD7C3B"/>
    <w:rsid w:val="00AE01FA"/>
    <w:rsid w:val="00AE02D4"/>
    <w:rsid w:val="00AE236E"/>
    <w:rsid w:val="00AE2389"/>
    <w:rsid w:val="00AE299B"/>
    <w:rsid w:val="00AE2F55"/>
    <w:rsid w:val="00AE39A5"/>
    <w:rsid w:val="00AE3C29"/>
    <w:rsid w:val="00AE459D"/>
    <w:rsid w:val="00AE470F"/>
    <w:rsid w:val="00AE56F4"/>
    <w:rsid w:val="00AE5B22"/>
    <w:rsid w:val="00AE6A71"/>
    <w:rsid w:val="00AE6C3E"/>
    <w:rsid w:val="00AE7BDB"/>
    <w:rsid w:val="00AF0455"/>
    <w:rsid w:val="00AF0959"/>
    <w:rsid w:val="00AF09A8"/>
    <w:rsid w:val="00AF0AEC"/>
    <w:rsid w:val="00AF1E90"/>
    <w:rsid w:val="00AF2C69"/>
    <w:rsid w:val="00AF3505"/>
    <w:rsid w:val="00AF3AD3"/>
    <w:rsid w:val="00AF3DA6"/>
    <w:rsid w:val="00AF47A6"/>
    <w:rsid w:val="00AF4CCB"/>
    <w:rsid w:val="00AF53F2"/>
    <w:rsid w:val="00AF56B0"/>
    <w:rsid w:val="00AF570E"/>
    <w:rsid w:val="00AF5F7B"/>
    <w:rsid w:val="00AF738A"/>
    <w:rsid w:val="00AF796E"/>
    <w:rsid w:val="00B0000C"/>
    <w:rsid w:val="00B00010"/>
    <w:rsid w:val="00B0051C"/>
    <w:rsid w:val="00B005A1"/>
    <w:rsid w:val="00B0175F"/>
    <w:rsid w:val="00B01847"/>
    <w:rsid w:val="00B025C5"/>
    <w:rsid w:val="00B02A65"/>
    <w:rsid w:val="00B02E81"/>
    <w:rsid w:val="00B03017"/>
    <w:rsid w:val="00B03CC5"/>
    <w:rsid w:val="00B04A7D"/>
    <w:rsid w:val="00B04E9C"/>
    <w:rsid w:val="00B05C1E"/>
    <w:rsid w:val="00B066B7"/>
    <w:rsid w:val="00B066CE"/>
    <w:rsid w:val="00B06A3D"/>
    <w:rsid w:val="00B07388"/>
    <w:rsid w:val="00B07A4A"/>
    <w:rsid w:val="00B07CFC"/>
    <w:rsid w:val="00B1031A"/>
    <w:rsid w:val="00B11AF7"/>
    <w:rsid w:val="00B11DEB"/>
    <w:rsid w:val="00B1250F"/>
    <w:rsid w:val="00B12D6C"/>
    <w:rsid w:val="00B133AA"/>
    <w:rsid w:val="00B135AA"/>
    <w:rsid w:val="00B15332"/>
    <w:rsid w:val="00B16258"/>
    <w:rsid w:val="00B164AE"/>
    <w:rsid w:val="00B164F5"/>
    <w:rsid w:val="00B17046"/>
    <w:rsid w:val="00B17341"/>
    <w:rsid w:val="00B21E68"/>
    <w:rsid w:val="00B21F04"/>
    <w:rsid w:val="00B22360"/>
    <w:rsid w:val="00B22508"/>
    <w:rsid w:val="00B2317D"/>
    <w:rsid w:val="00B234AD"/>
    <w:rsid w:val="00B23591"/>
    <w:rsid w:val="00B23751"/>
    <w:rsid w:val="00B2385E"/>
    <w:rsid w:val="00B23B57"/>
    <w:rsid w:val="00B24545"/>
    <w:rsid w:val="00B249CF"/>
    <w:rsid w:val="00B256B5"/>
    <w:rsid w:val="00B25E06"/>
    <w:rsid w:val="00B26196"/>
    <w:rsid w:val="00B263BA"/>
    <w:rsid w:val="00B26503"/>
    <w:rsid w:val="00B268AB"/>
    <w:rsid w:val="00B26A96"/>
    <w:rsid w:val="00B26AFF"/>
    <w:rsid w:val="00B27AC7"/>
    <w:rsid w:val="00B30407"/>
    <w:rsid w:val="00B30F76"/>
    <w:rsid w:val="00B31189"/>
    <w:rsid w:val="00B3155E"/>
    <w:rsid w:val="00B317D2"/>
    <w:rsid w:val="00B3245F"/>
    <w:rsid w:val="00B33709"/>
    <w:rsid w:val="00B338E1"/>
    <w:rsid w:val="00B338EA"/>
    <w:rsid w:val="00B3397D"/>
    <w:rsid w:val="00B33C7F"/>
    <w:rsid w:val="00B3449E"/>
    <w:rsid w:val="00B34D5B"/>
    <w:rsid w:val="00B34FCF"/>
    <w:rsid w:val="00B351E4"/>
    <w:rsid w:val="00B361A9"/>
    <w:rsid w:val="00B36204"/>
    <w:rsid w:val="00B41006"/>
    <w:rsid w:val="00B41754"/>
    <w:rsid w:val="00B4195E"/>
    <w:rsid w:val="00B42C3D"/>
    <w:rsid w:val="00B43640"/>
    <w:rsid w:val="00B436E0"/>
    <w:rsid w:val="00B439D6"/>
    <w:rsid w:val="00B43D41"/>
    <w:rsid w:val="00B43F4B"/>
    <w:rsid w:val="00B45086"/>
    <w:rsid w:val="00B454A4"/>
    <w:rsid w:val="00B45C7F"/>
    <w:rsid w:val="00B4634B"/>
    <w:rsid w:val="00B46888"/>
    <w:rsid w:val="00B46897"/>
    <w:rsid w:val="00B47E0B"/>
    <w:rsid w:val="00B5009F"/>
    <w:rsid w:val="00B50198"/>
    <w:rsid w:val="00B5063A"/>
    <w:rsid w:val="00B50BCF"/>
    <w:rsid w:val="00B50BE2"/>
    <w:rsid w:val="00B51666"/>
    <w:rsid w:val="00B520DB"/>
    <w:rsid w:val="00B52E80"/>
    <w:rsid w:val="00B53CF6"/>
    <w:rsid w:val="00B53E02"/>
    <w:rsid w:val="00B53EF3"/>
    <w:rsid w:val="00B54478"/>
    <w:rsid w:val="00B550D1"/>
    <w:rsid w:val="00B55288"/>
    <w:rsid w:val="00B5556B"/>
    <w:rsid w:val="00B561A0"/>
    <w:rsid w:val="00B561B0"/>
    <w:rsid w:val="00B56493"/>
    <w:rsid w:val="00B564A9"/>
    <w:rsid w:val="00B56C96"/>
    <w:rsid w:val="00B56DAB"/>
    <w:rsid w:val="00B56FA6"/>
    <w:rsid w:val="00B576A6"/>
    <w:rsid w:val="00B57D27"/>
    <w:rsid w:val="00B57D4E"/>
    <w:rsid w:val="00B57E58"/>
    <w:rsid w:val="00B601B7"/>
    <w:rsid w:val="00B605AE"/>
    <w:rsid w:val="00B607A3"/>
    <w:rsid w:val="00B628D5"/>
    <w:rsid w:val="00B62E2A"/>
    <w:rsid w:val="00B631F6"/>
    <w:rsid w:val="00B63A2C"/>
    <w:rsid w:val="00B63C57"/>
    <w:rsid w:val="00B63CC3"/>
    <w:rsid w:val="00B6425E"/>
    <w:rsid w:val="00B64DF6"/>
    <w:rsid w:val="00B66319"/>
    <w:rsid w:val="00B67591"/>
    <w:rsid w:val="00B67EC8"/>
    <w:rsid w:val="00B70459"/>
    <w:rsid w:val="00B70EA0"/>
    <w:rsid w:val="00B70F4D"/>
    <w:rsid w:val="00B712B8"/>
    <w:rsid w:val="00B719B3"/>
    <w:rsid w:val="00B737D3"/>
    <w:rsid w:val="00B73838"/>
    <w:rsid w:val="00B73CC8"/>
    <w:rsid w:val="00B73DAE"/>
    <w:rsid w:val="00B74A18"/>
    <w:rsid w:val="00B74BF8"/>
    <w:rsid w:val="00B7540D"/>
    <w:rsid w:val="00B76B81"/>
    <w:rsid w:val="00B77A77"/>
    <w:rsid w:val="00B77AEA"/>
    <w:rsid w:val="00B8017B"/>
    <w:rsid w:val="00B80FB8"/>
    <w:rsid w:val="00B812A6"/>
    <w:rsid w:val="00B828E7"/>
    <w:rsid w:val="00B8402E"/>
    <w:rsid w:val="00B84A9A"/>
    <w:rsid w:val="00B856A6"/>
    <w:rsid w:val="00B862D1"/>
    <w:rsid w:val="00B87713"/>
    <w:rsid w:val="00B87F51"/>
    <w:rsid w:val="00B91475"/>
    <w:rsid w:val="00B914F3"/>
    <w:rsid w:val="00B92746"/>
    <w:rsid w:val="00B93B4D"/>
    <w:rsid w:val="00B944A3"/>
    <w:rsid w:val="00B9491F"/>
    <w:rsid w:val="00B94D67"/>
    <w:rsid w:val="00B95267"/>
    <w:rsid w:val="00B95BA5"/>
    <w:rsid w:val="00B95F00"/>
    <w:rsid w:val="00B95F27"/>
    <w:rsid w:val="00B97898"/>
    <w:rsid w:val="00B97AF3"/>
    <w:rsid w:val="00B97B5F"/>
    <w:rsid w:val="00BA0525"/>
    <w:rsid w:val="00BA0723"/>
    <w:rsid w:val="00BA09EA"/>
    <w:rsid w:val="00BA0A56"/>
    <w:rsid w:val="00BA0B64"/>
    <w:rsid w:val="00BA1221"/>
    <w:rsid w:val="00BA1D59"/>
    <w:rsid w:val="00BA213D"/>
    <w:rsid w:val="00BA2495"/>
    <w:rsid w:val="00BA335D"/>
    <w:rsid w:val="00BA3A96"/>
    <w:rsid w:val="00BA426C"/>
    <w:rsid w:val="00BA599B"/>
    <w:rsid w:val="00BA59A4"/>
    <w:rsid w:val="00BA5C77"/>
    <w:rsid w:val="00BA6022"/>
    <w:rsid w:val="00BA6BA9"/>
    <w:rsid w:val="00BA6D0C"/>
    <w:rsid w:val="00BA6E4C"/>
    <w:rsid w:val="00BA6FC7"/>
    <w:rsid w:val="00BA73C0"/>
    <w:rsid w:val="00BA75BF"/>
    <w:rsid w:val="00BA7DE0"/>
    <w:rsid w:val="00BB0932"/>
    <w:rsid w:val="00BB1234"/>
    <w:rsid w:val="00BB13AA"/>
    <w:rsid w:val="00BB1710"/>
    <w:rsid w:val="00BB1EBE"/>
    <w:rsid w:val="00BB3A7D"/>
    <w:rsid w:val="00BB413D"/>
    <w:rsid w:val="00BB56AC"/>
    <w:rsid w:val="00BB56D2"/>
    <w:rsid w:val="00BB5704"/>
    <w:rsid w:val="00BB57DC"/>
    <w:rsid w:val="00BB5AC0"/>
    <w:rsid w:val="00BB5BF4"/>
    <w:rsid w:val="00BB5EA2"/>
    <w:rsid w:val="00BB5F04"/>
    <w:rsid w:val="00BB61ED"/>
    <w:rsid w:val="00BB6319"/>
    <w:rsid w:val="00BB646F"/>
    <w:rsid w:val="00BB6800"/>
    <w:rsid w:val="00BB6886"/>
    <w:rsid w:val="00BB74E7"/>
    <w:rsid w:val="00BB7F12"/>
    <w:rsid w:val="00BB7FEC"/>
    <w:rsid w:val="00BC0A22"/>
    <w:rsid w:val="00BC26C4"/>
    <w:rsid w:val="00BC2901"/>
    <w:rsid w:val="00BC29D3"/>
    <w:rsid w:val="00BC322E"/>
    <w:rsid w:val="00BC3441"/>
    <w:rsid w:val="00BC3D29"/>
    <w:rsid w:val="00BC400B"/>
    <w:rsid w:val="00BC4A0F"/>
    <w:rsid w:val="00BC619B"/>
    <w:rsid w:val="00BC66A0"/>
    <w:rsid w:val="00BC7C5D"/>
    <w:rsid w:val="00BC7D62"/>
    <w:rsid w:val="00BC7FE2"/>
    <w:rsid w:val="00BD0BCB"/>
    <w:rsid w:val="00BD1078"/>
    <w:rsid w:val="00BD116F"/>
    <w:rsid w:val="00BD138C"/>
    <w:rsid w:val="00BD15FD"/>
    <w:rsid w:val="00BD3658"/>
    <w:rsid w:val="00BD371E"/>
    <w:rsid w:val="00BD3C8E"/>
    <w:rsid w:val="00BD5E1C"/>
    <w:rsid w:val="00BD5FD8"/>
    <w:rsid w:val="00BD7035"/>
    <w:rsid w:val="00BD74FF"/>
    <w:rsid w:val="00BD7D5B"/>
    <w:rsid w:val="00BE04A8"/>
    <w:rsid w:val="00BE16DC"/>
    <w:rsid w:val="00BE2C1D"/>
    <w:rsid w:val="00BE34DA"/>
    <w:rsid w:val="00BE356B"/>
    <w:rsid w:val="00BE3969"/>
    <w:rsid w:val="00BE6F3A"/>
    <w:rsid w:val="00BE760A"/>
    <w:rsid w:val="00BE7B2F"/>
    <w:rsid w:val="00BF14E1"/>
    <w:rsid w:val="00BF16EF"/>
    <w:rsid w:val="00BF1C0C"/>
    <w:rsid w:val="00BF2438"/>
    <w:rsid w:val="00BF3568"/>
    <w:rsid w:val="00BF4957"/>
    <w:rsid w:val="00BF52BC"/>
    <w:rsid w:val="00BF581E"/>
    <w:rsid w:val="00BF5BC2"/>
    <w:rsid w:val="00BF5C15"/>
    <w:rsid w:val="00BF5F61"/>
    <w:rsid w:val="00BF62AE"/>
    <w:rsid w:val="00C00635"/>
    <w:rsid w:val="00C00810"/>
    <w:rsid w:val="00C009B0"/>
    <w:rsid w:val="00C0163E"/>
    <w:rsid w:val="00C02E01"/>
    <w:rsid w:val="00C0398A"/>
    <w:rsid w:val="00C04032"/>
    <w:rsid w:val="00C04493"/>
    <w:rsid w:val="00C04802"/>
    <w:rsid w:val="00C04F90"/>
    <w:rsid w:val="00C05539"/>
    <w:rsid w:val="00C07B7D"/>
    <w:rsid w:val="00C07D67"/>
    <w:rsid w:val="00C10288"/>
    <w:rsid w:val="00C107F5"/>
    <w:rsid w:val="00C10A79"/>
    <w:rsid w:val="00C11544"/>
    <w:rsid w:val="00C126E9"/>
    <w:rsid w:val="00C131BB"/>
    <w:rsid w:val="00C137D4"/>
    <w:rsid w:val="00C1393D"/>
    <w:rsid w:val="00C1411A"/>
    <w:rsid w:val="00C15346"/>
    <w:rsid w:val="00C16E0B"/>
    <w:rsid w:val="00C177EC"/>
    <w:rsid w:val="00C20C90"/>
    <w:rsid w:val="00C21213"/>
    <w:rsid w:val="00C223A1"/>
    <w:rsid w:val="00C227CC"/>
    <w:rsid w:val="00C22A7A"/>
    <w:rsid w:val="00C22DFD"/>
    <w:rsid w:val="00C22FF1"/>
    <w:rsid w:val="00C23DDC"/>
    <w:rsid w:val="00C241F3"/>
    <w:rsid w:val="00C2444B"/>
    <w:rsid w:val="00C251E8"/>
    <w:rsid w:val="00C25785"/>
    <w:rsid w:val="00C25A32"/>
    <w:rsid w:val="00C26C6B"/>
    <w:rsid w:val="00C26FC8"/>
    <w:rsid w:val="00C273E2"/>
    <w:rsid w:val="00C27AC6"/>
    <w:rsid w:val="00C27F8A"/>
    <w:rsid w:val="00C311F4"/>
    <w:rsid w:val="00C318CA"/>
    <w:rsid w:val="00C3194A"/>
    <w:rsid w:val="00C3205C"/>
    <w:rsid w:val="00C32710"/>
    <w:rsid w:val="00C32A96"/>
    <w:rsid w:val="00C32CCA"/>
    <w:rsid w:val="00C331F9"/>
    <w:rsid w:val="00C3393C"/>
    <w:rsid w:val="00C346D7"/>
    <w:rsid w:val="00C349D8"/>
    <w:rsid w:val="00C3502E"/>
    <w:rsid w:val="00C36DFE"/>
    <w:rsid w:val="00C4063F"/>
    <w:rsid w:val="00C4081C"/>
    <w:rsid w:val="00C41F85"/>
    <w:rsid w:val="00C4242C"/>
    <w:rsid w:val="00C42D76"/>
    <w:rsid w:val="00C43629"/>
    <w:rsid w:val="00C43D5F"/>
    <w:rsid w:val="00C43E50"/>
    <w:rsid w:val="00C444BD"/>
    <w:rsid w:val="00C44612"/>
    <w:rsid w:val="00C447C2"/>
    <w:rsid w:val="00C44936"/>
    <w:rsid w:val="00C44D55"/>
    <w:rsid w:val="00C45295"/>
    <w:rsid w:val="00C4589A"/>
    <w:rsid w:val="00C45EDE"/>
    <w:rsid w:val="00C462F3"/>
    <w:rsid w:val="00C46DED"/>
    <w:rsid w:val="00C470C8"/>
    <w:rsid w:val="00C4721B"/>
    <w:rsid w:val="00C47B3F"/>
    <w:rsid w:val="00C47BDD"/>
    <w:rsid w:val="00C47D2E"/>
    <w:rsid w:val="00C50116"/>
    <w:rsid w:val="00C507A4"/>
    <w:rsid w:val="00C50972"/>
    <w:rsid w:val="00C50C86"/>
    <w:rsid w:val="00C50F6C"/>
    <w:rsid w:val="00C5111E"/>
    <w:rsid w:val="00C51148"/>
    <w:rsid w:val="00C5158D"/>
    <w:rsid w:val="00C525E4"/>
    <w:rsid w:val="00C5264A"/>
    <w:rsid w:val="00C528FA"/>
    <w:rsid w:val="00C5306D"/>
    <w:rsid w:val="00C5323A"/>
    <w:rsid w:val="00C53B67"/>
    <w:rsid w:val="00C53B88"/>
    <w:rsid w:val="00C53CAC"/>
    <w:rsid w:val="00C54368"/>
    <w:rsid w:val="00C5469E"/>
    <w:rsid w:val="00C54F50"/>
    <w:rsid w:val="00C554FF"/>
    <w:rsid w:val="00C556E0"/>
    <w:rsid w:val="00C558A1"/>
    <w:rsid w:val="00C563B1"/>
    <w:rsid w:val="00C569BB"/>
    <w:rsid w:val="00C56D93"/>
    <w:rsid w:val="00C575EE"/>
    <w:rsid w:val="00C576C6"/>
    <w:rsid w:val="00C5779B"/>
    <w:rsid w:val="00C5797B"/>
    <w:rsid w:val="00C579EC"/>
    <w:rsid w:val="00C57AAC"/>
    <w:rsid w:val="00C57E7C"/>
    <w:rsid w:val="00C6155E"/>
    <w:rsid w:val="00C617B1"/>
    <w:rsid w:val="00C62253"/>
    <w:rsid w:val="00C62C6D"/>
    <w:rsid w:val="00C62D8D"/>
    <w:rsid w:val="00C63403"/>
    <w:rsid w:val="00C635AE"/>
    <w:rsid w:val="00C6444E"/>
    <w:rsid w:val="00C64AF8"/>
    <w:rsid w:val="00C65407"/>
    <w:rsid w:val="00C655DC"/>
    <w:rsid w:val="00C65875"/>
    <w:rsid w:val="00C6610B"/>
    <w:rsid w:val="00C6644F"/>
    <w:rsid w:val="00C669AF"/>
    <w:rsid w:val="00C7009E"/>
    <w:rsid w:val="00C70352"/>
    <w:rsid w:val="00C7038A"/>
    <w:rsid w:val="00C707B4"/>
    <w:rsid w:val="00C71A8F"/>
    <w:rsid w:val="00C71EAE"/>
    <w:rsid w:val="00C71EC2"/>
    <w:rsid w:val="00C7252A"/>
    <w:rsid w:val="00C7282D"/>
    <w:rsid w:val="00C73407"/>
    <w:rsid w:val="00C7375B"/>
    <w:rsid w:val="00C74075"/>
    <w:rsid w:val="00C748D9"/>
    <w:rsid w:val="00C74A0C"/>
    <w:rsid w:val="00C753CB"/>
    <w:rsid w:val="00C755E7"/>
    <w:rsid w:val="00C763F2"/>
    <w:rsid w:val="00C77FC4"/>
    <w:rsid w:val="00C8010C"/>
    <w:rsid w:val="00C80217"/>
    <w:rsid w:val="00C82004"/>
    <w:rsid w:val="00C82DC4"/>
    <w:rsid w:val="00C835C9"/>
    <w:rsid w:val="00C8369E"/>
    <w:rsid w:val="00C837B2"/>
    <w:rsid w:val="00C83A39"/>
    <w:rsid w:val="00C8481F"/>
    <w:rsid w:val="00C84EEF"/>
    <w:rsid w:val="00C8628D"/>
    <w:rsid w:val="00C9019B"/>
    <w:rsid w:val="00C90732"/>
    <w:rsid w:val="00C912F5"/>
    <w:rsid w:val="00C91A64"/>
    <w:rsid w:val="00C9291B"/>
    <w:rsid w:val="00C930A5"/>
    <w:rsid w:val="00C93167"/>
    <w:rsid w:val="00C9425E"/>
    <w:rsid w:val="00C948F7"/>
    <w:rsid w:val="00C960B0"/>
    <w:rsid w:val="00C96161"/>
    <w:rsid w:val="00C96F8D"/>
    <w:rsid w:val="00C97A76"/>
    <w:rsid w:val="00CA00BF"/>
    <w:rsid w:val="00CA10FB"/>
    <w:rsid w:val="00CA1C87"/>
    <w:rsid w:val="00CA35FD"/>
    <w:rsid w:val="00CA38B1"/>
    <w:rsid w:val="00CA4228"/>
    <w:rsid w:val="00CA4C09"/>
    <w:rsid w:val="00CA4EC7"/>
    <w:rsid w:val="00CA5D25"/>
    <w:rsid w:val="00CA6281"/>
    <w:rsid w:val="00CA67A9"/>
    <w:rsid w:val="00CA6CAD"/>
    <w:rsid w:val="00CA6FAA"/>
    <w:rsid w:val="00CA7E0D"/>
    <w:rsid w:val="00CA7FE6"/>
    <w:rsid w:val="00CB0276"/>
    <w:rsid w:val="00CB0A8E"/>
    <w:rsid w:val="00CB0AB6"/>
    <w:rsid w:val="00CB0BB9"/>
    <w:rsid w:val="00CB13A7"/>
    <w:rsid w:val="00CB1BEE"/>
    <w:rsid w:val="00CB1D7E"/>
    <w:rsid w:val="00CB21CC"/>
    <w:rsid w:val="00CB2ADD"/>
    <w:rsid w:val="00CB2E09"/>
    <w:rsid w:val="00CB35CF"/>
    <w:rsid w:val="00CB35E2"/>
    <w:rsid w:val="00CB37AB"/>
    <w:rsid w:val="00CB4249"/>
    <w:rsid w:val="00CB4411"/>
    <w:rsid w:val="00CB4442"/>
    <w:rsid w:val="00CB495A"/>
    <w:rsid w:val="00CB52D3"/>
    <w:rsid w:val="00CB5943"/>
    <w:rsid w:val="00CB59E6"/>
    <w:rsid w:val="00CB5BCF"/>
    <w:rsid w:val="00CB5C16"/>
    <w:rsid w:val="00CB5D9D"/>
    <w:rsid w:val="00CB6397"/>
    <w:rsid w:val="00CB642E"/>
    <w:rsid w:val="00CB66CA"/>
    <w:rsid w:val="00CB6A78"/>
    <w:rsid w:val="00CB7180"/>
    <w:rsid w:val="00CB71C0"/>
    <w:rsid w:val="00CB71E9"/>
    <w:rsid w:val="00CB7AA9"/>
    <w:rsid w:val="00CC0283"/>
    <w:rsid w:val="00CC0404"/>
    <w:rsid w:val="00CC0852"/>
    <w:rsid w:val="00CC13FF"/>
    <w:rsid w:val="00CC1663"/>
    <w:rsid w:val="00CC2F3C"/>
    <w:rsid w:val="00CC37B8"/>
    <w:rsid w:val="00CC43B4"/>
    <w:rsid w:val="00CC5206"/>
    <w:rsid w:val="00CC5C03"/>
    <w:rsid w:val="00CC61C7"/>
    <w:rsid w:val="00CC66AB"/>
    <w:rsid w:val="00CC6F34"/>
    <w:rsid w:val="00CC6FAC"/>
    <w:rsid w:val="00CC71EE"/>
    <w:rsid w:val="00CC7285"/>
    <w:rsid w:val="00CC7569"/>
    <w:rsid w:val="00CD019E"/>
    <w:rsid w:val="00CD01B8"/>
    <w:rsid w:val="00CD022F"/>
    <w:rsid w:val="00CD4536"/>
    <w:rsid w:val="00CD4795"/>
    <w:rsid w:val="00CD56DD"/>
    <w:rsid w:val="00CD60F6"/>
    <w:rsid w:val="00CD7158"/>
    <w:rsid w:val="00CD75E3"/>
    <w:rsid w:val="00CE0271"/>
    <w:rsid w:val="00CE0717"/>
    <w:rsid w:val="00CE0841"/>
    <w:rsid w:val="00CE15EE"/>
    <w:rsid w:val="00CE17A6"/>
    <w:rsid w:val="00CE1E62"/>
    <w:rsid w:val="00CE214F"/>
    <w:rsid w:val="00CE2605"/>
    <w:rsid w:val="00CE2CD1"/>
    <w:rsid w:val="00CE3C61"/>
    <w:rsid w:val="00CE473C"/>
    <w:rsid w:val="00CE4999"/>
    <w:rsid w:val="00CE4EB7"/>
    <w:rsid w:val="00CE5602"/>
    <w:rsid w:val="00CE596B"/>
    <w:rsid w:val="00CE6038"/>
    <w:rsid w:val="00CE6CE1"/>
    <w:rsid w:val="00CE6D6F"/>
    <w:rsid w:val="00CE6F36"/>
    <w:rsid w:val="00CE7ACD"/>
    <w:rsid w:val="00CE7D1C"/>
    <w:rsid w:val="00CE7D62"/>
    <w:rsid w:val="00CF011E"/>
    <w:rsid w:val="00CF0C4D"/>
    <w:rsid w:val="00CF0D7F"/>
    <w:rsid w:val="00CF1D4D"/>
    <w:rsid w:val="00CF2021"/>
    <w:rsid w:val="00CF34CA"/>
    <w:rsid w:val="00CF5385"/>
    <w:rsid w:val="00CF659A"/>
    <w:rsid w:val="00CF7704"/>
    <w:rsid w:val="00D00014"/>
    <w:rsid w:val="00D00759"/>
    <w:rsid w:val="00D00EBD"/>
    <w:rsid w:val="00D015EF"/>
    <w:rsid w:val="00D01BE5"/>
    <w:rsid w:val="00D027BC"/>
    <w:rsid w:val="00D02A15"/>
    <w:rsid w:val="00D02AFB"/>
    <w:rsid w:val="00D03DE6"/>
    <w:rsid w:val="00D04113"/>
    <w:rsid w:val="00D04634"/>
    <w:rsid w:val="00D04C3C"/>
    <w:rsid w:val="00D0591E"/>
    <w:rsid w:val="00D05AE8"/>
    <w:rsid w:val="00D05E4D"/>
    <w:rsid w:val="00D06333"/>
    <w:rsid w:val="00D07A2A"/>
    <w:rsid w:val="00D07ED8"/>
    <w:rsid w:val="00D11FD5"/>
    <w:rsid w:val="00D12A75"/>
    <w:rsid w:val="00D12E99"/>
    <w:rsid w:val="00D13267"/>
    <w:rsid w:val="00D133BC"/>
    <w:rsid w:val="00D140F7"/>
    <w:rsid w:val="00D14715"/>
    <w:rsid w:val="00D155DF"/>
    <w:rsid w:val="00D15A0F"/>
    <w:rsid w:val="00D15EB0"/>
    <w:rsid w:val="00D15F9E"/>
    <w:rsid w:val="00D1635E"/>
    <w:rsid w:val="00D169E0"/>
    <w:rsid w:val="00D16E98"/>
    <w:rsid w:val="00D203C3"/>
    <w:rsid w:val="00D20B26"/>
    <w:rsid w:val="00D21749"/>
    <w:rsid w:val="00D21C94"/>
    <w:rsid w:val="00D21DCA"/>
    <w:rsid w:val="00D21ECD"/>
    <w:rsid w:val="00D224A4"/>
    <w:rsid w:val="00D22575"/>
    <w:rsid w:val="00D22990"/>
    <w:rsid w:val="00D239B0"/>
    <w:rsid w:val="00D25653"/>
    <w:rsid w:val="00D25955"/>
    <w:rsid w:val="00D26987"/>
    <w:rsid w:val="00D26FDE"/>
    <w:rsid w:val="00D30116"/>
    <w:rsid w:val="00D30C0F"/>
    <w:rsid w:val="00D30DCB"/>
    <w:rsid w:val="00D31A94"/>
    <w:rsid w:val="00D31DBC"/>
    <w:rsid w:val="00D3263D"/>
    <w:rsid w:val="00D327BF"/>
    <w:rsid w:val="00D33384"/>
    <w:rsid w:val="00D33CDF"/>
    <w:rsid w:val="00D34A01"/>
    <w:rsid w:val="00D351DC"/>
    <w:rsid w:val="00D3538B"/>
    <w:rsid w:val="00D37231"/>
    <w:rsid w:val="00D37DD4"/>
    <w:rsid w:val="00D41458"/>
    <w:rsid w:val="00D416E7"/>
    <w:rsid w:val="00D4374E"/>
    <w:rsid w:val="00D4428F"/>
    <w:rsid w:val="00D45088"/>
    <w:rsid w:val="00D45198"/>
    <w:rsid w:val="00D451D1"/>
    <w:rsid w:val="00D453ED"/>
    <w:rsid w:val="00D462A8"/>
    <w:rsid w:val="00D467E5"/>
    <w:rsid w:val="00D46BD8"/>
    <w:rsid w:val="00D46EB0"/>
    <w:rsid w:val="00D46FB5"/>
    <w:rsid w:val="00D478A2"/>
    <w:rsid w:val="00D505DC"/>
    <w:rsid w:val="00D506A7"/>
    <w:rsid w:val="00D5080A"/>
    <w:rsid w:val="00D50919"/>
    <w:rsid w:val="00D50984"/>
    <w:rsid w:val="00D50E84"/>
    <w:rsid w:val="00D52170"/>
    <w:rsid w:val="00D5225C"/>
    <w:rsid w:val="00D525FD"/>
    <w:rsid w:val="00D52FFD"/>
    <w:rsid w:val="00D53BFE"/>
    <w:rsid w:val="00D53C6E"/>
    <w:rsid w:val="00D53E72"/>
    <w:rsid w:val="00D54216"/>
    <w:rsid w:val="00D54355"/>
    <w:rsid w:val="00D54748"/>
    <w:rsid w:val="00D54992"/>
    <w:rsid w:val="00D54AEE"/>
    <w:rsid w:val="00D54D7A"/>
    <w:rsid w:val="00D55ACE"/>
    <w:rsid w:val="00D567FB"/>
    <w:rsid w:val="00D5690E"/>
    <w:rsid w:val="00D5696D"/>
    <w:rsid w:val="00D56C59"/>
    <w:rsid w:val="00D57D9D"/>
    <w:rsid w:val="00D606D7"/>
    <w:rsid w:val="00D61C42"/>
    <w:rsid w:val="00D62743"/>
    <w:rsid w:val="00D62B23"/>
    <w:rsid w:val="00D6316C"/>
    <w:rsid w:val="00D6332E"/>
    <w:rsid w:val="00D63CBB"/>
    <w:rsid w:val="00D64487"/>
    <w:rsid w:val="00D64685"/>
    <w:rsid w:val="00D64A5F"/>
    <w:rsid w:val="00D65673"/>
    <w:rsid w:val="00D65AEB"/>
    <w:rsid w:val="00D65B53"/>
    <w:rsid w:val="00D65C04"/>
    <w:rsid w:val="00D66651"/>
    <w:rsid w:val="00D6668A"/>
    <w:rsid w:val="00D677B3"/>
    <w:rsid w:val="00D67B1C"/>
    <w:rsid w:val="00D701A6"/>
    <w:rsid w:val="00D70D6A"/>
    <w:rsid w:val="00D7115E"/>
    <w:rsid w:val="00D71212"/>
    <w:rsid w:val="00D72A6D"/>
    <w:rsid w:val="00D72BBB"/>
    <w:rsid w:val="00D7341B"/>
    <w:rsid w:val="00D743B9"/>
    <w:rsid w:val="00D743E5"/>
    <w:rsid w:val="00D74FF3"/>
    <w:rsid w:val="00D758E5"/>
    <w:rsid w:val="00D7605E"/>
    <w:rsid w:val="00D761F4"/>
    <w:rsid w:val="00D77520"/>
    <w:rsid w:val="00D77E58"/>
    <w:rsid w:val="00D80447"/>
    <w:rsid w:val="00D804B7"/>
    <w:rsid w:val="00D80E69"/>
    <w:rsid w:val="00D810CC"/>
    <w:rsid w:val="00D8152D"/>
    <w:rsid w:val="00D81C9C"/>
    <w:rsid w:val="00D81FAC"/>
    <w:rsid w:val="00D82168"/>
    <w:rsid w:val="00D82E62"/>
    <w:rsid w:val="00D82E67"/>
    <w:rsid w:val="00D834B7"/>
    <w:rsid w:val="00D8488F"/>
    <w:rsid w:val="00D849CF"/>
    <w:rsid w:val="00D84F88"/>
    <w:rsid w:val="00D86833"/>
    <w:rsid w:val="00D86CAB"/>
    <w:rsid w:val="00D86DF2"/>
    <w:rsid w:val="00D86E46"/>
    <w:rsid w:val="00D9036B"/>
    <w:rsid w:val="00D90C05"/>
    <w:rsid w:val="00D918A7"/>
    <w:rsid w:val="00D92538"/>
    <w:rsid w:val="00D9267D"/>
    <w:rsid w:val="00D92A61"/>
    <w:rsid w:val="00D92AD3"/>
    <w:rsid w:val="00D92BD8"/>
    <w:rsid w:val="00D92D66"/>
    <w:rsid w:val="00D93A49"/>
    <w:rsid w:val="00D93F8F"/>
    <w:rsid w:val="00D9431C"/>
    <w:rsid w:val="00D944D6"/>
    <w:rsid w:val="00D9551C"/>
    <w:rsid w:val="00D95784"/>
    <w:rsid w:val="00D95A4A"/>
    <w:rsid w:val="00D95E72"/>
    <w:rsid w:val="00D969A1"/>
    <w:rsid w:val="00D97091"/>
    <w:rsid w:val="00D972D2"/>
    <w:rsid w:val="00D97397"/>
    <w:rsid w:val="00D97398"/>
    <w:rsid w:val="00DA038A"/>
    <w:rsid w:val="00DA099F"/>
    <w:rsid w:val="00DA0CBF"/>
    <w:rsid w:val="00DA11F9"/>
    <w:rsid w:val="00DA1356"/>
    <w:rsid w:val="00DA1567"/>
    <w:rsid w:val="00DA1724"/>
    <w:rsid w:val="00DA23B1"/>
    <w:rsid w:val="00DA24D9"/>
    <w:rsid w:val="00DA2D00"/>
    <w:rsid w:val="00DA35B9"/>
    <w:rsid w:val="00DA4592"/>
    <w:rsid w:val="00DA503B"/>
    <w:rsid w:val="00DA5BA3"/>
    <w:rsid w:val="00DA5CE3"/>
    <w:rsid w:val="00DA6747"/>
    <w:rsid w:val="00DA6B6D"/>
    <w:rsid w:val="00DB1195"/>
    <w:rsid w:val="00DB1614"/>
    <w:rsid w:val="00DB19AE"/>
    <w:rsid w:val="00DB1A8F"/>
    <w:rsid w:val="00DB1BFF"/>
    <w:rsid w:val="00DB2D14"/>
    <w:rsid w:val="00DB31E0"/>
    <w:rsid w:val="00DB3DEE"/>
    <w:rsid w:val="00DB4693"/>
    <w:rsid w:val="00DB4EA8"/>
    <w:rsid w:val="00DB51F8"/>
    <w:rsid w:val="00DB592A"/>
    <w:rsid w:val="00DB616F"/>
    <w:rsid w:val="00DB6A28"/>
    <w:rsid w:val="00DB6B2F"/>
    <w:rsid w:val="00DB7409"/>
    <w:rsid w:val="00DB7578"/>
    <w:rsid w:val="00DB77F1"/>
    <w:rsid w:val="00DB7E96"/>
    <w:rsid w:val="00DB7F6C"/>
    <w:rsid w:val="00DB7F90"/>
    <w:rsid w:val="00DC0472"/>
    <w:rsid w:val="00DC0A70"/>
    <w:rsid w:val="00DC208E"/>
    <w:rsid w:val="00DC3021"/>
    <w:rsid w:val="00DC3431"/>
    <w:rsid w:val="00DC37EA"/>
    <w:rsid w:val="00DC4DBB"/>
    <w:rsid w:val="00DC4DBE"/>
    <w:rsid w:val="00DC4DFF"/>
    <w:rsid w:val="00DC4E8A"/>
    <w:rsid w:val="00DC5271"/>
    <w:rsid w:val="00DC5874"/>
    <w:rsid w:val="00DC7F92"/>
    <w:rsid w:val="00DD0031"/>
    <w:rsid w:val="00DD0BA1"/>
    <w:rsid w:val="00DD0E56"/>
    <w:rsid w:val="00DD12BD"/>
    <w:rsid w:val="00DD13A6"/>
    <w:rsid w:val="00DD2114"/>
    <w:rsid w:val="00DD2BEA"/>
    <w:rsid w:val="00DD3A84"/>
    <w:rsid w:val="00DD3F52"/>
    <w:rsid w:val="00DD554C"/>
    <w:rsid w:val="00DD6DE7"/>
    <w:rsid w:val="00DE009E"/>
    <w:rsid w:val="00DE2CDE"/>
    <w:rsid w:val="00DE3347"/>
    <w:rsid w:val="00DE3605"/>
    <w:rsid w:val="00DE365C"/>
    <w:rsid w:val="00DE40B2"/>
    <w:rsid w:val="00DE4A01"/>
    <w:rsid w:val="00DE4C2A"/>
    <w:rsid w:val="00DE4DD6"/>
    <w:rsid w:val="00DE542B"/>
    <w:rsid w:val="00DE5669"/>
    <w:rsid w:val="00DE5719"/>
    <w:rsid w:val="00DE6812"/>
    <w:rsid w:val="00DE75F5"/>
    <w:rsid w:val="00DF010D"/>
    <w:rsid w:val="00DF0905"/>
    <w:rsid w:val="00DF0B26"/>
    <w:rsid w:val="00DF1474"/>
    <w:rsid w:val="00DF2666"/>
    <w:rsid w:val="00DF4420"/>
    <w:rsid w:val="00DF4ABD"/>
    <w:rsid w:val="00DF4BF9"/>
    <w:rsid w:val="00DF4FB5"/>
    <w:rsid w:val="00DF51EA"/>
    <w:rsid w:val="00DF56A8"/>
    <w:rsid w:val="00DF56C6"/>
    <w:rsid w:val="00DF5FF2"/>
    <w:rsid w:val="00DF6657"/>
    <w:rsid w:val="00DF7CF8"/>
    <w:rsid w:val="00E00DB5"/>
    <w:rsid w:val="00E015E6"/>
    <w:rsid w:val="00E0188D"/>
    <w:rsid w:val="00E02BC9"/>
    <w:rsid w:val="00E0336E"/>
    <w:rsid w:val="00E04442"/>
    <w:rsid w:val="00E0469B"/>
    <w:rsid w:val="00E052FE"/>
    <w:rsid w:val="00E0568A"/>
    <w:rsid w:val="00E057D7"/>
    <w:rsid w:val="00E05D72"/>
    <w:rsid w:val="00E05FDE"/>
    <w:rsid w:val="00E06C59"/>
    <w:rsid w:val="00E07581"/>
    <w:rsid w:val="00E0769F"/>
    <w:rsid w:val="00E07E35"/>
    <w:rsid w:val="00E07EE1"/>
    <w:rsid w:val="00E107A2"/>
    <w:rsid w:val="00E115DB"/>
    <w:rsid w:val="00E11C6B"/>
    <w:rsid w:val="00E12B93"/>
    <w:rsid w:val="00E135FF"/>
    <w:rsid w:val="00E13748"/>
    <w:rsid w:val="00E148F8"/>
    <w:rsid w:val="00E15781"/>
    <w:rsid w:val="00E17195"/>
    <w:rsid w:val="00E174C9"/>
    <w:rsid w:val="00E20C7F"/>
    <w:rsid w:val="00E20D1B"/>
    <w:rsid w:val="00E20F2E"/>
    <w:rsid w:val="00E218CE"/>
    <w:rsid w:val="00E21F06"/>
    <w:rsid w:val="00E22185"/>
    <w:rsid w:val="00E2230B"/>
    <w:rsid w:val="00E2279A"/>
    <w:rsid w:val="00E238F7"/>
    <w:rsid w:val="00E247FB"/>
    <w:rsid w:val="00E24D4C"/>
    <w:rsid w:val="00E24FEE"/>
    <w:rsid w:val="00E25108"/>
    <w:rsid w:val="00E251F7"/>
    <w:rsid w:val="00E2520E"/>
    <w:rsid w:val="00E26032"/>
    <w:rsid w:val="00E26913"/>
    <w:rsid w:val="00E2764D"/>
    <w:rsid w:val="00E27F14"/>
    <w:rsid w:val="00E3048A"/>
    <w:rsid w:val="00E30522"/>
    <w:rsid w:val="00E30F77"/>
    <w:rsid w:val="00E31008"/>
    <w:rsid w:val="00E3100F"/>
    <w:rsid w:val="00E31242"/>
    <w:rsid w:val="00E31C4A"/>
    <w:rsid w:val="00E31CD0"/>
    <w:rsid w:val="00E32C6D"/>
    <w:rsid w:val="00E331B8"/>
    <w:rsid w:val="00E33950"/>
    <w:rsid w:val="00E33D4D"/>
    <w:rsid w:val="00E34DB0"/>
    <w:rsid w:val="00E3507A"/>
    <w:rsid w:val="00E3552B"/>
    <w:rsid w:val="00E35AD5"/>
    <w:rsid w:val="00E35D07"/>
    <w:rsid w:val="00E35F96"/>
    <w:rsid w:val="00E3610E"/>
    <w:rsid w:val="00E36479"/>
    <w:rsid w:val="00E36BF7"/>
    <w:rsid w:val="00E37156"/>
    <w:rsid w:val="00E4075D"/>
    <w:rsid w:val="00E41073"/>
    <w:rsid w:val="00E41391"/>
    <w:rsid w:val="00E418F0"/>
    <w:rsid w:val="00E41A5A"/>
    <w:rsid w:val="00E41B94"/>
    <w:rsid w:val="00E41C13"/>
    <w:rsid w:val="00E428EE"/>
    <w:rsid w:val="00E43404"/>
    <w:rsid w:val="00E43819"/>
    <w:rsid w:val="00E43FC0"/>
    <w:rsid w:val="00E44722"/>
    <w:rsid w:val="00E44B1F"/>
    <w:rsid w:val="00E44EF7"/>
    <w:rsid w:val="00E45017"/>
    <w:rsid w:val="00E451F2"/>
    <w:rsid w:val="00E45B2C"/>
    <w:rsid w:val="00E45CB6"/>
    <w:rsid w:val="00E46F93"/>
    <w:rsid w:val="00E4750A"/>
    <w:rsid w:val="00E5010E"/>
    <w:rsid w:val="00E51C8B"/>
    <w:rsid w:val="00E51FE1"/>
    <w:rsid w:val="00E5290D"/>
    <w:rsid w:val="00E53437"/>
    <w:rsid w:val="00E546D1"/>
    <w:rsid w:val="00E54B34"/>
    <w:rsid w:val="00E54B3A"/>
    <w:rsid w:val="00E54D21"/>
    <w:rsid w:val="00E55127"/>
    <w:rsid w:val="00E554B0"/>
    <w:rsid w:val="00E55577"/>
    <w:rsid w:val="00E55803"/>
    <w:rsid w:val="00E56317"/>
    <w:rsid w:val="00E5647C"/>
    <w:rsid w:val="00E56935"/>
    <w:rsid w:val="00E571F1"/>
    <w:rsid w:val="00E57320"/>
    <w:rsid w:val="00E57DF0"/>
    <w:rsid w:val="00E60B18"/>
    <w:rsid w:val="00E60F2A"/>
    <w:rsid w:val="00E61592"/>
    <w:rsid w:val="00E61D9B"/>
    <w:rsid w:val="00E62391"/>
    <w:rsid w:val="00E6268A"/>
    <w:rsid w:val="00E63176"/>
    <w:rsid w:val="00E63485"/>
    <w:rsid w:val="00E634BD"/>
    <w:rsid w:val="00E64000"/>
    <w:rsid w:val="00E65D30"/>
    <w:rsid w:val="00E66A5A"/>
    <w:rsid w:val="00E6776F"/>
    <w:rsid w:val="00E677CD"/>
    <w:rsid w:val="00E67E10"/>
    <w:rsid w:val="00E70057"/>
    <w:rsid w:val="00E70AF2"/>
    <w:rsid w:val="00E71131"/>
    <w:rsid w:val="00E7119E"/>
    <w:rsid w:val="00E71E91"/>
    <w:rsid w:val="00E720A8"/>
    <w:rsid w:val="00E7247A"/>
    <w:rsid w:val="00E72800"/>
    <w:rsid w:val="00E75876"/>
    <w:rsid w:val="00E76032"/>
    <w:rsid w:val="00E7612D"/>
    <w:rsid w:val="00E76372"/>
    <w:rsid w:val="00E7728E"/>
    <w:rsid w:val="00E7751C"/>
    <w:rsid w:val="00E802BC"/>
    <w:rsid w:val="00E81167"/>
    <w:rsid w:val="00E82711"/>
    <w:rsid w:val="00E8284D"/>
    <w:rsid w:val="00E83BC6"/>
    <w:rsid w:val="00E84FAD"/>
    <w:rsid w:val="00E84FF4"/>
    <w:rsid w:val="00E85266"/>
    <w:rsid w:val="00E85940"/>
    <w:rsid w:val="00E86394"/>
    <w:rsid w:val="00E8667B"/>
    <w:rsid w:val="00E86DE5"/>
    <w:rsid w:val="00E904A0"/>
    <w:rsid w:val="00E90EBA"/>
    <w:rsid w:val="00E922C6"/>
    <w:rsid w:val="00E9268B"/>
    <w:rsid w:val="00E94230"/>
    <w:rsid w:val="00E947E6"/>
    <w:rsid w:val="00E94BE6"/>
    <w:rsid w:val="00E960E6"/>
    <w:rsid w:val="00E9677F"/>
    <w:rsid w:val="00E96D27"/>
    <w:rsid w:val="00E9747D"/>
    <w:rsid w:val="00E9763D"/>
    <w:rsid w:val="00EA0364"/>
    <w:rsid w:val="00EA03DA"/>
    <w:rsid w:val="00EA15D0"/>
    <w:rsid w:val="00EA1995"/>
    <w:rsid w:val="00EA2DD6"/>
    <w:rsid w:val="00EA31ED"/>
    <w:rsid w:val="00EA36F7"/>
    <w:rsid w:val="00EA4058"/>
    <w:rsid w:val="00EA443D"/>
    <w:rsid w:val="00EA4A15"/>
    <w:rsid w:val="00EA5968"/>
    <w:rsid w:val="00EA5AA2"/>
    <w:rsid w:val="00EA5AE8"/>
    <w:rsid w:val="00EA5E36"/>
    <w:rsid w:val="00EA651F"/>
    <w:rsid w:val="00EA7175"/>
    <w:rsid w:val="00EA7858"/>
    <w:rsid w:val="00EA7DDF"/>
    <w:rsid w:val="00EA7FB2"/>
    <w:rsid w:val="00EB09BE"/>
    <w:rsid w:val="00EB13EF"/>
    <w:rsid w:val="00EB172C"/>
    <w:rsid w:val="00EB297F"/>
    <w:rsid w:val="00EB2EF4"/>
    <w:rsid w:val="00EB32E3"/>
    <w:rsid w:val="00EB38E4"/>
    <w:rsid w:val="00EB41DE"/>
    <w:rsid w:val="00EB421E"/>
    <w:rsid w:val="00EB4B9C"/>
    <w:rsid w:val="00EB51D6"/>
    <w:rsid w:val="00EB55D0"/>
    <w:rsid w:val="00EB577E"/>
    <w:rsid w:val="00EB6520"/>
    <w:rsid w:val="00EB6DB6"/>
    <w:rsid w:val="00EB72C5"/>
    <w:rsid w:val="00EB7302"/>
    <w:rsid w:val="00EC04D0"/>
    <w:rsid w:val="00EC0833"/>
    <w:rsid w:val="00EC0931"/>
    <w:rsid w:val="00EC1346"/>
    <w:rsid w:val="00EC1C1E"/>
    <w:rsid w:val="00EC20F2"/>
    <w:rsid w:val="00EC2269"/>
    <w:rsid w:val="00EC2C01"/>
    <w:rsid w:val="00EC3275"/>
    <w:rsid w:val="00EC33EF"/>
    <w:rsid w:val="00EC4C79"/>
    <w:rsid w:val="00EC4DE7"/>
    <w:rsid w:val="00EC50C5"/>
    <w:rsid w:val="00EC58DA"/>
    <w:rsid w:val="00EC5A01"/>
    <w:rsid w:val="00EC5C96"/>
    <w:rsid w:val="00EC634E"/>
    <w:rsid w:val="00EC6F78"/>
    <w:rsid w:val="00EC6FFB"/>
    <w:rsid w:val="00EC776F"/>
    <w:rsid w:val="00EC7D56"/>
    <w:rsid w:val="00EC7F95"/>
    <w:rsid w:val="00ED000A"/>
    <w:rsid w:val="00ED05A2"/>
    <w:rsid w:val="00ED0A2D"/>
    <w:rsid w:val="00ED0C09"/>
    <w:rsid w:val="00ED0C2B"/>
    <w:rsid w:val="00ED0CB0"/>
    <w:rsid w:val="00ED1A96"/>
    <w:rsid w:val="00ED2086"/>
    <w:rsid w:val="00ED2660"/>
    <w:rsid w:val="00ED35DF"/>
    <w:rsid w:val="00ED3CF1"/>
    <w:rsid w:val="00ED3FCF"/>
    <w:rsid w:val="00ED4649"/>
    <w:rsid w:val="00ED4E33"/>
    <w:rsid w:val="00ED5B28"/>
    <w:rsid w:val="00ED69FB"/>
    <w:rsid w:val="00ED6AFB"/>
    <w:rsid w:val="00ED7CDE"/>
    <w:rsid w:val="00ED7D17"/>
    <w:rsid w:val="00EE076D"/>
    <w:rsid w:val="00EE1FEE"/>
    <w:rsid w:val="00EE339E"/>
    <w:rsid w:val="00EE3D47"/>
    <w:rsid w:val="00EE440C"/>
    <w:rsid w:val="00EE4431"/>
    <w:rsid w:val="00EE4704"/>
    <w:rsid w:val="00EE6DD3"/>
    <w:rsid w:val="00EE752C"/>
    <w:rsid w:val="00EE7722"/>
    <w:rsid w:val="00EE7EA9"/>
    <w:rsid w:val="00EF038A"/>
    <w:rsid w:val="00EF05BE"/>
    <w:rsid w:val="00EF06E0"/>
    <w:rsid w:val="00EF0721"/>
    <w:rsid w:val="00EF0FC0"/>
    <w:rsid w:val="00EF1ADD"/>
    <w:rsid w:val="00EF1D87"/>
    <w:rsid w:val="00EF2010"/>
    <w:rsid w:val="00EF2704"/>
    <w:rsid w:val="00EF2900"/>
    <w:rsid w:val="00EF2A15"/>
    <w:rsid w:val="00EF30B0"/>
    <w:rsid w:val="00EF35FB"/>
    <w:rsid w:val="00EF3EF8"/>
    <w:rsid w:val="00EF47CA"/>
    <w:rsid w:val="00EF4E8C"/>
    <w:rsid w:val="00EF5EBB"/>
    <w:rsid w:val="00EF77A8"/>
    <w:rsid w:val="00F006FE"/>
    <w:rsid w:val="00F0081F"/>
    <w:rsid w:val="00F0097B"/>
    <w:rsid w:val="00F011BC"/>
    <w:rsid w:val="00F01549"/>
    <w:rsid w:val="00F02A71"/>
    <w:rsid w:val="00F0356A"/>
    <w:rsid w:val="00F0378C"/>
    <w:rsid w:val="00F03DB6"/>
    <w:rsid w:val="00F04005"/>
    <w:rsid w:val="00F04416"/>
    <w:rsid w:val="00F0486E"/>
    <w:rsid w:val="00F04F79"/>
    <w:rsid w:val="00F05211"/>
    <w:rsid w:val="00F053DD"/>
    <w:rsid w:val="00F05F62"/>
    <w:rsid w:val="00F060B0"/>
    <w:rsid w:val="00F06A0C"/>
    <w:rsid w:val="00F07B2C"/>
    <w:rsid w:val="00F104A4"/>
    <w:rsid w:val="00F10D05"/>
    <w:rsid w:val="00F1181D"/>
    <w:rsid w:val="00F13324"/>
    <w:rsid w:val="00F1370F"/>
    <w:rsid w:val="00F13711"/>
    <w:rsid w:val="00F13917"/>
    <w:rsid w:val="00F14483"/>
    <w:rsid w:val="00F155D6"/>
    <w:rsid w:val="00F16B22"/>
    <w:rsid w:val="00F16E53"/>
    <w:rsid w:val="00F173B7"/>
    <w:rsid w:val="00F2035D"/>
    <w:rsid w:val="00F204E6"/>
    <w:rsid w:val="00F2146F"/>
    <w:rsid w:val="00F219F1"/>
    <w:rsid w:val="00F21BF1"/>
    <w:rsid w:val="00F21C61"/>
    <w:rsid w:val="00F237C2"/>
    <w:rsid w:val="00F23BC0"/>
    <w:rsid w:val="00F2404D"/>
    <w:rsid w:val="00F24233"/>
    <w:rsid w:val="00F25C01"/>
    <w:rsid w:val="00F2608B"/>
    <w:rsid w:val="00F26855"/>
    <w:rsid w:val="00F3084D"/>
    <w:rsid w:val="00F30875"/>
    <w:rsid w:val="00F30CC7"/>
    <w:rsid w:val="00F31192"/>
    <w:rsid w:val="00F32214"/>
    <w:rsid w:val="00F3239E"/>
    <w:rsid w:val="00F324B8"/>
    <w:rsid w:val="00F32990"/>
    <w:rsid w:val="00F32ACD"/>
    <w:rsid w:val="00F32D52"/>
    <w:rsid w:val="00F333DD"/>
    <w:rsid w:val="00F344C5"/>
    <w:rsid w:val="00F34E86"/>
    <w:rsid w:val="00F3633D"/>
    <w:rsid w:val="00F37EB5"/>
    <w:rsid w:val="00F41006"/>
    <w:rsid w:val="00F41890"/>
    <w:rsid w:val="00F41995"/>
    <w:rsid w:val="00F42EA2"/>
    <w:rsid w:val="00F44D93"/>
    <w:rsid w:val="00F453A3"/>
    <w:rsid w:val="00F46EAB"/>
    <w:rsid w:val="00F474F5"/>
    <w:rsid w:val="00F479C4"/>
    <w:rsid w:val="00F47D23"/>
    <w:rsid w:val="00F507CA"/>
    <w:rsid w:val="00F514EF"/>
    <w:rsid w:val="00F531D8"/>
    <w:rsid w:val="00F53223"/>
    <w:rsid w:val="00F53646"/>
    <w:rsid w:val="00F54790"/>
    <w:rsid w:val="00F55134"/>
    <w:rsid w:val="00F55642"/>
    <w:rsid w:val="00F5660E"/>
    <w:rsid w:val="00F5693C"/>
    <w:rsid w:val="00F56F2E"/>
    <w:rsid w:val="00F56FBE"/>
    <w:rsid w:val="00F574E1"/>
    <w:rsid w:val="00F57883"/>
    <w:rsid w:val="00F60563"/>
    <w:rsid w:val="00F60736"/>
    <w:rsid w:val="00F60C2E"/>
    <w:rsid w:val="00F61167"/>
    <w:rsid w:val="00F61A13"/>
    <w:rsid w:val="00F62130"/>
    <w:rsid w:val="00F63FCC"/>
    <w:rsid w:val="00F6409B"/>
    <w:rsid w:val="00F6429D"/>
    <w:rsid w:val="00F644D6"/>
    <w:rsid w:val="00F6559D"/>
    <w:rsid w:val="00F65FC6"/>
    <w:rsid w:val="00F66482"/>
    <w:rsid w:val="00F66EB0"/>
    <w:rsid w:val="00F7099F"/>
    <w:rsid w:val="00F71871"/>
    <w:rsid w:val="00F736B9"/>
    <w:rsid w:val="00F74EA3"/>
    <w:rsid w:val="00F76F55"/>
    <w:rsid w:val="00F77979"/>
    <w:rsid w:val="00F77A47"/>
    <w:rsid w:val="00F77E3B"/>
    <w:rsid w:val="00F808F3"/>
    <w:rsid w:val="00F809C7"/>
    <w:rsid w:val="00F80A5A"/>
    <w:rsid w:val="00F80BB5"/>
    <w:rsid w:val="00F8182F"/>
    <w:rsid w:val="00F81A0A"/>
    <w:rsid w:val="00F82450"/>
    <w:rsid w:val="00F827EA"/>
    <w:rsid w:val="00F8283A"/>
    <w:rsid w:val="00F8309F"/>
    <w:rsid w:val="00F83216"/>
    <w:rsid w:val="00F83272"/>
    <w:rsid w:val="00F838FB"/>
    <w:rsid w:val="00F85163"/>
    <w:rsid w:val="00F85636"/>
    <w:rsid w:val="00F856FA"/>
    <w:rsid w:val="00F85CD7"/>
    <w:rsid w:val="00F864F9"/>
    <w:rsid w:val="00F905D4"/>
    <w:rsid w:val="00F91D71"/>
    <w:rsid w:val="00F91F02"/>
    <w:rsid w:val="00F925BA"/>
    <w:rsid w:val="00F92F95"/>
    <w:rsid w:val="00F930E0"/>
    <w:rsid w:val="00F932A0"/>
    <w:rsid w:val="00F93655"/>
    <w:rsid w:val="00F93ECE"/>
    <w:rsid w:val="00F94B0F"/>
    <w:rsid w:val="00F96493"/>
    <w:rsid w:val="00F970AB"/>
    <w:rsid w:val="00F97D5C"/>
    <w:rsid w:val="00F97F31"/>
    <w:rsid w:val="00FA09D7"/>
    <w:rsid w:val="00FA11A6"/>
    <w:rsid w:val="00FA1563"/>
    <w:rsid w:val="00FA162B"/>
    <w:rsid w:val="00FA21FC"/>
    <w:rsid w:val="00FA2E59"/>
    <w:rsid w:val="00FA326F"/>
    <w:rsid w:val="00FA39F9"/>
    <w:rsid w:val="00FA4584"/>
    <w:rsid w:val="00FA48D8"/>
    <w:rsid w:val="00FA4CD7"/>
    <w:rsid w:val="00FA50A4"/>
    <w:rsid w:val="00FA6664"/>
    <w:rsid w:val="00FA700A"/>
    <w:rsid w:val="00FA70FB"/>
    <w:rsid w:val="00FA721D"/>
    <w:rsid w:val="00FA750E"/>
    <w:rsid w:val="00FB0E2F"/>
    <w:rsid w:val="00FB0FA4"/>
    <w:rsid w:val="00FB2BCF"/>
    <w:rsid w:val="00FB32FE"/>
    <w:rsid w:val="00FB3D08"/>
    <w:rsid w:val="00FB4D08"/>
    <w:rsid w:val="00FB4D18"/>
    <w:rsid w:val="00FB4D20"/>
    <w:rsid w:val="00FB5724"/>
    <w:rsid w:val="00FB6080"/>
    <w:rsid w:val="00FB790B"/>
    <w:rsid w:val="00FB7DD8"/>
    <w:rsid w:val="00FC0043"/>
    <w:rsid w:val="00FC0122"/>
    <w:rsid w:val="00FC0199"/>
    <w:rsid w:val="00FC1273"/>
    <w:rsid w:val="00FC37AB"/>
    <w:rsid w:val="00FC3B52"/>
    <w:rsid w:val="00FC4457"/>
    <w:rsid w:val="00FC45E4"/>
    <w:rsid w:val="00FC4B84"/>
    <w:rsid w:val="00FC56F0"/>
    <w:rsid w:val="00FC7546"/>
    <w:rsid w:val="00FC7634"/>
    <w:rsid w:val="00FD0CC9"/>
    <w:rsid w:val="00FD23A7"/>
    <w:rsid w:val="00FD269A"/>
    <w:rsid w:val="00FD2933"/>
    <w:rsid w:val="00FD3283"/>
    <w:rsid w:val="00FD354F"/>
    <w:rsid w:val="00FD3971"/>
    <w:rsid w:val="00FD3BE2"/>
    <w:rsid w:val="00FD3C85"/>
    <w:rsid w:val="00FD3EAE"/>
    <w:rsid w:val="00FD4238"/>
    <w:rsid w:val="00FD4682"/>
    <w:rsid w:val="00FD52B7"/>
    <w:rsid w:val="00FD569C"/>
    <w:rsid w:val="00FD5995"/>
    <w:rsid w:val="00FD64E1"/>
    <w:rsid w:val="00FD6A17"/>
    <w:rsid w:val="00FE05FE"/>
    <w:rsid w:val="00FE1019"/>
    <w:rsid w:val="00FE2857"/>
    <w:rsid w:val="00FE347E"/>
    <w:rsid w:val="00FE351C"/>
    <w:rsid w:val="00FE3D19"/>
    <w:rsid w:val="00FE43FC"/>
    <w:rsid w:val="00FE44FD"/>
    <w:rsid w:val="00FE50E0"/>
    <w:rsid w:val="00FE547C"/>
    <w:rsid w:val="00FE65EC"/>
    <w:rsid w:val="00FE65FB"/>
    <w:rsid w:val="00FE69C3"/>
    <w:rsid w:val="00FE7898"/>
    <w:rsid w:val="00FE7C95"/>
    <w:rsid w:val="00FF0306"/>
    <w:rsid w:val="00FF0723"/>
    <w:rsid w:val="00FF094B"/>
    <w:rsid w:val="00FF1546"/>
    <w:rsid w:val="00FF2643"/>
    <w:rsid w:val="00FF2CF2"/>
    <w:rsid w:val="00FF2E07"/>
    <w:rsid w:val="00FF3380"/>
    <w:rsid w:val="00FF40AB"/>
    <w:rsid w:val="00FF4A02"/>
    <w:rsid w:val="00FF4BCF"/>
    <w:rsid w:val="00FF4F07"/>
    <w:rsid w:val="00FF50E7"/>
    <w:rsid w:val="00FF536A"/>
    <w:rsid w:val="00FF5A8A"/>
    <w:rsid w:val="00FF6624"/>
    <w:rsid w:val="00FF6D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Message Header"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2216"/>
    <w:rPr>
      <w:sz w:val="24"/>
      <w:szCs w:val="24"/>
      <w:lang w:eastAsia="en-US"/>
    </w:rPr>
  </w:style>
  <w:style w:type="paragraph" w:styleId="Heading1">
    <w:name w:val="heading 1"/>
    <w:basedOn w:val="Normal"/>
    <w:next w:val="Normal"/>
    <w:qFormat/>
    <w:rsid w:val="00CE2216"/>
    <w:pPr>
      <w:keepNext/>
      <w:jc w:val="both"/>
      <w:outlineLvl w:val="0"/>
    </w:pPr>
    <w:rPr>
      <w:b/>
      <w:bCs/>
      <w:sz w:val="28"/>
    </w:rPr>
  </w:style>
  <w:style w:type="paragraph" w:styleId="Heading2">
    <w:name w:val="heading 2"/>
    <w:basedOn w:val="Normal"/>
    <w:next w:val="Normal"/>
    <w:link w:val="Heading2Char"/>
    <w:qFormat/>
    <w:rsid w:val="00CE2216"/>
    <w:pPr>
      <w:keepNext/>
      <w:jc w:val="center"/>
      <w:outlineLvl w:val="1"/>
    </w:pPr>
    <w:rPr>
      <w:i/>
      <w:iCs/>
    </w:rPr>
  </w:style>
  <w:style w:type="paragraph" w:styleId="Heading3">
    <w:name w:val="heading 3"/>
    <w:basedOn w:val="Normal"/>
    <w:next w:val="Normal"/>
    <w:link w:val="Heading3Char"/>
    <w:qFormat/>
    <w:rsid w:val="00CE2216"/>
    <w:pPr>
      <w:keepNext/>
      <w:jc w:val="center"/>
      <w:outlineLvl w:val="2"/>
    </w:pPr>
    <w:rPr>
      <w:b/>
      <w:bCs/>
      <w:sz w:val="28"/>
    </w:rPr>
  </w:style>
  <w:style w:type="paragraph" w:styleId="Heading4">
    <w:name w:val="heading 4"/>
    <w:basedOn w:val="Normal"/>
    <w:next w:val="Normal"/>
    <w:qFormat/>
    <w:rsid w:val="00CE2216"/>
    <w:pPr>
      <w:keepNext/>
      <w:jc w:val="center"/>
      <w:outlineLvl w:val="3"/>
    </w:pPr>
    <w:rPr>
      <w:sz w:val="28"/>
    </w:rPr>
  </w:style>
  <w:style w:type="paragraph" w:styleId="Heading5">
    <w:name w:val="heading 5"/>
    <w:basedOn w:val="Normal"/>
    <w:next w:val="Normal"/>
    <w:qFormat/>
    <w:rsid w:val="00CE2216"/>
    <w:pPr>
      <w:keepNext/>
      <w:pBdr>
        <w:top w:val="single" w:sz="4" w:space="1" w:color="auto"/>
        <w:left w:val="single" w:sz="4" w:space="4" w:color="auto"/>
        <w:bottom w:val="single" w:sz="4" w:space="1" w:color="auto"/>
        <w:right w:val="single" w:sz="4" w:space="1" w:color="auto"/>
      </w:pBdr>
      <w:jc w:val="center"/>
      <w:outlineLvl w:val="4"/>
    </w:pPr>
    <w:rPr>
      <w:b/>
      <w:i/>
      <w:iCs/>
      <w:sz w:val="28"/>
    </w:rPr>
  </w:style>
  <w:style w:type="paragraph" w:styleId="Heading6">
    <w:name w:val="heading 6"/>
    <w:basedOn w:val="Normal"/>
    <w:next w:val="Normal"/>
    <w:qFormat/>
    <w:rsid w:val="00CE2216"/>
    <w:pPr>
      <w:keepNext/>
      <w:outlineLvl w:val="5"/>
    </w:pPr>
    <w:rPr>
      <w:b/>
      <w:bCs/>
    </w:rPr>
  </w:style>
  <w:style w:type="paragraph" w:styleId="Heading7">
    <w:name w:val="heading 7"/>
    <w:basedOn w:val="Normal"/>
    <w:next w:val="Normal"/>
    <w:qFormat/>
    <w:rsid w:val="00CE2216"/>
    <w:pPr>
      <w:keepNext/>
      <w:autoSpaceDE w:val="0"/>
      <w:autoSpaceDN w:val="0"/>
      <w:adjustRightInd w:val="0"/>
      <w:outlineLvl w:val="6"/>
    </w:pPr>
    <w:rPr>
      <w:sz w:val="28"/>
      <w:szCs w:val="20"/>
    </w:rPr>
  </w:style>
  <w:style w:type="paragraph" w:styleId="Heading8">
    <w:name w:val="heading 8"/>
    <w:basedOn w:val="Normal"/>
    <w:next w:val="Normal"/>
    <w:qFormat/>
    <w:rsid w:val="00CE2216"/>
    <w:pPr>
      <w:keepNext/>
      <w:pBdr>
        <w:top w:val="single" w:sz="4" w:space="1" w:color="auto"/>
        <w:left w:val="single" w:sz="4" w:space="4" w:color="auto"/>
        <w:bottom w:val="single" w:sz="4" w:space="1" w:color="auto"/>
        <w:right w:val="single" w:sz="4" w:space="4" w:color="auto"/>
      </w:pBdr>
      <w:tabs>
        <w:tab w:val="left" w:pos="540"/>
      </w:tabs>
      <w:ind w:left="540" w:hanging="540"/>
      <w:jc w:val="center"/>
      <w:outlineLvl w:val="7"/>
    </w:pPr>
    <w:rPr>
      <w:sz w:val="28"/>
    </w:rPr>
  </w:style>
  <w:style w:type="paragraph" w:styleId="Heading9">
    <w:name w:val="heading 9"/>
    <w:basedOn w:val="Normal"/>
    <w:next w:val="Normal"/>
    <w:qFormat/>
    <w:rsid w:val="00CE2216"/>
    <w:pPr>
      <w:keepNext/>
      <w:ind w:left="720"/>
      <w:jc w:val="both"/>
      <w:outlineLvl w:val="8"/>
    </w:pPr>
    <w:rPr>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05330"/>
    <w:pPr>
      <w:tabs>
        <w:tab w:val="right" w:pos="8640"/>
      </w:tabs>
    </w:pPr>
    <w:rPr>
      <w:rFonts w:ascii="Arial" w:hAnsi="Arial" w:cs="Arial"/>
      <w:sz w:val="18"/>
      <w:szCs w:val="18"/>
    </w:rPr>
  </w:style>
  <w:style w:type="paragraph" w:styleId="Index1">
    <w:name w:val="index 1"/>
    <w:basedOn w:val="Normal"/>
    <w:next w:val="Normal"/>
    <w:autoRedefine/>
    <w:semiHidden/>
    <w:rsid w:val="00CE2216"/>
    <w:pPr>
      <w:ind w:left="240" w:hanging="240"/>
    </w:pPr>
  </w:style>
  <w:style w:type="paragraph" w:styleId="Footer">
    <w:name w:val="footer"/>
    <w:basedOn w:val="Normal"/>
    <w:link w:val="FooterChar"/>
    <w:uiPriority w:val="99"/>
    <w:rsid w:val="00CE2216"/>
    <w:pPr>
      <w:tabs>
        <w:tab w:val="center" w:pos="4320"/>
        <w:tab w:val="right" w:pos="8640"/>
      </w:tabs>
    </w:pPr>
  </w:style>
  <w:style w:type="character" w:styleId="PageNumber">
    <w:name w:val="page number"/>
    <w:basedOn w:val="DefaultParagraphFont"/>
    <w:semiHidden/>
    <w:rsid w:val="00CE2216"/>
  </w:style>
  <w:style w:type="paragraph" w:styleId="BodyTextIndent">
    <w:name w:val="Body Text Indent"/>
    <w:basedOn w:val="Normal"/>
    <w:link w:val="BodyTextIndentChar"/>
    <w:semiHidden/>
    <w:rsid w:val="00CE2216"/>
    <w:pPr>
      <w:ind w:left="720" w:hanging="720"/>
      <w:jc w:val="both"/>
    </w:pPr>
    <w:rPr>
      <w:sz w:val="28"/>
    </w:rPr>
  </w:style>
  <w:style w:type="character" w:styleId="Hyperlink">
    <w:name w:val="Hyperlink"/>
    <w:basedOn w:val="DefaultParagraphFont"/>
    <w:semiHidden/>
    <w:rsid w:val="00CE2216"/>
    <w:rPr>
      <w:color w:val="0000FF"/>
      <w:u w:val="single"/>
    </w:rPr>
  </w:style>
  <w:style w:type="character" w:styleId="FollowedHyperlink">
    <w:name w:val="FollowedHyperlink"/>
    <w:basedOn w:val="DefaultParagraphFont"/>
    <w:semiHidden/>
    <w:rsid w:val="00CE2216"/>
    <w:rPr>
      <w:color w:val="800080"/>
      <w:u w:val="single"/>
    </w:rPr>
  </w:style>
  <w:style w:type="paragraph" w:styleId="BodyTextIndent2">
    <w:name w:val="Body Text Indent 2"/>
    <w:basedOn w:val="Normal"/>
    <w:semiHidden/>
    <w:rsid w:val="00CE2216"/>
    <w:pPr>
      <w:ind w:left="2160" w:hanging="720"/>
      <w:jc w:val="both"/>
    </w:pPr>
    <w:rPr>
      <w:i/>
      <w:iCs/>
      <w:sz w:val="28"/>
    </w:rPr>
  </w:style>
  <w:style w:type="paragraph" w:styleId="BodyTextIndent3">
    <w:name w:val="Body Text Indent 3"/>
    <w:basedOn w:val="Normal"/>
    <w:semiHidden/>
    <w:rsid w:val="00CE2216"/>
    <w:pPr>
      <w:ind w:left="1440" w:hanging="720"/>
      <w:jc w:val="both"/>
    </w:pPr>
    <w:rPr>
      <w:b/>
      <w:bCs/>
      <w:sz w:val="28"/>
    </w:rPr>
  </w:style>
  <w:style w:type="paragraph" w:styleId="BodyText">
    <w:name w:val="Body Text"/>
    <w:basedOn w:val="Normal"/>
    <w:link w:val="BodyTextChar"/>
    <w:semiHidden/>
    <w:rsid w:val="00CE2216"/>
    <w:pPr>
      <w:jc w:val="both"/>
    </w:pPr>
    <w:rPr>
      <w:sz w:val="28"/>
    </w:rPr>
  </w:style>
  <w:style w:type="paragraph" w:styleId="BodyText2">
    <w:name w:val="Body Text 2"/>
    <w:basedOn w:val="Normal"/>
    <w:semiHidden/>
    <w:rsid w:val="00CE2216"/>
    <w:pPr>
      <w:pBdr>
        <w:top w:val="single" w:sz="4" w:space="1" w:color="auto"/>
        <w:left w:val="single" w:sz="4" w:space="4" w:color="auto"/>
        <w:bottom w:val="single" w:sz="4" w:space="1" w:color="auto"/>
        <w:right w:val="single" w:sz="4" w:space="1" w:color="auto"/>
      </w:pBdr>
      <w:jc w:val="center"/>
    </w:pPr>
    <w:rPr>
      <w:bCs/>
      <w:sz w:val="28"/>
    </w:rPr>
  </w:style>
  <w:style w:type="paragraph" w:styleId="BodyText3">
    <w:name w:val="Body Text 3"/>
    <w:basedOn w:val="Normal"/>
    <w:semiHidden/>
    <w:rsid w:val="00CE2216"/>
    <w:pPr>
      <w:jc w:val="both"/>
    </w:pPr>
    <w:rPr>
      <w:bCs/>
      <w:szCs w:val="20"/>
    </w:rPr>
  </w:style>
  <w:style w:type="character" w:styleId="Strong">
    <w:name w:val="Strong"/>
    <w:basedOn w:val="DefaultParagraphFont"/>
    <w:qFormat/>
    <w:rsid w:val="00CE2216"/>
    <w:rPr>
      <w:b/>
      <w:bCs/>
    </w:rPr>
  </w:style>
  <w:style w:type="paragraph" w:styleId="NormalWeb">
    <w:name w:val="Normal (Web)"/>
    <w:basedOn w:val="Normal"/>
    <w:rsid w:val="00CE2216"/>
    <w:pPr>
      <w:spacing w:before="100" w:beforeAutospacing="1" w:after="100" w:afterAutospacing="1"/>
    </w:pPr>
  </w:style>
  <w:style w:type="paragraph" w:styleId="BalloonText">
    <w:name w:val="Balloon Text"/>
    <w:basedOn w:val="Normal"/>
    <w:semiHidden/>
    <w:unhideWhenUsed/>
    <w:rsid w:val="00CE2216"/>
    <w:rPr>
      <w:rFonts w:ascii="Tahoma" w:hAnsi="Tahoma" w:cs="Tahoma"/>
      <w:sz w:val="16"/>
      <w:szCs w:val="16"/>
    </w:rPr>
  </w:style>
  <w:style w:type="character" w:customStyle="1" w:styleId="BalloonTextChar">
    <w:name w:val="Balloon Text Char"/>
    <w:basedOn w:val="DefaultParagraphFont"/>
    <w:semiHidden/>
    <w:rsid w:val="00CE2216"/>
    <w:rPr>
      <w:rFonts w:ascii="Tahoma" w:hAnsi="Tahoma" w:cs="Tahoma"/>
      <w:sz w:val="16"/>
      <w:szCs w:val="16"/>
    </w:rPr>
  </w:style>
  <w:style w:type="paragraph" w:customStyle="1" w:styleId="ColorfulList-Accent11">
    <w:name w:val="Colorful List - Accent 11"/>
    <w:basedOn w:val="Normal"/>
    <w:uiPriority w:val="34"/>
    <w:qFormat/>
    <w:rsid w:val="00CE2216"/>
    <w:pPr>
      <w:ind w:left="720"/>
      <w:contextualSpacing/>
    </w:pPr>
  </w:style>
  <w:style w:type="paragraph" w:styleId="MessageHeader">
    <w:name w:val="Message Header"/>
    <w:basedOn w:val="BodyText"/>
    <w:link w:val="MessageHeaderChar"/>
    <w:semiHidden/>
    <w:rsid w:val="008D1BD6"/>
    <w:pPr>
      <w:keepLines/>
      <w:spacing w:after="120" w:line="180" w:lineRule="atLeast"/>
      <w:ind w:left="720" w:hanging="720"/>
      <w:jc w:val="left"/>
    </w:pPr>
    <w:rPr>
      <w:rFonts w:ascii="Arial" w:hAnsi="Arial"/>
      <w:spacing w:val="-5"/>
      <w:sz w:val="20"/>
      <w:szCs w:val="20"/>
    </w:rPr>
  </w:style>
  <w:style w:type="character" w:customStyle="1" w:styleId="MessageHeaderChar">
    <w:name w:val="Message Header Char"/>
    <w:basedOn w:val="DefaultParagraphFont"/>
    <w:link w:val="MessageHeader"/>
    <w:semiHidden/>
    <w:rsid w:val="008D1BD6"/>
    <w:rPr>
      <w:rFonts w:ascii="Arial" w:hAnsi="Arial"/>
      <w:spacing w:val="-5"/>
    </w:rPr>
  </w:style>
  <w:style w:type="paragraph" w:customStyle="1" w:styleId="MessageHeaderFirst">
    <w:name w:val="Message Header First"/>
    <w:basedOn w:val="MessageHeader"/>
    <w:next w:val="MessageHeader"/>
    <w:rsid w:val="008D1BD6"/>
    <w:pPr>
      <w:spacing w:before="220"/>
    </w:pPr>
  </w:style>
  <w:style w:type="character" w:customStyle="1" w:styleId="MessageHeaderLabel">
    <w:name w:val="Message Header Label"/>
    <w:rsid w:val="008D1BD6"/>
    <w:rPr>
      <w:rFonts w:ascii="Arial Black" w:hAnsi="Arial Black"/>
      <w:spacing w:val="-10"/>
      <w:sz w:val="18"/>
    </w:rPr>
  </w:style>
  <w:style w:type="paragraph" w:customStyle="1" w:styleId="MessageHeaderLast">
    <w:name w:val="Message Header Last"/>
    <w:basedOn w:val="MessageHeader"/>
    <w:next w:val="BodyText"/>
    <w:rsid w:val="008D1BD6"/>
    <w:pPr>
      <w:pBdr>
        <w:bottom w:val="single" w:sz="6" w:space="15" w:color="auto"/>
      </w:pBdr>
      <w:spacing w:after="320"/>
    </w:pPr>
  </w:style>
  <w:style w:type="character" w:customStyle="1" w:styleId="FooterChar">
    <w:name w:val="Footer Char"/>
    <w:basedOn w:val="DefaultParagraphFont"/>
    <w:link w:val="Footer"/>
    <w:uiPriority w:val="99"/>
    <w:rsid w:val="00795ECB"/>
    <w:rPr>
      <w:sz w:val="24"/>
      <w:szCs w:val="24"/>
    </w:rPr>
  </w:style>
  <w:style w:type="character" w:customStyle="1" w:styleId="HeaderChar">
    <w:name w:val="Header Char"/>
    <w:basedOn w:val="DefaultParagraphFont"/>
    <w:link w:val="Header"/>
    <w:uiPriority w:val="99"/>
    <w:rsid w:val="00105330"/>
    <w:rPr>
      <w:rFonts w:ascii="Arial" w:hAnsi="Arial" w:cs="Arial"/>
      <w:sz w:val="18"/>
      <w:szCs w:val="18"/>
    </w:rPr>
  </w:style>
  <w:style w:type="character" w:customStyle="1" w:styleId="BodyTextChar">
    <w:name w:val="Body Text Char"/>
    <w:basedOn w:val="DefaultParagraphFont"/>
    <w:link w:val="BodyText"/>
    <w:semiHidden/>
    <w:rsid w:val="00032597"/>
    <w:rPr>
      <w:sz w:val="28"/>
      <w:szCs w:val="24"/>
    </w:rPr>
  </w:style>
  <w:style w:type="paragraph" w:customStyle="1" w:styleId="NoSpacing1">
    <w:name w:val="No Spacing1"/>
    <w:uiPriority w:val="1"/>
    <w:qFormat/>
    <w:rsid w:val="0024549D"/>
    <w:rPr>
      <w:lang w:eastAsia="en-US"/>
    </w:rPr>
  </w:style>
  <w:style w:type="paragraph" w:styleId="PlainText">
    <w:name w:val="Plain Text"/>
    <w:basedOn w:val="Normal"/>
    <w:link w:val="PlainTextChar"/>
    <w:uiPriority w:val="99"/>
    <w:semiHidden/>
    <w:unhideWhenUsed/>
    <w:rsid w:val="00630BBA"/>
    <w:rPr>
      <w:rFonts w:ascii="Century Gothic" w:hAnsi="Century Gothic"/>
      <w:sz w:val="20"/>
      <w:szCs w:val="21"/>
    </w:rPr>
  </w:style>
  <w:style w:type="character" w:customStyle="1" w:styleId="PlainTextChar">
    <w:name w:val="Plain Text Char"/>
    <w:basedOn w:val="DefaultParagraphFont"/>
    <w:link w:val="PlainText"/>
    <w:uiPriority w:val="99"/>
    <w:semiHidden/>
    <w:rsid w:val="00630BBA"/>
    <w:rPr>
      <w:rFonts w:ascii="Century Gothic" w:hAnsi="Century Gothic" w:cs="Times New Roman"/>
      <w:szCs w:val="21"/>
    </w:rPr>
  </w:style>
  <w:style w:type="character" w:customStyle="1" w:styleId="Heading2Char">
    <w:name w:val="Heading 2 Char"/>
    <w:basedOn w:val="DefaultParagraphFont"/>
    <w:link w:val="Heading2"/>
    <w:rsid w:val="003314BC"/>
    <w:rPr>
      <w:i/>
      <w:iCs/>
      <w:sz w:val="24"/>
      <w:szCs w:val="24"/>
    </w:rPr>
  </w:style>
  <w:style w:type="character" w:customStyle="1" w:styleId="Heading3Char">
    <w:name w:val="Heading 3 Char"/>
    <w:basedOn w:val="DefaultParagraphFont"/>
    <w:link w:val="Heading3"/>
    <w:rsid w:val="003314BC"/>
    <w:rPr>
      <w:b/>
      <w:bCs/>
      <w:sz w:val="28"/>
      <w:szCs w:val="24"/>
    </w:rPr>
  </w:style>
  <w:style w:type="character" w:styleId="CommentReference">
    <w:name w:val="annotation reference"/>
    <w:basedOn w:val="DefaultParagraphFont"/>
    <w:uiPriority w:val="99"/>
    <w:semiHidden/>
    <w:unhideWhenUsed/>
    <w:rsid w:val="00C2680E"/>
    <w:rPr>
      <w:sz w:val="16"/>
      <w:szCs w:val="16"/>
    </w:rPr>
  </w:style>
  <w:style w:type="paragraph" w:styleId="CommentText">
    <w:name w:val="annotation text"/>
    <w:basedOn w:val="Normal"/>
    <w:link w:val="CommentTextChar"/>
    <w:uiPriority w:val="99"/>
    <w:unhideWhenUsed/>
    <w:rsid w:val="00C2680E"/>
    <w:rPr>
      <w:sz w:val="20"/>
      <w:szCs w:val="20"/>
    </w:rPr>
  </w:style>
  <w:style w:type="character" w:customStyle="1" w:styleId="CommentTextChar">
    <w:name w:val="Comment Text Char"/>
    <w:basedOn w:val="DefaultParagraphFont"/>
    <w:link w:val="CommentText"/>
    <w:uiPriority w:val="99"/>
    <w:rsid w:val="00C2680E"/>
    <w:rPr>
      <w:lang w:eastAsia="en-US"/>
    </w:rPr>
  </w:style>
  <w:style w:type="paragraph" w:styleId="CommentSubject">
    <w:name w:val="annotation subject"/>
    <w:basedOn w:val="CommentText"/>
    <w:next w:val="CommentText"/>
    <w:link w:val="CommentSubjectChar"/>
    <w:uiPriority w:val="99"/>
    <w:semiHidden/>
    <w:unhideWhenUsed/>
    <w:rsid w:val="00C2680E"/>
    <w:rPr>
      <w:b/>
      <w:bCs/>
    </w:rPr>
  </w:style>
  <w:style w:type="character" w:customStyle="1" w:styleId="CommentSubjectChar">
    <w:name w:val="Comment Subject Char"/>
    <w:basedOn w:val="CommentTextChar"/>
    <w:link w:val="CommentSubject"/>
    <w:uiPriority w:val="99"/>
    <w:semiHidden/>
    <w:rsid w:val="00C2680E"/>
    <w:rPr>
      <w:b/>
      <w:bCs/>
    </w:rPr>
  </w:style>
  <w:style w:type="character" w:customStyle="1" w:styleId="BodyTextIndentChar">
    <w:name w:val="Body Text Indent Char"/>
    <w:basedOn w:val="DefaultParagraphFont"/>
    <w:link w:val="BodyTextIndent"/>
    <w:semiHidden/>
    <w:rsid w:val="000F5037"/>
    <w:rPr>
      <w:sz w:val="28"/>
      <w:szCs w:val="24"/>
    </w:rPr>
  </w:style>
  <w:style w:type="paragraph" w:styleId="ListParagraph">
    <w:name w:val="List Paragraph"/>
    <w:basedOn w:val="Normal"/>
    <w:uiPriority w:val="34"/>
    <w:qFormat/>
    <w:rsid w:val="00F55642"/>
    <w:pPr>
      <w:ind w:left="720"/>
    </w:pPr>
    <w:rPr>
      <w:sz w:val="20"/>
      <w:szCs w:val="20"/>
    </w:rPr>
  </w:style>
  <w:style w:type="paragraph" w:styleId="NoSpacing">
    <w:name w:val="No Spacing"/>
    <w:uiPriority w:val="1"/>
    <w:qFormat/>
    <w:rsid w:val="000A3884"/>
    <w:rPr>
      <w:lang w:eastAsia="en-US"/>
    </w:rPr>
  </w:style>
  <w:style w:type="paragraph" w:customStyle="1" w:styleId="Default">
    <w:name w:val="Default"/>
    <w:rsid w:val="00FF3380"/>
    <w:pPr>
      <w:autoSpaceDE w:val="0"/>
      <w:autoSpaceDN w:val="0"/>
      <w:adjustRightInd w:val="0"/>
    </w:pPr>
    <w:rPr>
      <w:rFonts w:ascii="Arial" w:hAnsi="Arial" w:cs="Arial"/>
      <w:color w:val="000000"/>
      <w:sz w:val="24"/>
      <w:szCs w:val="24"/>
      <w:lang w:eastAsia="en-US"/>
    </w:rPr>
  </w:style>
  <w:style w:type="paragraph" w:styleId="DocumentMap">
    <w:name w:val="Document Map"/>
    <w:basedOn w:val="Normal"/>
    <w:link w:val="DocumentMapChar"/>
    <w:semiHidden/>
    <w:unhideWhenUsed/>
    <w:rsid w:val="00DA23B1"/>
    <w:rPr>
      <w:rFonts w:ascii="Tahoma" w:hAnsi="Tahoma" w:cs="Tahoma"/>
      <w:sz w:val="16"/>
      <w:szCs w:val="16"/>
    </w:rPr>
  </w:style>
  <w:style w:type="character" w:customStyle="1" w:styleId="DocumentMapChar">
    <w:name w:val="Document Map Char"/>
    <w:basedOn w:val="DefaultParagraphFont"/>
    <w:link w:val="DocumentMap"/>
    <w:uiPriority w:val="99"/>
    <w:semiHidden/>
    <w:rsid w:val="00DA23B1"/>
    <w:rPr>
      <w:rFonts w:ascii="Tahoma" w:hAnsi="Tahoma" w:cs="Tahoma"/>
      <w:sz w:val="16"/>
      <w:szCs w:val="16"/>
    </w:rPr>
  </w:style>
  <w:style w:type="paragraph" w:styleId="Title">
    <w:name w:val="Title"/>
    <w:basedOn w:val="Normal"/>
    <w:link w:val="TitleChar"/>
    <w:uiPriority w:val="10"/>
    <w:qFormat/>
    <w:rsid w:val="009C4CAA"/>
    <w:pPr>
      <w:spacing w:before="100" w:beforeAutospacing="1" w:after="100" w:afterAutospacing="1"/>
    </w:pPr>
    <w:rPr>
      <w:rFonts w:eastAsiaTheme="minorEastAsia"/>
    </w:rPr>
  </w:style>
  <w:style w:type="character" w:customStyle="1" w:styleId="TitleChar">
    <w:name w:val="Title Char"/>
    <w:basedOn w:val="DefaultParagraphFont"/>
    <w:link w:val="Title"/>
    <w:uiPriority w:val="10"/>
    <w:rsid w:val="009C4CAA"/>
    <w:rPr>
      <w:rFonts w:eastAsiaTheme="minorEastAsia"/>
      <w:sz w:val="24"/>
      <w:szCs w:val="24"/>
      <w:lang w:eastAsia="en-US"/>
    </w:rPr>
  </w:style>
  <w:style w:type="paragraph" w:customStyle="1" w:styleId="p2">
    <w:name w:val="p2"/>
    <w:basedOn w:val="Normal"/>
    <w:rsid w:val="007761D0"/>
    <w:pPr>
      <w:spacing w:after="240" w:line="384" w:lineRule="atLeast"/>
      <w:ind w:left="552"/>
      <w:textAlignment w:val="baseline"/>
    </w:pPr>
    <w:rPr>
      <w:rFonts w:ascii="Arial" w:hAnsi="Arial" w:cs="Arial"/>
      <w:color w:val="000000"/>
      <w:sz w:val="19"/>
      <w:szCs w:val="19"/>
    </w:rPr>
  </w:style>
  <w:style w:type="paragraph" w:customStyle="1" w:styleId="p1">
    <w:name w:val="p1"/>
    <w:basedOn w:val="Normal"/>
    <w:rsid w:val="007761D0"/>
    <w:pPr>
      <w:spacing w:after="240" w:line="384" w:lineRule="atLeast"/>
      <w:textAlignment w:val="baseline"/>
    </w:pPr>
    <w:rPr>
      <w:rFonts w:ascii="Arial" w:hAnsi="Arial" w:cs="Arial"/>
      <w:color w:val="000000"/>
      <w:sz w:val="19"/>
      <w:szCs w:val="19"/>
    </w:rPr>
  </w:style>
  <w:style w:type="character" w:customStyle="1" w:styleId="apple-converted-space">
    <w:name w:val="apple-converted-space"/>
    <w:basedOn w:val="DefaultParagraphFont"/>
    <w:rsid w:val="00BB1234"/>
  </w:style>
  <w:style w:type="paragraph" w:styleId="BlockText">
    <w:name w:val="Block Text"/>
    <w:basedOn w:val="Normal"/>
    <w:semiHidden/>
    <w:rsid w:val="00D027BC"/>
    <w:pPr>
      <w:suppressAutoHyphens/>
      <w:spacing w:line="228" w:lineRule="auto"/>
      <w:ind w:left="720" w:right="144" w:hanging="720"/>
      <w:jc w:val="both"/>
    </w:pPr>
    <w:rPr>
      <w:spacing w:val="-3"/>
      <w:szCs w:val="20"/>
    </w:rPr>
  </w:style>
  <w:style w:type="paragraph" w:customStyle="1" w:styleId="texthead">
    <w:name w:val="texthead"/>
    <w:basedOn w:val="Normal"/>
    <w:uiPriority w:val="99"/>
    <w:rsid w:val="00656B87"/>
    <w:pPr>
      <w:spacing w:before="100" w:beforeAutospacing="1" w:after="100" w:afterAutospacing="1"/>
    </w:pPr>
  </w:style>
  <w:style w:type="paragraph" w:customStyle="1" w:styleId="CapitolaOptions">
    <w:name w:val="Capitola Options"/>
    <w:basedOn w:val="ListParagraph"/>
    <w:qFormat/>
    <w:rsid w:val="000D07AC"/>
    <w:pPr>
      <w:numPr>
        <w:numId w:val="36"/>
      </w:numPr>
      <w:autoSpaceDE w:val="0"/>
      <w:autoSpaceDN w:val="0"/>
      <w:adjustRightInd w:val="0"/>
      <w:spacing w:after="120"/>
    </w:pPr>
    <w:rPr>
      <w:rFonts w:ascii="Arial" w:eastAsiaTheme="minorHAnsi" w:hAnsi="Arial" w:cs="Arial"/>
      <w:sz w:val="22"/>
      <w:szCs w:val="22"/>
    </w:rPr>
  </w:style>
</w:styles>
</file>

<file path=word/webSettings.xml><?xml version="1.0" encoding="utf-8"?>
<w:webSettings xmlns:r="http://schemas.openxmlformats.org/officeDocument/2006/relationships" xmlns:w="http://schemas.openxmlformats.org/wordprocessingml/2006/main">
  <w:divs>
    <w:div w:id="19018263">
      <w:bodyDiv w:val="1"/>
      <w:marLeft w:val="0"/>
      <w:marRight w:val="0"/>
      <w:marTop w:val="0"/>
      <w:marBottom w:val="0"/>
      <w:divBdr>
        <w:top w:val="none" w:sz="0" w:space="0" w:color="auto"/>
        <w:left w:val="none" w:sz="0" w:space="0" w:color="auto"/>
        <w:bottom w:val="none" w:sz="0" w:space="0" w:color="auto"/>
        <w:right w:val="none" w:sz="0" w:space="0" w:color="auto"/>
      </w:divBdr>
    </w:div>
    <w:div w:id="140851604">
      <w:bodyDiv w:val="1"/>
      <w:marLeft w:val="0"/>
      <w:marRight w:val="0"/>
      <w:marTop w:val="0"/>
      <w:marBottom w:val="0"/>
      <w:divBdr>
        <w:top w:val="none" w:sz="0" w:space="0" w:color="auto"/>
        <w:left w:val="none" w:sz="0" w:space="0" w:color="auto"/>
        <w:bottom w:val="none" w:sz="0" w:space="0" w:color="auto"/>
        <w:right w:val="none" w:sz="0" w:space="0" w:color="auto"/>
      </w:divBdr>
    </w:div>
    <w:div w:id="217788143">
      <w:bodyDiv w:val="1"/>
      <w:marLeft w:val="0"/>
      <w:marRight w:val="0"/>
      <w:marTop w:val="0"/>
      <w:marBottom w:val="0"/>
      <w:divBdr>
        <w:top w:val="none" w:sz="0" w:space="0" w:color="auto"/>
        <w:left w:val="none" w:sz="0" w:space="0" w:color="auto"/>
        <w:bottom w:val="none" w:sz="0" w:space="0" w:color="auto"/>
        <w:right w:val="none" w:sz="0" w:space="0" w:color="auto"/>
      </w:divBdr>
      <w:divsChild>
        <w:div w:id="1866287913">
          <w:marLeft w:val="150"/>
          <w:marRight w:val="150"/>
          <w:marTop w:val="0"/>
          <w:marBottom w:val="150"/>
          <w:divBdr>
            <w:top w:val="none" w:sz="0" w:space="0" w:color="auto"/>
            <w:left w:val="none" w:sz="0" w:space="0" w:color="auto"/>
            <w:bottom w:val="none" w:sz="0" w:space="0" w:color="auto"/>
            <w:right w:val="none" w:sz="0" w:space="0" w:color="auto"/>
          </w:divBdr>
          <w:divsChild>
            <w:div w:id="1188982231">
              <w:marLeft w:val="0"/>
              <w:marRight w:val="0"/>
              <w:marTop w:val="0"/>
              <w:marBottom w:val="0"/>
              <w:divBdr>
                <w:top w:val="none" w:sz="0" w:space="0" w:color="auto"/>
                <w:left w:val="none" w:sz="0" w:space="0" w:color="auto"/>
                <w:bottom w:val="none" w:sz="0" w:space="0" w:color="auto"/>
                <w:right w:val="none" w:sz="0" w:space="0" w:color="auto"/>
              </w:divBdr>
              <w:divsChild>
                <w:div w:id="232274653">
                  <w:marLeft w:val="0"/>
                  <w:marRight w:val="0"/>
                  <w:marTop w:val="0"/>
                  <w:marBottom w:val="0"/>
                  <w:divBdr>
                    <w:top w:val="none" w:sz="0" w:space="0" w:color="auto"/>
                    <w:left w:val="none" w:sz="0" w:space="0" w:color="auto"/>
                    <w:bottom w:val="none" w:sz="0" w:space="0" w:color="auto"/>
                    <w:right w:val="none" w:sz="0" w:space="0" w:color="auto"/>
                  </w:divBdr>
                  <w:divsChild>
                    <w:div w:id="434597284">
                      <w:marLeft w:val="0"/>
                      <w:marRight w:val="0"/>
                      <w:marTop w:val="0"/>
                      <w:marBottom w:val="0"/>
                      <w:divBdr>
                        <w:top w:val="none" w:sz="0" w:space="0" w:color="auto"/>
                        <w:left w:val="none" w:sz="0" w:space="0" w:color="auto"/>
                        <w:bottom w:val="none" w:sz="0" w:space="0" w:color="auto"/>
                        <w:right w:val="none" w:sz="0" w:space="0" w:color="auto"/>
                      </w:divBdr>
                    </w:div>
                    <w:div w:id="739138990">
                      <w:marLeft w:val="0"/>
                      <w:marRight w:val="0"/>
                      <w:marTop w:val="0"/>
                      <w:marBottom w:val="0"/>
                      <w:divBdr>
                        <w:top w:val="none" w:sz="0" w:space="0" w:color="auto"/>
                        <w:left w:val="none" w:sz="0" w:space="0" w:color="auto"/>
                        <w:bottom w:val="none" w:sz="0" w:space="0" w:color="auto"/>
                        <w:right w:val="none" w:sz="0" w:space="0" w:color="auto"/>
                      </w:divBdr>
                    </w:div>
                    <w:div w:id="1117604433">
                      <w:marLeft w:val="0"/>
                      <w:marRight w:val="0"/>
                      <w:marTop w:val="0"/>
                      <w:marBottom w:val="0"/>
                      <w:divBdr>
                        <w:top w:val="none" w:sz="0" w:space="0" w:color="auto"/>
                        <w:left w:val="none" w:sz="0" w:space="0" w:color="auto"/>
                        <w:bottom w:val="none" w:sz="0" w:space="0" w:color="auto"/>
                        <w:right w:val="none" w:sz="0" w:space="0" w:color="auto"/>
                      </w:divBdr>
                    </w:div>
                    <w:div w:id="1133644229">
                      <w:marLeft w:val="0"/>
                      <w:marRight w:val="0"/>
                      <w:marTop w:val="0"/>
                      <w:marBottom w:val="0"/>
                      <w:divBdr>
                        <w:top w:val="none" w:sz="0" w:space="0" w:color="auto"/>
                        <w:left w:val="none" w:sz="0" w:space="0" w:color="auto"/>
                        <w:bottom w:val="none" w:sz="0" w:space="0" w:color="auto"/>
                        <w:right w:val="none" w:sz="0" w:space="0" w:color="auto"/>
                      </w:divBdr>
                    </w:div>
                    <w:div w:id="1249004539">
                      <w:marLeft w:val="0"/>
                      <w:marRight w:val="0"/>
                      <w:marTop w:val="0"/>
                      <w:marBottom w:val="0"/>
                      <w:divBdr>
                        <w:top w:val="none" w:sz="0" w:space="0" w:color="auto"/>
                        <w:left w:val="none" w:sz="0" w:space="0" w:color="auto"/>
                        <w:bottom w:val="none" w:sz="0" w:space="0" w:color="auto"/>
                        <w:right w:val="none" w:sz="0" w:space="0" w:color="auto"/>
                      </w:divBdr>
                    </w:div>
                    <w:div w:id="1556971022">
                      <w:marLeft w:val="0"/>
                      <w:marRight w:val="0"/>
                      <w:marTop w:val="0"/>
                      <w:marBottom w:val="0"/>
                      <w:divBdr>
                        <w:top w:val="none" w:sz="0" w:space="0" w:color="auto"/>
                        <w:left w:val="none" w:sz="0" w:space="0" w:color="auto"/>
                        <w:bottom w:val="none" w:sz="0" w:space="0" w:color="auto"/>
                        <w:right w:val="none" w:sz="0" w:space="0" w:color="auto"/>
                      </w:divBdr>
                    </w:div>
                    <w:div w:id="207554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9972971">
      <w:bodyDiv w:val="1"/>
      <w:marLeft w:val="0"/>
      <w:marRight w:val="0"/>
      <w:marTop w:val="0"/>
      <w:marBottom w:val="0"/>
      <w:divBdr>
        <w:top w:val="none" w:sz="0" w:space="0" w:color="auto"/>
        <w:left w:val="none" w:sz="0" w:space="0" w:color="auto"/>
        <w:bottom w:val="none" w:sz="0" w:space="0" w:color="auto"/>
        <w:right w:val="none" w:sz="0" w:space="0" w:color="auto"/>
      </w:divBdr>
    </w:div>
    <w:div w:id="243615939">
      <w:bodyDiv w:val="1"/>
      <w:marLeft w:val="0"/>
      <w:marRight w:val="0"/>
      <w:marTop w:val="0"/>
      <w:marBottom w:val="0"/>
      <w:divBdr>
        <w:top w:val="none" w:sz="0" w:space="0" w:color="auto"/>
        <w:left w:val="none" w:sz="0" w:space="0" w:color="auto"/>
        <w:bottom w:val="none" w:sz="0" w:space="0" w:color="auto"/>
        <w:right w:val="none" w:sz="0" w:space="0" w:color="auto"/>
      </w:divBdr>
    </w:div>
    <w:div w:id="285938069">
      <w:bodyDiv w:val="1"/>
      <w:marLeft w:val="0"/>
      <w:marRight w:val="0"/>
      <w:marTop w:val="0"/>
      <w:marBottom w:val="0"/>
      <w:divBdr>
        <w:top w:val="none" w:sz="0" w:space="0" w:color="auto"/>
        <w:left w:val="none" w:sz="0" w:space="0" w:color="auto"/>
        <w:bottom w:val="none" w:sz="0" w:space="0" w:color="auto"/>
        <w:right w:val="none" w:sz="0" w:space="0" w:color="auto"/>
      </w:divBdr>
    </w:div>
    <w:div w:id="408188688">
      <w:bodyDiv w:val="1"/>
      <w:marLeft w:val="0"/>
      <w:marRight w:val="0"/>
      <w:marTop w:val="0"/>
      <w:marBottom w:val="0"/>
      <w:divBdr>
        <w:top w:val="none" w:sz="0" w:space="0" w:color="auto"/>
        <w:left w:val="none" w:sz="0" w:space="0" w:color="auto"/>
        <w:bottom w:val="none" w:sz="0" w:space="0" w:color="auto"/>
        <w:right w:val="none" w:sz="0" w:space="0" w:color="auto"/>
      </w:divBdr>
    </w:div>
    <w:div w:id="459223512">
      <w:bodyDiv w:val="1"/>
      <w:marLeft w:val="0"/>
      <w:marRight w:val="0"/>
      <w:marTop w:val="0"/>
      <w:marBottom w:val="0"/>
      <w:divBdr>
        <w:top w:val="none" w:sz="0" w:space="0" w:color="auto"/>
        <w:left w:val="none" w:sz="0" w:space="0" w:color="auto"/>
        <w:bottom w:val="none" w:sz="0" w:space="0" w:color="auto"/>
        <w:right w:val="none" w:sz="0" w:space="0" w:color="auto"/>
      </w:divBdr>
    </w:div>
    <w:div w:id="522984000">
      <w:bodyDiv w:val="1"/>
      <w:marLeft w:val="0"/>
      <w:marRight w:val="0"/>
      <w:marTop w:val="0"/>
      <w:marBottom w:val="0"/>
      <w:divBdr>
        <w:top w:val="none" w:sz="0" w:space="0" w:color="auto"/>
        <w:left w:val="none" w:sz="0" w:space="0" w:color="auto"/>
        <w:bottom w:val="none" w:sz="0" w:space="0" w:color="auto"/>
        <w:right w:val="none" w:sz="0" w:space="0" w:color="auto"/>
      </w:divBdr>
      <w:divsChild>
        <w:div w:id="323163982">
          <w:marLeft w:val="150"/>
          <w:marRight w:val="150"/>
          <w:marTop w:val="0"/>
          <w:marBottom w:val="150"/>
          <w:divBdr>
            <w:top w:val="none" w:sz="0" w:space="0" w:color="auto"/>
            <w:left w:val="none" w:sz="0" w:space="0" w:color="auto"/>
            <w:bottom w:val="none" w:sz="0" w:space="0" w:color="auto"/>
            <w:right w:val="none" w:sz="0" w:space="0" w:color="auto"/>
          </w:divBdr>
          <w:divsChild>
            <w:div w:id="13962682">
              <w:marLeft w:val="0"/>
              <w:marRight w:val="0"/>
              <w:marTop w:val="0"/>
              <w:marBottom w:val="0"/>
              <w:divBdr>
                <w:top w:val="none" w:sz="0" w:space="0" w:color="auto"/>
                <w:left w:val="none" w:sz="0" w:space="0" w:color="auto"/>
                <w:bottom w:val="none" w:sz="0" w:space="0" w:color="auto"/>
                <w:right w:val="none" w:sz="0" w:space="0" w:color="auto"/>
              </w:divBdr>
              <w:divsChild>
                <w:div w:id="1969700785">
                  <w:marLeft w:val="0"/>
                  <w:marRight w:val="0"/>
                  <w:marTop w:val="0"/>
                  <w:marBottom w:val="0"/>
                  <w:divBdr>
                    <w:top w:val="none" w:sz="0" w:space="0" w:color="auto"/>
                    <w:left w:val="none" w:sz="0" w:space="0" w:color="auto"/>
                    <w:bottom w:val="none" w:sz="0" w:space="0" w:color="auto"/>
                    <w:right w:val="none" w:sz="0" w:space="0" w:color="auto"/>
                  </w:divBdr>
                  <w:divsChild>
                    <w:div w:id="167520077">
                      <w:marLeft w:val="0"/>
                      <w:marRight w:val="0"/>
                      <w:marTop w:val="0"/>
                      <w:marBottom w:val="0"/>
                      <w:divBdr>
                        <w:top w:val="none" w:sz="0" w:space="0" w:color="auto"/>
                        <w:left w:val="none" w:sz="0" w:space="0" w:color="auto"/>
                        <w:bottom w:val="none" w:sz="0" w:space="0" w:color="auto"/>
                        <w:right w:val="none" w:sz="0" w:space="0" w:color="auto"/>
                      </w:divBdr>
                    </w:div>
                    <w:div w:id="533158676">
                      <w:marLeft w:val="0"/>
                      <w:marRight w:val="0"/>
                      <w:marTop w:val="0"/>
                      <w:marBottom w:val="0"/>
                      <w:divBdr>
                        <w:top w:val="none" w:sz="0" w:space="0" w:color="auto"/>
                        <w:left w:val="none" w:sz="0" w:space="0" w:color="auto"/>
                        <w:bottom w:val="none" w:sz="0" w:space="0" w:color="auto"/>
                        <w:right w:val="none" w:sz="0" w:space="0" w:color="auto"/>
                      </w:divBdr>
                    </w:div>
                    <w:div w:id="623199246">
                      <w:marLeft w:val="0"/>
                      <w:marRight w:val="0"/>
                      <w:marTop w:val="0"/>
                      <w:marBottom w:val="0"/>
                      <w:divBdr>
                        <w:top w:val="none" w:sz="0" w:space="0" w:color="auto"/>
                        <w:left w:val="none" w:sz="0" w:space="0" w:color="auto"/>
                        <w:bottom w:val="none" w:sz="0" w:space="0" w:color="auto"/>
                        <w:right w:val="none" w:sz="0" w:space="0" w:color="auto"/>
                      </w:divBdr>
                    </w:div>
                    <w:div w:id="934439534">
                      <w:marLeft w:val="0"/>
                      <w:marRight w:val="0"/>
                      <w:marTop w:val="0"/>
                      <w:marBottom w:val="0"/>
                      <w:divBdr>
                        <w:top w:val="none" w:sz="0" w:space="0" w:color="auto"/>
                        <w:left w:val="none" w:sz="0" w:space="0" w:color="auto"/>
                        <w:bottom w:val="none" w:sz="0" w:space="0" w:color="auto"/>
                        <w:right w:val="none" w:sz="0" w:space="0" w:color="auto"/>
                      </w:divBdr>
                    </w:div>
                    <w:div w:id="1462579138">
                      <w:marLeft w:val="0"/>
                      <w:marRight w:val="0"/>
                      <w:marTop w:val="0"/>
                      <w:marBottom w:val="0"/>
                      <w:divBdr>
                        <w:top w:val="none" w:sz="0" w:space="0" w:color="auto"/>
                        <w:left w:val="none" w:sz="0" w:space="0" w:color="auto"/>
                        <w:bottom w:val="none" w:sz="0" w:space="0" w:color="auto"/>
                        <w:right w:val="none" w:sz="0" w:space="0" w:color="auto"/>
                      </w:divBdr>
                    </w:div>
                    <w:div w:id="1687712199">
                      <w:marLeft w:val="0"/>
                      <w:marRight w:val="0"/>
                      <w:marTop w:val="0"/>
                      <w:marBottom w:val="0"/>
                      <w:divBdr>
                        <w:top w:val="none" w:sz="0" w:space="0" w:color="auto"/>
                        <w:left w:val="none" w:sz="0" w:space="0" w:color="auto"/>
                        <w:bottom w:val="none" w:sz="0" w:space="0" w:color="auto"/>
                        <w:right w:val="none" w:sz="0" w:space="0" w:color="auto"/>
                      </w:divBdr>
                    </w:div>
                    <w:div w:id="169210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6359720">
      <w:bodyDiv w:val="1"/>
      <w:marLeft w:val="0"/>
      <w:marRight w:val="0"/>
      <w:marTop w:val="0"/>
      <w:marBottom w:val="0"/>
      <w:divBdr>
        <w:top w:val="none" w:sz="0" w:space="0" w:color="auto"/>
        <w:left w:val="none" w:sz="0" w:space="0" w:color="auto"/>
        <w:bottom w:val="none" w:sz="0" w:space="0" w:color="auto"/>
        <w:right w:val="none" w:sz="0" w:space="0" w:color="auto"/>
      </w:divBdr>
    </w:div>
    <w:div w:id="557281581">
      <w:bodyDiv w:val="1"/>
      <w:marLeft w:val="0"/>
      <w:marRight w:val="0"/>
      <w:marTop w:val="0"/>
      <w:marBottom w:val="0"/>
      <w:divBdr>
        <w:top w:val="none" w:sz="0" w:space="0" w:color="auto"/>
        <w:left w:val="none" w:sz="0" w:space="0" w:color="auto"/>
        <w:bottom w:val="none" w:sz="0" w:space="0" w:color="auto"/>
        <w:right w:val="none" w:sz="0" w:space="0" w:color="auto"/>
      </w:divBdr>
    </w:div>
    <w:div w:id="665743805">
      <w:bodyDiv w:val="1"/>
      <w:marLeft w:val="0"/>
      <w:marRight w:val="0"/>
      <w:marTop w:val="0"/>
      <w:marBottom w:val="0"/>
      <w:divBdr>
        <w:top w:val="none" w:sz="0" w:space="0" w:color="auto"/>
        <w:left w:val="none" w:sz="0" w:space="0" w:color="auto"/>
        <w:bottom w:val="none" w:sz="0" w:space="0" w:color="auto"/>
        <w:right w:val="none" w:sz="0" w:space="0" w:color="auto"/>
      </w:divBdr>
    </w:div>
    <w:div w:id="680399375">
      <w:bodyDiv w:val="1"/>
      <w:marLeft w:val="0"/>
      <w:marRight w:val="0"/>
      <w:marTop w:val="0"/>
      <w:marBottom w:val="0"/>
      <w:divBdr>
        <w:top w:val="none" w:sz="0" w:space="0" w:color="auto"/>
        <w:left w:val="none" w:sz="0" w:space="0" w:color="auto"/>
        <w:bottom w:val="none" w:sz="0" w:space="0" w:color="auto"/>
        <w:right w:val="none" w:sz="0" w:space="0" w:color="auto"/>
      </w:divBdr>
    </w:div>
    <w:div w:id="688683418">
      <w:bodyDiv w:val="1"/>
      <w:marLeft w:val="0"/>
      <w:marRight w:val="0"/>
      <w:marTop w:val="0"/>
      <w:marBottom w:val="0"/>
      <w:divBdr>
        <w:top w:val="none" w:sz="0" w:space="0" w:color="auto"/>
        <w:left w:val="none" w:sz="0" w:space="0" w:color="auto"/>
        <w:bottom w:val="none" w:sz="0" w:space="0" w:color="auto"/>
        <w:right w:val="none" w:sz="0" w:space="0" w:color="auto"/>
      </w:divBdr>
    </w:div>
    <w:div w:id="732193964">
      <w:bodyDiv w:val="1"/>
      <w:marLeft w:val="0"/>
      <w:marRight w:val="0"/>
      <w:marTop w:val="0"/>
      <w:marBottom w:val="0"/>
      <w:divBdr>
        <w:top w:val="none" w:sz="0" w:space="0" w:color="auto"/>
        <w:left w:val="none" w:sz="0" w:space="0" w:color="auto"/>
        <w:bottom w:val="none" w:sz="0" w:space="0" w:color="auto"/>
        <w:right w:val="none" w:sz="0" w:space="0" w:color="auto"/>
      </w:divBdr>
    </w:div>
    <w:div w:id="930822934">
      <w:bodyDiv w:val="1"/>
      <w:marLeft w:val="0"/>
      <w:marRight w:val="0"/>
      <w:marTop w:val="0"/>
      <w:marBottom w:val="0"/>
      <w:divBdr>
        <w:top w:val="none" w:sz="0" w:space="0" w:color="auto"/>
        <w:left w:val="none" w:sz="0" w:space="0" w:color="auto"/>
        <w:bottom w:val="none" w:sz="0" w:space="0" w:color="auto"/>
        <w:right w:val="none" w:sz="0" w:space="0" w:color="auto"/>
      </w:divBdr>
    </w:div>
    <w:div w:id="1031496330">
      <w:bodyDiv w:val="1"/>
      <w:marLeft w:val="0"/>
      <w:marRight w:val="0"/>
      <w:marTop w:val="0"/>
      <w:marBottom w:val="0"/>
      <w:divBdr>
        <w:top w:val="none" w:sz="0" w:space="0" w:color="auto"/>
        <w:left w:val="none" w:sz="0" w:space="0" w:color="auto"/>
        <w:bottom w:val="none" w:sz="0" w:space="0" w:color="auto"/>
        <w:right w:val="none" w:sz="0" w:space="0" w:color="auto"/>
      </w:divBdr>
    </w:div>
    <w:div w:id="1033455301">
      <w:bodyDiv w:val="1"/>
      <w:marLeft w:val="0"/>
      <w:marRight w:val="0"/>
      <w:marTop w:val="0"/>
      <w:marBottom w:val="0"/>
      <w:divBdr>
        <w:top w:val="none" w:sz="0" w:space="0" w:color="auto"/>
        <w:left w:val="none" w:sz="0" w:space="0" w:color="auto"/>
        <w:bottom w:val="none" w:sz="0" w:space="0" w:color="auto"/>
        <w:right w:val="none" w:sz="0" w:space="0" w:color="auto"/>
      </w:divBdr>
    </w:div>
    <w:div w:id="1077247577">
      <w:bodyDiv w:val="1"/>
      <w:marLeft w:val="0"/>
      <w:marRight w:val="0"/>
      <w:marTop w:val="0"/>
      <w:marBottom w:val="0"/>
      <w:divBdr>
        <w:top w:val="none" w:sz="0" w:space="0" w:color="auto"/>
        <w:left w:val="none" w:sz="0" w:space="0" w:color="auto"/>
        <w:bottom w:val="none" w:sz="0" w:space="0" w:color="auto"/>
        <w:right w:val="none" w:sz="0" w:space="0" w:color="auto"/>
      </w:divBdr>
    </w:div>
    <w:div w:id="1188904794">
      <w:bodyDiv w:val="1"/>
      <w:marLeft w:val="0"/>
      <w:marRight w:val="0"/>
      <w:marTop w:val="0"/>
      <w:marBottom w:val="0"/>
      <w:divBdr>
        <w:top w:val="none" w:sz="0" w:space="0" w:color="auto"/>
        <w:left w:val="none" w:sz="0" w:space="0" w:color="auto"/>
        <w:bottom w:val="none" w:sz="0" w:space="0" w:color="auto"/>
        <w:right w:val="none" w:sz="0" w:space="0" w:color="auto"/>
      </w:divBdr>
    </w:div>
    <w:div w:id="1272741843">
      <w:bodyDiv w:val="1"/>
      <w:marLeft w:val="0"/>
      <w:marRight w:val="0"/>
      <w:marTop w:val="0"/>
      <w:marBottom w:val="0"/>
      <w:divBdr>
        <w:top w:val="none" w:sz="0" w:space="0" w:color="auto"/>
        <w:left w:val="none" w:sz="0" w:space="0" w:color="auto"/>
        <w:bottom w:val="none" w:sz="0" w:space="0" w:color="auto"/>
        <w:right w:val="none" w:sz="0" w:space="0" w:color="auto"/>
      </w:divBdr>
    </w:div>
    <w:div w:id="1316304136">
      <w:bodyDiv w:val="1"/>
      <w:marLeft w:val="0"/>
      <w:marRight w:val="0"/>
      <w:marTop w:val="0"/>
      <w:marBottom w:val="0"/>
      <w:divBdr>
        <w:top w:val="none" w:sz="0" w:space="0" w:color="auto"/>
        <w:left w:val="none" w:sz="0" w:space="0" w:color="auto"/>
        <w:bottom w:val="none" w:sz="0" w:space="0" w:color="auto"/>
        <w:right w:val="none" w:sz="0" w:space="0" w:color="auto"/>
      </w:divBdr>
    </w:div>
    <w:div w:id="1337615947">
      <w:bodyDiv w:val="1"/>
      <w:marLeft w:val="0"/>
      <w:marRight w:val="0"/>
      <w:marTop w:val="0"/>
      <w:marBottom w:val="0"/>
      <w:divBdr>
        <w:top w:val="none" w:sz="0" w:space="0" w:color="auto"/>
        <w:left w:val="none" w:sz="0" w:space="0" w:color="auto"/>
        <w:bottom w:val="none" w:sz="0" w:space="0" w:color="auto"/>
        <w:right w:val="none" w:sz="0" w:space="0" w:color="auto"/>
      </w:divBdr>
    </w:div>
    <w:div w:id="1340347448">
      <w:bodyDiv w:val="1"/>
      <w:marLeft w:val="0"/>
      <w:marRight w:val="0"/>
      <w:marTop w:val="0"/>
      <w:marBottom w:val="0"/>
      <w:divBdr>
        <w:top w:val="none" w:sz="0" w:space="0" w:color="auto"/>
        <w:left w:val="none" w:sz="0" w:space="0" w:color="auto"/>
        <w:bottom w:val="none" w:sz="0" w:space="0" w:color="auto"/>
        <w:right w:val="none" w:sz="0" w:space="0" w:color="auto"/>
      </w:divBdr>
    </w:div>
    <w:div w:id="1347711099">
      <w:bodyDiv w:val="1"/>
      <w:marLeft w:val="0"/>
      <w:marRight w:val="0"/>
      <w:marTop w:val="0"/>
      <w:marBottom w:val="0"/>
      <w:divBdr>
        <w:top w:val="none" w:sz="0" w:space="0" w:color="auto"/>
        <w:left w:val="none" w:sz="0" w:space="0" w:color="auto"/>
        <w:bottom w:val="none" w:sz="0" w:space="0" w:color="auto"/>
        <w:right w:val="none" w:sz="0" w:space="0" w:color="auto"/>
      </w:divBdr>
    </w:div>
    <w:div w:id="1355620022">
      <w:bodyDiv w:val="1"/>
      <w:marLeft w:val="0"/>
      <w:marRight w:val="0"/>
      <w:marTop w:val="0"/>
      <w:marBottom w:val="0"/>
      <w:divBdr>
        <w:top w:val="none" w:sz="0" w:space="0" w:color="auto"/>
        <w:left w:val="none" w:sz="0" w:space="0" w:color="auto"/>
        <w:bottom w:val="none" w:sz="0" w:space="0" w:color="auto"/>
        <w:right w:val="none" w:sz="0" w:space="0" w:color="auto"/>
      </w:divBdr>
    </w:div>
    <w:div w:id="1395859901">
      <w:bodyDiv w:val="1"/>
      <w:marLeft w:val="0"/>
      <w:marRight w:val="0"/>
      <w:marTop w:val="0"/>
      <w:marBottom w:val="0"/>
      <w:divBdr>
        <w:top w:val="none" w:sz="0" w:space="0" w:color="auto"/>
        <w:left w:val="none" w:sz="0" w:space="0" w:color="auto"/>
        <w:bottom w:val="none" w:sz="0" w:space="0" w:color="auto"/>
        <w:right w:val="none" w:sz="0" w:space="0" w:color="auto"/>
      </w:divBdr>
    </w:div>
    <w:div w:id="1430392119">
      <w:bodyDiv w:val="1"/>
      <w:marLeft w:val="0"/>
      <w:marRight w:val="0"/>
      <w:marTop w:val="0"/>
      <w:marBottom w:val="0"/>
      <w:divBdr>
        <w:top w:val="none" w:sz="0" w:space="0" w:color="auto"/>
        <w:left w:val="none" w:sz="0" w:space="0" w:color="auto"/>
        <w:bottom w:val="none" w:sz="0" w:space="0" w:color="auto"/>
        <w:right w:val="none" w:sz="0" w:space="0" w:color="auto"/>
      </w:divBdr>
    </w:div>
    <w:div w:id="1565797810">
      <w:bodyDiv w:val="1"/>
      <w:marLeft w:val="0"/>
      <w:marRight w:val="0"/>
      <w:marTop w:val="0"/>
      <w:marBottom w:val="0"/>
      <w:divBdr>
        <w:top w:val="none" w:sz="0" w:space="0" w:color="auto"/>
        <w:left w:val="none" w:sz="0" w:space="0" w:color="auto"/>
        <w:bottom w:val="none" w:sz="0" w:space="0" w:color="auto"/>
        <w:right w:val="none" w:sz="0" w:space="0" w:color="auto"/>
      </w:divBdr>
    </w:div>
    <w:div w:id="1577477979">
      <w:bodyDiv w:val="1"/>
      <w:marLeft w:val="0"/>
      <w:marRight w:val="0"/>
      <w:marTop w:val="0"/>
      <w:marBottom w:val="0"/>
      <w:divBdr>
        <w:top w:val="none" w:sz="0" w:space="0" w:color="auto"/>
        <w:left w:val="none" w:sz="0" w:space="0" w:color="auto"/>
        <w:bottom w:val="none" w:sz="0" w:space="0" w:color="auto"/>
        <w:right w:val="none" w:sz="0" w:space="0" w:color="auto"/>
      </w:divBdr>
    </w:div>
    <w:div w:id="1661959749">
      <w:bodyDiv w:val="1"/>
      <w:marLeft w:val="0"/>
      <w:marRight w:val="0"/>
      <w:marTop w:val="0"/>
      <w:marBottom w:val="0"/>
      <w:divBdr>
        <w:top w:val="none" w:sz="0" w:space="0" w:color="auto"/>
        <w:left w:val="none" w:sz="0" w:space="0" w:color="auto"/>
        <w:bottom w:val="none" w:sz="0" w:space="0" w:color="auto"/>
        <w:right w:val="none" w:sz="0" w:space="0" w:color="auto"/>
      </w:divBdr>
    </w:div>
    <w:div w:id="1684236342">
      <w:bodyDiv w:val="1"/>
      <w:marLeft w:val="0"/>
      <w:marRight w:val="0"/>
      <w:marTop w:val="0"/>
      <w:marBottom w:val="0"/>
      <w:divBdr>
        <w:top w:val="none" w:sz="0" w:space="0" w:color="auto"/>
        <w:left w:val="none" w:sz="0" w:space="0" w:color="auto"/>
        <w:bottom w:val="none" w:sz="0" w:space="0" w:color="auto"/>
        <w:right w:val="none" w:sz="0" w:space="0" w:color="auto"/>
      </w:divBdr>
    </w:div>
    <w:div w:id="1711881889">
      <w:bodyDiv w:val="1"/>
      <w:marLeft w:val="0"/>
      <w:marRight w:val="0"/>
      <w:marTop w:val="0"/>
      <w:marBottom w:val="0"/>
      <w:divBdr>
        <w:top w:val="none" w:sz="0" w:space="0" w:color="auto"/>
        <w:left w:val="none" w:sz="0" w:space="0" w:color="auto"/>
        <w:bottom w:val="none" w:sz="0" w:space="0" w:color="auto"/>
        <w:right w:val="none" w:sz="0" w:space="0" w:color="auto"/>
      </w:divBdr>
    </w:div>
    <w:div w:id="1897743641">
      <w:bodyDiv w:val="1"/>
      <w:marLeft w:val="0"/>
      <w:marRight w:val="0"/>
      <w:marTop w:val="0"/>
      <w:marBottom w:val="0"/>
      <w:divBdr>
        <w:top w:val="none" w:sz="0" w:space="0" w:color="auto"/>
        <w:left w:val="none" w:sz="0" w:space="0" w:color="auto"/>
        <w:bottom w:val="none" w:sz="0" w:space="0" w:color="auto"/>
        <w:right w:val="none" w:sz="0" w:space="0" w:color="auto"/>
      </w:divBdr>
    </w:div>
    <w:div w:id="1940091972">
      <w:bodyDiv w:val="1"/>
      <w:marLeft w:val="0"/>
      <w:marRight w:val="0"/>
      <w:marTop w:val="0"/>
      <w:marBottom w:val="0"/>
      <w:divBdr>
        <w:top w:val="none" w:sz="0" w:space="0" w:color="auto"/>
        <w:left w:val="none" w:sz="0" w:space="0" w:color="auto"/>
        <w:bottom w:val="none" w:sz="0" w:space="0" w:color="auto"/>
        <w:right w:val="none" w:sz="0" w:space="0" w:color="auto"/>
      </w:divBdr>
    </w:div>
    <w:div w:id="1950547980">
      <w:bodyDiv w:val="1"/>
      <w:marLeft w:val="0"/>
      <w:marRight w:val="0"/>
      <w:marTop w:val="0"/>
      <w:marBottom w:val="0"/>
      <w:divBdr>
        <w:top w:val="none" w:sz="0" w:space="0" w:color="auto"/>
        <w:left w:val="none" w:sz="0" w:space="0" w:color="auto"/>
        <w:bottom w:val="none" w:sz="0" w:space="0" w:color="auto"/>
        <w:right w:val="none" w:sz="0" w:space="0" w:color="auto"/>
      </w:divBdr>
    </w:div>
    <w:div w:id="1977182709">
      <w:bodyDiv w:val="1"/>
      <w:marLeft w:val="0"/>
      <w:marRight w:val="0"/>
      <w:marTop w:val="0"/>
      <w:marBottom w:val="0"/>
      <w:divBdr>
        <w:top w:val="none" w:sz="0" w:space="0" w:color="auto"/>
        <w:left w:val="none" w:sz="0" w:space="0" w:color="auto"/>
        <w:bottom w:val="none" w:sz="0" w:space="0" w:color="auto"/>
        <w:right w:val="none" w:sz="0" w:space="0" w:color="auto"/>
      </w:divBdr>
    </w:div>
    <w:div w:id="2074963799">
      <w:bodyDiv w:val="1"/>
      <w:marLeft w:val="0"/>
      <w:marRight w:val="0"/>
      <w:marTop w:val="0"/>
      <w:marBottom w:val="0"/>
      <w:divBdr>
        <w:top w:val="none" w:sz="0" w:space="0" w:color="auto"/>
        <w:left w:val="none" w:sz="0" w:space="0" w:color="auto"/>
        <w:bottom w:val="none" w:sz="0" w:space="0" w:color="auto"/>
        <w:right w:val="none" w:sz="0" w:space="0" w:color="auto"/>
      </w:divBdr>
    </w:div>
    <w:div w:id="2087333844">
      <w:bodyDiv w:val="1"/>
      <w:marLeft w:val="0"/>
      <w:marRight w:val="0"/>
      <w:marTop w:val="0"/>
      <w:marBottom w:val="0"/>
      <w:divBdr>
        <w:top w:val="none" w:sz="0" w:space="0" w:color="auto"/>
        <w:left w:val="none" w:sz="0" w:space="0" w:color="auto"/>
        <w:bottom w:val="none" w:sz="0" w:space="0" w:color="auto"/>
        <w:right w:val="none" w:sz="0" w:space="0" w:color="auto"/>
      </w:divBdr>
    </w:div>
    <w:div w:id="2139956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depublishing.com/ca/capitola/cgi/defs.pl?def=17.03.65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odepublishing.com/ca/capitola/cgi/defs.pl?def=17.03.730" TargetMode="External"/><Relationship Id="rId4" Type="http://schemas.openxmlformats.org/officeDocument/2006/relationships/settings" Target="settings.xml"/><Relationship Id="rId9" Type="http://schemas.openxmlformats.org/officeDocument/2006/relationships/hyperlink" Target="http://www.codepublishing.com/ca/capitola/cgi/defs.pl?def=17.03.15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CD22622698EC1489095DEE5BD95A7B9" ma:contentTypeVersion="11" ma:contentTypeDescription="Create a new document." ma:contentTypeScope="" ma:versionID="28987927f1da94ad54edcda9b3800bc1">
  <xsd:schema xmlns:xsd="http://www.w3.org/2001/XMLSchema" xmlns:xs="http://www.w3.org/2001/XMLSchema" xmlns:p="http://schemas.microsoft.com/office/2006/metadata/properties" xmlns:ns2="0850efb5-2bea-4bc7-96ae-bbf2556763e4" xmlns:ns3="54b60ab8-2a69-4df7-ad62-eaa3fdefb4b7" targetNamespace="http://schemas.microsoft.com/office/2006/metadata/properties" ma:root="true" ma:fieldsID="4014abfa1aceb554d67b907d19ac12f4" ns2:_="" ns3:_="">
    <xsd:import namespace="0850efb5-2bea-4bc7-96ae-bbf2556763e4"/>
    <xsd:import namespace="54b60ab8-2a69-4df7-ad62-eaa3fdefb4b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50efb5-2bea-4bc7-96ae-bbf2556763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b60ab8-2a69-4df7-ad62-eaa3fdefb4b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733CCF-788E-4DA5-AB28-5F2CCF6D24D7}">
  <ds:schemaRefs>
    <ds:schemaRef ds:uri="http://schemas.openxmlformats.org/officeDocument/2006/bibliography"/>
  </ds:schemaRefs>
</ds:datastoreItem>
</file>

<file path=customXml/itemProps2.xml><?xml version="1.0" encoding="utf-8"?>
<ds:datastoreItem xmlns:ds="http://schemas.openxmlformats.org/officeDocument/2006/customXml" ds:itemID="{0D8937E7-70D7-42D8-88B5-A61B7220B7BA}"/>
</file>

<file path=customXml/itemProps3.xml><?xml version="1.0" encoding="utf-8"?>
<ds:datastoreItem xmlns:ds="http://schemas.openxmlformats.org/officeDocument/2006/customXml" ds:itemID="{5B2181F8-E08B-46DA-AAB2-623255D340FD}"/>
</file>

<file path=customXml/itemProps4.xml><?xml version="1.0" encoding="utf-8"?>
<ds:datastoreItem xmlns:ds="http://schemas.openxmlformats.org/officeDocument/2006/customXml" ds:itemID="{52CD7CCB-4EA4-410C-8B10-2F94EF0AEFAC}"/>
</file>

<file path=docProps/app.xml><?xml version="1.0" encoding="utf-8"?>
<Properties xmlns="http://schemas.openxmlformats.org/officeDocument/2006/extended-properties" xmlns:vt="http://schemas.openxmlformats.org/officeDocument/2006/docPropsVTypes">
  <Template>Normal.dotm</Template>
  <TotalTime>1</TotalTime>
  <Pages>5</Pages>
  <Words>1836</Words>
  <Characters>10630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TENTATIVE AGENDA</vt:lpstr>
    </vt:vector>
  </TitlesOfParts>
  <Company>City of Capitola</Company>
  <LinksUpToDate>false</LinksUpToDate>
  <CharactersWithSpaces>12442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TENTATIVE AGENDA</dc:title>
  <dc:creator>Pat Evans</dc:creator>
  <cp:lastModifiedBy>lfridy</cp:lastModifiedBy>
  <cp:revision>2</cp:revision>
  <cp:lastPrinted>2014-07-31T22:22:00Z</cp:lastPrinted>
  <dcterms:created xsi:type="dcterms:W3CDTF">2015-10-22T16:40:00Z</dcterms:created>
  <dcterms:modified xsi:type="dcterms:W3CDTF">2015-10-22T16:40:00Z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0x010100ECD22622698EC1489095DEE5BD95A7B9</vt:lpwstr>
  </property>
  <property fmtid="{D5CDD505-2E9C-101B-9397-08002B2CF9AE}" pid="3" name="Order">
    <vt:r8>7593200</vt:r8>
  </property>
</Properties>
</file>