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34523D" w:rsidP="00770406">
      <w:pPr>
        <w:tabs>
          <w:tab w:val="left" w:pos="-1440"/>
        </w:tabs>
        <w:rPr>
          <w:b/>
          <w:bCs/>
          <w:sz w:val="28"/>
        </w:rPr>
      </w:pPr>
      <w:r w:rsidRPr="0034523D">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4E34F3" w:rsidRDefault="008F3F18">
                  <w:pPr>
                    <w:tabs>
                      <w:tab w:val="left" w:pos="-1440"/>
                    </w:tabs>
                    <w:ind w:left="720" w:hanging="720"/>
                    <w:jc w:val="center"/>
                    <w:rPr>
                      <w:rFonts w:ascii="Arial" w:hAnsi="Arial" w:cs="Arial"/>
                      <w:b/>
                      <w:bCs/>
                      <w:sz w:val="28"/>
                    </w:rPr>
                  </w:pPr>
                  <w:r>
                    <w:rPr>
                      <w:rFonts w:ascii="Arial" w:hAnsi="Arial" w:cs="Arial"/>
                      <w:b/>
                      <w:bCs/>
                      <w:sz w:val="28"/>
                    </w:rPr>
                    <w:t>FINAL ADOPTED</w:t>
                  </w:r>
                  <w:r w:rsidR="004E34F3">
                    <w:rPr>
                      <w:rFonts w:ascii="Arial" w:hAnsi="Arial" w:cs="Arial"/>
                      <w:b/>
                      <w:bCs/>
                      <w:sz w:val="28"/>
                    </w:rPr>
                    <w:t xml:space="preserve"> MINUTES</w:t>
                  </w:r>
                </w:p>
                <w:p w:rsidR="004E34F3" w:rsidRDefault="004E34F3"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4E34F3" w:rsidRDefault="004E34F3">
                  <w:pPr>
                    <w:tabs>
                      <w:tab w:val="left" w:pos="-1440"/>
                    </w:tabs>
                    <w:ind w:left="720" w:hanging="720"/>
                    <w:jc w:val="center"/>
                    <w:rPr>
                      <w:rFonts w:ascii="Arial" w:hAnsi="Arial" w:cs="Arial"/>
                      <w:b/>
                      <w:bCs/>
                      <w:sz w:val="28"/>
                    </w:rPr>
                  </w:pPr>
                  <w:r>
                    <w:rPr>
                      <w:rFonts w:ascii="Arial" w:hAnsi="Arial" w:cs="Arial"/>
                      <w:b/>
                      <w:bCs/>
                      <w:sz w:val="28"/>
                    </w:rPr>
                    <w:t>THURSDAY, JUNE 4, 2015</w:t>
                  </w:r>
                </w:p>
                <w:p w:rsidR="004E34F3" w:rsidRPr="00A22587" w:rsidRDefault="004E34F3"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4E34F3" w:rsidRDefault="004E34F3"/>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6C3378" w:rsidRPr="00D30116">
        <w:rPr>
          <w:rFonts w:ascii="Arial" w:hAnsi="Arial" w:cs="Arial"/>
          <w:bCs/>
          <w:sz w:val="22"/>
        </w:rPr>
        <w:t>TJ Welch</w:t>
      </w:r>
      <w:r w:rsidR="0049333E">
        <w:rPr>
          <w:rFonts w:ascii="Arial" w:hAnsi="Arial" w:cs="Arial"/>
          <w:bCs/>
          <w:sz w:val="22"/>
        </w:rPr>
        <w:t>, and Susan Westman</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p>
    <w:p w:rsidR="00F173B7" w:rsidRPr="00F173B7" w:rsidRDefault="00F173B7" w:rsidP="00F173B7"/>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w:t>
      </w:r>
    </w:p>
    <w:p w:rsidR="009F3BED" w:rsidRDefault="009F3BED" w:rsidP="009F3BED"/>
    <w:p w:rsidR="00A706C5" w:rsidRPr="0007693F" w:rsidRDefault="0007693F" w:rsidP="00A706C5">
      <w:pPr>
        <w:rPr>
          <w:rFonts w:ascii="Arial" w:hAnsi="Arial" w:cs="Arial"/>
        </w:rPr>
      </w:pPr>
      <w:r w:rsidRPr="0007693F">
        <w:rPr>
          <w:rFonts w:ascii="Arial" w:hAnsi="Arial" w:cs="Arial"/>
        </w:rPr>
        <w:t xml:space="preserve">Doug Bowman, </w:t>
      </w:r>
      <w:r>
        <w:rPr>
          <w:rFonts w:ascii="Arial" w:hAnsi="Arial" w:cs="Arial"/>
        </w:rPr>
        <w:t>resid</w:t>
      </w:r>
      <w:r w:rsidR="00D3398A">
        <w:rPr>
          <w:rFonts w:ascii="Arial" w:hAnsi="Arial" w:cs="Arial"/>
        </w:rPr>
        <w:t>en</w:t>
      </w:r>
      <w:r>
        <w:rPr>
          <w:rFonts w:ascii="Arial" w:hAnsi="Arial" w:cs="Arial"/>
        </w:rPr>
        <w:t>t</w:t>
      </w:r>
      <w:r w:rsidR="0051528F">
        <w:rPr>
          <w:rFonts w:ascii="Arial" w:hAnsi="Arial" w:cs="Arial"/>
        </w:rPr>
        <w:t>,</w:t>
      </w:r>
      <w:r w:rsidRPr="0007693F">
        <w:rPr>
          <w:rFonts w:ascii="Arial" w:hAnsi="Arial" w:cs="Arial"/>
        </w:rPr>
        <w:t xml:space="preserve"> noted that many adjacent neighbors oppose the </w:t>
      </w:r>
      <w:r w:rsidR="0051528F">
        <w:rPr>
          <w:rFonts w:ascii="Arial" w:hAnsi="Arial" w:cs="Arial"/>
        </w:rPr>
        <w:t xml:space="preserve">proposed </w:t>
      </w:r>
      <w:r w:rsidRPr="0007693F">
        <w:rPr>
          <w:rFonts w:ascii="Arial" w:hAnsi="Arial" w:cs="Arial"/>
        </w:rPr>
        <w:t>Montere</w:t>
      </w:r>
      <w:r w:rsidR="00A56ACE">
        <w:rPr>
          <w:rFonts w:ascii="Arial" w:hAnsi="Arial" w:cs="Arial"/>
        </w:rPr>
        <w:t>y Park skate park. He asked that the project be scaled back to about 2,000 square feet and designed for younger skaters.</w:t>
      </w:r>
    </w:p>
    <w:p w:rsidR="0007693F" w:rsidRPr="0007693F" w:rsidRDefault="0007693F" w:rsidP="00A706C5">
      <w:pPr>
        <w:rPr>
          <w:rFonts w:ascii="Arial" w:hAnsi="Arial" w:cs="Arial"/>
        </w:rPr>
      </w:pPr>
    </w:p>
    <w:p w:rsidR="0007693F" w:rsidRDefault="0007693F" w:rsidP="00A706C5">
      <w:pPr>
        <w:rPr>
          <w:rFonts w:ascii="Arial" w:hAnsi="Arial" w:cs="Arial"/>
        </w:rPr>
      </w:pPr>
      <w:r w:rsidRPr="0007693F">
        <w:rPr>
          <w:rFonts w:ascii="Arial" w:hAnsi="Arial" w:cs="Arial"/>
        </w:rPr>
        <w:t>Richard Lippi, resident</w:t>
      </w:r>
      <w:r>
        <w:rPr>
          <w:rFonts w:ascii="Arial" w:hAnsi="Arial" w:cs="Arial"/>
        </w:rPr>
        <w:t xml:space="preserve">, </w:t>
      </w:r>
      <w:r w:rsidR="0051528F">
        <w:rPr>
          <w:rFonts w:ascii="Arial" w:hAnsi="Arial" w:cs="Arial"/>
        </w:rPr>
        <w:t>said he has tried to find a comparable park</w:t>
      </w:r>
      <w:r>
        <w:rPr>
          <w:rFonts w:ascii="Arial" w:hAnsi="Arial" w:cs="Arial"/>
        </w:rPr>
        <w:t xml:space="preserve"> to the Monterey skate park</w:t>
      </w:r>
      <w:r w:rsidR="0051528F">
        <w:rPr>
          <w:rFonts w:ascii="Arial" w:hAnsi="Arial" w:cs="Arial"/>
        </w:rPr>
        <w:t>, but one</w:t>
      </w:r>
      <w:r w:rsidR="00A56ACE">
        <w:rPr>
          <w:rFonts w:ascii="Arial" w:hAnsi="Arial" w:cs="Arial"/>
        </w:rPr>
        <w:t xml:space="preserve"> suggested</w:t>
      </w:r>
      <w:r w:rsidR="0051528F">
        <w:rPr>
          <w:rFonts w:ascii="Arial" w:hAnsi="Arial" w:cs="Arial"/>
        </w:rPr>
        <w:t xml:space="preserve"> in </w:t>
      </w:r>
      <w:r>
        <w:rPr>
          <w:rFonts w:ascii="Arial" w:hAnsi="Arial" w:cs="Arial"/>
        </w:rPr>
        <w:t>Ojai</w:t>
      </w:r>
      <w:r w:rsidR="0051528F">
        <w:rPr>
          <w:rFonts w:ascii="Arial" w:hAnsi="Arial" w:cs="Arial"/>
        </w:rPr>
        <w:t xml:space="preserve"> near a school is in a commercial area. He </w:t>
      </w:r>
      <w:r w:rsidR="00A56ACE">
        <w:rPr>
          <w:rFonts w:ascii="Arial" w:hAnsi="Arial" w:cs="Arial"/>
        </w:rPr>
        <w:t xml:space="preserve">also </w:t>
      </w:r>
      <w:r w:rsidR="0051528F">
        <w:rPr>
          <w:rFonts w:ascii="Arial" w:hAnsi="Arial" w:cs="Arial"/>
        </w:rPr>
        <w:t xml:space="preserve">noted that </w:t>
      </w:r>
      <w:r w:rsidR="00A56ACE">
        <w:rPr>
          <w:rFonts w:ascii="Arial" w:hAnsi="Arial" w:cs="Arial"/>
        </w:rPr>
        <w:t>Ojai has a specific noise ordinance</w:t>
      </w:r>
      <w:r w:rsidR="0051528F">
        <w:rPr>
          <w:rFonts w:ascii="Arial" w:hAnsi="Arial" w:cs="Arial"/>
        </w:rPr>
        <w:t xml:space="preserve"> that sets decibel levels.</w:t>
      </w:r>
      <w:r>
        <w:rPr>
          <w:rFonts w:ascii="Arial" w:hAnsi="Arial" w:cs="Arial"/>
        </w:rPr>
        <w:t xml:space="preserve"> </w:t>
      </w:r>
    </w:p>
    <w:p w:rsidR="0051528F" w:rsidRDefault="0051528F" w:rsidP="00A706C5">
      <w:pPr>
        <w:rPr>
          <w:rFonts w:ascii="Arial" w:hAnsi="Arial" w:cs="Arial"/>
        </w:rPr>
      </w:pPr>
    </w:p>
    <w:p w:rsidR="0007693F" w:rsidRDefault="0007693F" w:rsidP="00A706C5">
      <w:pPr>
        <w:rPr>
          <w:rFonts w:ascii="Arial" w:hAnsi="Arial" w:cs="Arial"/>
        </w:rPr>
      </w:pPr>
      <w:r>
        <w:rPr>
          <w:rFonts w:ascii="Arial" w:hAnsi="Arial" w:cs="Arial"/>
        </w:rPr>
        <w:t>Helen Bryce</w:t>
      </w:r>
      <w:r w:rsidR="0051528F">
        <w:rPr>
          <w:rFonts w:ascii="Arial" w:hAnsi="Arial" w:cs="Arial"/>
        </w:rPr>
        <w:t>, resident,</w:t>
      </w:r>
      <w:r>
        <w:rPr>
          <w:rFonts w:ascii="Arial" w:hAnsi="Arial" w:cs="Arial"/>
        </w:rPr>
        <w:t xml:space="preserve"> opposes </w:t>
      </w:r>
      <w:r w:rsidR="0051528F">
        <w:rPr>
          <w:rFonts w:ascii="Arial" w:hAnsi="Arial" w:cs="Arial"/>
        </w:rPr>
        <w:t xml:space="preserve">the Monterey </w:t>
      </w:r>
      <w:r>
        <w:rPr>
          <w:rFonts w:ascii="Arial" w:hAnsi="Arial" w:cs="Arial"/>
        </w:rPr>
        <w:t>skate park for noise and other reasons.</w:t>
      </w:r>
    </w:p>
    <w:p w:rsidR="0007693F" w:rsidRPr="0007693F" w:rsidRDefault="0007693F" w:rsidP="00A706C5">
      <w:pPr>
        <w:rPr>
          <w:rFonts w:ascii="Arial" w:hAnsi="Arial" w:cs="Arial"/>
        </w:rPr>
      </w:pPr>
    </w:p>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3C2D65" w:rsidRDefault="003C2D65" w:rsidP="001E1F03">
      <w:pPr>
        <w:rPr>
          <w:rFonts w:ascii="Arial" w:hAnsi="Arial" w:cs="Arial"/>
          <w:sz w:val="22"/>
          <w:szCs w:val="22"/>
        </w:rPr>
      </w:pPr>
    </w:p>
    <w:p w:rsidR="003C2D65" w:rsidRDefault="00FF6624" w:rsidP="003C2D65">
      <w:pPr>
        <w:pStyle w:val="ListParagraph"/>
        <w:numPr>
          <w:ilvl w:val="0"/>
          <w:numId w:val="1"/>
        </w:numPr>
        <w:tabs>
          <w:tab w:val="left" w:pos="1440"/>
        </w:tabs>
        <w:rPr>
          <w:rFonts w:ascii="Arial" w:hAnsi="Arial" w:cs="Arial"/>
          <w:sz w:val="22"/>
          <w:szCs w:val="22"/>
        </w:rPr>
      </w:pPr>
      <w:r w:rsidRPr="00B41363">
        <w:rPr>
          <w:rFonts w:ascii="Arial" w:hAnsi="Arial" w:cs="Arial"/>
          <w:sz w:val="22"/>
          <w:szCs w:val="22"/>
        </w:rPr>
        <w:t>Staff Comments</w:t>
      </w:r>
      <w:r w:rsidR="00976142" w:rsidRPr="00B41363">
        <w:rPr>
          <w:rFonts w:ascii="Arial" w:hAnsi="Arial" w:cs="Arial"/>
          <w:sz w:val="22"/>
          <w:szCs w:val="22"/>
        </w:rPr>
        <w:t xml:space="preserve"> </w:t>
      </w:r>
      <w:r w:rsidR="005176DE" w:rsidRPr="00B41363">
        <w:rPr>
          <w:rFonts w:ascii="Arial" w:hAnsi="Arial" w:cs="Arial"/>
          <w:sz w:val="22"/>
          <w:szCs w:val="22"/>
        </w:rPr>
        <w:t xml:space="preserve"> </w:t>
      </w:r>
    </w:p>
    <w:p w:rsidR="00B41363" w:rsidRPr="00B41363" w:rsidRDefault="00B41363" w:rsidP="00B41363">
      <w:pPr>
        <w:pStyle w:val="ListParagraph"/>
        <w:tabs>
          <w:tab w:val="left" w:pos="1440"/>
        </w:tabs>
        <w:ind w:left="1440"/>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B41363" w:rsidP="00FA721D">
            <w:pPr>
              <w:jc w:val="both"/>
              <w:rPr>
                <w:rFonts w:ascii="Arial" w:hAnsi="Arial" w:cs="Arial"/>
                <w:b/>
              </w:rPr>
            </w:pPr>
            <w:bookmarkStart w:id="0" w:name="Item4233"/>
            <w:r>
              <w:rPr>
                <w:rFonts w:ascii="Arial" w:hAnsi="Arial" w:cs="Arial"/>
                <w:b/>
                <w:sz w:val="22"/>
                <w:szCs w:val="22"/>
              </w:rPr>
              <w:t>May 7</w:t>
            </w:r>
            <w:r w:rsidR="00A44855">
              <w:rPr>
                <w:rFonts w:ascii="Arial" w:hAnsi="Arial" w:cs="Arial"/>
                <w:b/>
                <w:sz w:val="22"/>
                <w:szCs w:val="22"/>
              </w:rPr>
              <w:t>, 2015</w:t>
            </w:r>
            <w:r w:rsidR="005F7A84">
              <w:rPr>
                <w:rFonts w:ascii="Arial" w:hAnsi="Arial" w:cs="Arial"/>
                <w:b/>
                <w:sz w:val="22"/>
                <w:szCs w:val="22"/>
              </w:rPr>
              <w:t>, Draft Planning Commission Minutes</w:t>
            </w:r>
            <w:bookmarkEnd w:id="0"/>
          </w:p>
        </w:tc>
      </w:tr>
    </w:tbl>
    <w:p w:rsidR="00BD7D5B" w:rsidRDefault="00BD7D5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B41363">
        <w:rPr>
          <w:rFonts w:ascii="Arial" w:hAnsi="Arial" w:cs="Arial"/>
          <w:b/>
          <w:sz w:val="22"/>
          <w:szCs w:val="22"/>
        </w:rPr>
        <w:t>May</w:t>
      </w:r>
      <w:r w:rsidR="001975B5">
        <w:rPr>
          <w:rFonts w:ascii="Arial" w:hAnsi="Arial" w:cs="Arial"/>
          <w:b/>
          <w:sz w:val="22"/>
          <w:szCs w:val="22"/>
        </w:rPr>
        <w:t xml:space="preserve"> 7</w:t>
      </w:r>
      <w:r w:rsidR="00475EC6">
        <w:rPr>
          <w:rFonts w:ascii="Arial" w:hAnsi="Arial" w:cs="Arial"/>
          <w:b/>
          <w:sz w:val="22"/>
          <w:szCs w:val="22"/>
        </w:rPr>
        <w:t>,</w:t>
      </w:r>
      <w:r w:rsidR="00A44855">
        <w:rPr>
          <w:rFonts w:ascii="Arial" w:hAnsi="Arial" w:cs="Arial"/>
          <w:b/>
          <w:sz w:val="22"/>
          <w:szCs w:val="22"/>
        </w:rPr>
        <w:t xml:space="preserve"> 2015</w:t>
      </w:r>
      <w:r w:rsidR="00AA4B3E">
        <w:rPr>
          <w:rFonts w:ascii="Arial" w:hAnsi="Arial" w:cs="Arial"/>
          <w:b/>
          <w:bCs/>
          <w:sz w:val="22"/>
        </w:rPr>
        <w:t>,</w:t>
      </w:r>
      <w:r w:rsidRPr="00D30116">
        <w:rPr>
          <w:rFonts w:ascii="Arial" w:hAnsi="Arial" w:cs="Arial"/>
          <w:b/>
          <w:bCs/>
          <w:sz w:val="22"/>
        </w:rPr>
        <w:t xml:space="preserve"> meeting minutes was made by Commissioner </w:t>
      </w:r>
      <w:r w:rsidR="00D3398A">
        <w:rPr>
          <w:rFonts w:ascii="Arial" w:hAnsi="Arial" w:cs="Arial"/>
          <w:b/>
          <w:bCs/>
          <w:sz w:val="22"/>
        </w:rPr>
        <w:t>Ortiz</w:t>
      </w:r>
      <w:r w:rsidR="00BD7D5B">
        <w:rPr>
          <w:rFonts w:ascii="Arial" w:hAnsi="Arial" w:cs="Arial"/>
          <w:b/>
          <w:bCs/>
          <w:sz w:val="22"/>
        </w:rPr>
        <w:t xml:space="preserve"> and seconded by Commissioner </w:t>
      </w:r>
      <w:r w:rsidR="00D3398A">
        <w:rPr>
          <w:rFonts w:ascii="Arial" w:hAnsi="Arial" w:cs="Arial"/>
          <w:b/>
          <w:bCs/>
          <w:sz w:val="22"/>
        </w:rPr>
        <w:t>Westman</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350331">
        <w:rPr>
          <w:rFonts w:ascii="Arial" w:hAnsi="Arial" w:cs="Arial"/>
          <w:b/>
          <w:bCs/>
          <w:sz w:val="22"/>
        </w:rPr>
        <w:t>Newman</w:t>
      </w:r>
      <w:r w:rsidR="00B94D67">
        <w:rPr>
          <w:rFonts w:ascii="Arial" w:hAnsi="Arial" w:cs="Arial"/>
          <w:b/>
          <w:bCs/>
          <w:sz w:val="22"/>
        </w:rPr>
        <w:t>, Ortiz</w:t>
      </w:r>
      <w:r w:rsidR="00A41D77">
        <w:rPr>
          <w:rFonts w:ascii="Arial" w:hAnsi="Arial" w:cs="Arial"/>
          <w:b/>
          <w:bCs/>
          <w:sz w:val="22"/>
        </w:rPr>
        <w:t>,</w:t>
      </w:r>
      <w:r w:rsidR="001701CB">
        <w:rPr>
          <w:rFonts w:ascii="Arial" w:hAnsi="Arial" w:cs="Arial"/>
          <w:b/>
          <w:bCs/>
          <w:sz w:val="22"/>
        </w:rPr>
        <w:t xml:space="preserve"> </w:t>
      </w:r>
      <w:r w:rsidR="004927E7">
        <w:rPr>
          <w:rFonts w:ascii="Arial" w:hAnsi="Arial" w:cs="Arial"/>
          <w:b/>
          <w:bCs/>
          <w:sz w:val="22"/>
        </w:rPr>
        <w:t>Welch</w:t>
      </w:r>
      <w:r w:rsidR="00C26C6B">
        <w:rPr>
          <w:rFonts w:ascii="Arial" w:hAnsi="Arial" w:cs="Arial"/>
          <w:b/>
          <w:bCs/>
          <w:sz w:val="22"/>
        </w:rPr>
        <w:t xml:space="preserve"> and </w:t>
      </w:r>
      <w:r w:rsidR="00D3398A">
        <w:rPr>
          <w:rFonts w:ascii="Arial" w:hAnsi="Arial" w:cs="Arial"/>
          <w:b/>
          <w:bCs/>
          <w:sz w:val="22"/>
        </w:rPr>
        <w:t xml:space="preserve">Westman </w:t>
      </w:r>
      <w:r w:rsidR="00B41363">
        <w:rPr>
          <w:rFonts w:ascii="Arial" w:hAnsi="Arial" w:cs="Arial"/>
          <w:b/>
          <w:bCs/>
          <w:sz w:val="22"/>
        </w:rPr>
        <w:t xml:space="preserve">and </w:t>
      </w:r>
      <w:r w:rsidR="00C26C6B">
        <w:rPr>
          <w:rFonts w:ascii="Arial" w:hAnsi="Arial" w:cs="Arial"/>
          <w:b/>
          <w:bCs/>
          <w:sz w:val="22"/>
        </w:rPr>
        <w:t xml:space="preserve">Chairperson </w:t>
      </w:r>
      <w:r w:rsidR="00A44855">
        <w:rPr>
          <w:rFonts w:ascii="Arial" w:hAnsi="Arial" w:cs="Arial"/>
          <w:b/>
          <w:bCs/>
          <w:sz w:val="22"/>
        </w:rPr>
        <w:t>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B41363">
        <w:rPr>
          <w:rFonts w:ascii="Arial" w:hAnsi="Arial" w:cs="Arial"/>
          <w:b/>
          <w:bCs/>
          <w:sz w:val="22"/>
        </w:rPr>
        <w:t>None</w:t>
      </w:r>
      <w:r w:rsidR="00B94D67">
        <w:rPr>
          <w:rFonts w:ascii="Arial" w:hAnsi="Arial" w:cs="Arial"/>
          <w:b/>
          <w:bCs/>
          <w:sz w:val="22"/>
        </w:rPr>
        <w:t>.</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r w:rsidR="00A44855">
        <w:rPr>
          <w:rFonts w:ascii="Arial" w:hAnsi="Arial" w:cs="Arial"/>
          <w:b/>
          <w:sz w:val="22"/>
          <w:szCs w:val="22"/>
        </w:rPr>
        <w:t xml:space="preserve"> </w:t>
      </w:r>
    </w:p>
    <w:p w:rsidR="005176DE" w:rsidRDefault="005176DE" w:rsidP="0022162B">
      <w:pPr>
        <w:tabs>
          <w:tab w:val="left" w:pos="720"/>
        </w:tabs>
        <w:rPr>
          <w:rFonts w:ascii="Arial" w:hAnsi="Arial" w:cs="Arial"/>
          <w:b/>
          <w:sz w:val="22"/>
          <w:szCs w:val="22"/>
        </w:rPr>
      </w:pPr>
    </w:p>
    <w:p w:rsidR="003B27C9" w:rsidRPr="00461446" w:rsidRDefault="003B27C9" w:rsidP="003B27C9">
      <w:pPr>
        <w:tabs>
          <w:tab w:val="left" w:pos="1541"/>
          <w:tab w:val="left" w:pos="2858"/>
          <w:tab w:val="left" w:pos="3656"/>
        </w:tabs>
        <w:ind w:left="738"/>
        <w:rPr>
          <w:rFonts w:ascii="Arial" w:hAnsi="Arial" w:cs="Arial"/>
          <w:b/>
          <w:bCs/>
        </w:rPr>
      </w:pPr>
      <w:r>
        <w:rPr>
          <w:rFonts w:ascii="Arial" w:hAnsi="Arial" w:cs="Arial"/>
          <w:b/>
          <w:sz w:val="22"/>
          <w:szCs w:val="22"/>
        </w:rPr>
        <w:t>A.</w:t>
      </w:r>
      <w:r w:rsidRPr="00993EC6">
        <w:rPr>
          <w:rFonts w:ascii="Arial" w:hAnsi="Arial" w:cs="Arial"/>
          <w:b/>
        </w:rPr>
        <w:tab/>
      </w:r>
      <w:bookmarkStart w:id="1" w:name="Item6895"/>
      <w:r>
        <w:rPr>
          <w:rFonts w:ascii="Arial" w:hAnsi="Arial" w:cs="Arial"/>
          <w:b/>
          <w:bCs/>
          <w:sz w:val="22"/>
          <w:szCs w:val="22"/>
        </w:rPr>
        <w:t>2185 41st Avenue      #15-083      APN: 034-192-02</w:t>
      </w:r>
      <w:bookmarkEnd w:id="1"/>
      <w:r w:rsidRPr="006B5019">
        <w:rPr>
          <w:rFonts w:ascii="Arial" w:hAnsi="Arial" w:cs="Arial"/>
          <w:b/>
          <w:bCs/>
        </w:rPr>
        <w:tab/>
      </w:r>
      <w:r w:rsidRPr="00993EC6">
        <w:rPr>
          <w:rFonts w:ascii="Arial" w:hAnsi="Arial" w:cs="Arial"/>
          <w:b/>
        </w:rPr>
        <w:tab/>
      </w:r>
    </w:p>
    <w:p w:rsidR="003B27C9" w:rsidRPr="00461446" w:rsidRDefault="003B27C9" w:rsidP="003B27C9">
      <w:pPr>
        <w:tabs>
          <w:tab w:val="left" w:pos="10716"/>
        </w:tabs>
        <w:ind w:left="1541"/>
        <w:rPr>
          <w:rFonts w:ascii="Arial" w:hAnsi="Arial" w:cs="Arial"/>
        </w:rPr>
      </w:pPr>
      <w:bookmarkStart w:id="2" w:name="Item6896"/>
      <w:r>
        <w:rPr>
          <w:rFonts w:ascii="Arial" w:hAnsi="Arial" w:cs="Arial"/>
          <w:sz w:val="22"/>
          <w:szCs w:val="22"/>
        </w:rPr>
        <w:t xml:space="preserve">Sign Permit for a new awning with signs for a dentist’s office in the CC (Community Commercial) Zoning District. </w:t>
      </w:r>
      <w:r>
        <w:rPr>
          <w:rFonts w:ascii="Arial" w:hAnsi="Arial" w:cs="Arial"/>
          <w:sz w:val="22"/>
          <w:szCs w:val="22"/>
        </w:rPr>
        <w:br/>
        <w:t>This project is not in the Coastal Zone and thus does not require a Coastal Development Permit.</w:t>
      </w:r>
      <w:r>
        <w:rPr>
          <w:rFonts w:ascii="Arial" w:hAnsi="Arial" w:cs="Arial"/>
          <w:sz w:val="22"/>
          <w:szCs w:val="22"/>
        </w:rPr>
        <w:br/>
        <w:t>Environmental Determination: Categorical Exemption</w:t>
      </w:r>
      <w:r>
        <w:rPr>
          <w:rFonts w:ascii="Arial" w:hAnsi="Arial" w:cs="Arial"/>
          <w:sz w:val="22"/>
          <w:szCs w:val="22"/>
        </w:rPr>
        <w:br/>
      </w:r>
      <w:r>
        <w:rPr>
          <w:rFonts w:ascii="Arial" w:hAnsi="Arial" w:cs="Arial"/>
          <w:sz w:val="22"/>
          <w:szCs w:val="22"/>
        </w:rPr>
        <w:lastRenderedPageBreak/>
        <w:t xml:space="preserve">Property Owner: Dr. Mike </w:t>
      </w:r>
      <w:proofErr w:type="spellStart"/>
      <w:r>
        <w:rPr>
          <w:rFonts w:ascii="Arial" w:hAnsi="Arial" w:cs="Arial"/>
          <w:sz w:val="22"/>
          <w:szCs w:val="22"/>
        </w:rPr>
        <w:t>Raffo</w:t>
      </w:r>
      <w:proofErr w:type="spellEnd"/>
      <w:r>
        <w:rPr>
          <w:rFonts w:ascii="Arial" w:hAnsi="Arial" w:cs="Arial"/>
          <w:sz w:val="22"/>
          <w:szCs w:val="22"/>
        </w:rPr>
        <w:br/>
        <w:t>Representative: Christian Nielsen, filed: 5/11/15</w:t>
      </w:r>
      <w:bookmarkEnd w:id="2"/>
      <w:r w:rsidRPr="006B5019">
        <w:rPr>
          <w:rFonts w:ascii="Arial" w:hAnsi="Arial" w:cs="Arial"/>
        </w:rPr>
        <w:tab/>
      </w:r>
    </w:p>
    <w:p w:rsidR="00CE5602" w:rsidRPr="00F92F95" w:rsidRDefault="00CE5602" w:rsidP="00CE5602">
      <w:pPr>
        <w:tabs>
          <w:tab w:val="left" w:pos="720"/>
        </w:tabs>
        <w:rPr>
          <w:rFonts w:ascii="Arial" w:hAnsi="Arial" w:cs="Arial"/>
          <w:sz w:val="22"/>
          <w:szCs w:val="22"/>
        </w:rPr>
      </w:pPr>
    </w:p>
    <w:p w:rsidR="00B94D67" w:rsidRDefault="004D6585" w:rsidP="00B94D67">
      <w:pPr>
        <w:tabs>
          <w:tab w:val="left" w:pos="1407"/>
        </w:tabs>
        <w:rPr>
          <w:rFonts w:ascii="Arial" w:hAnsi="Arial" w:cs="Arial"/>
          <w:b/>
          <w:bCs/>
          <w:sz w:val="22"/>
        </w:rPr>
      </w:pPr>
      <w:r w:rsidRPr="00AC084F">
        <w:rPr>
          <w:rFonts w:ascii="Arial" w:hAnsi="Arial" w:cs="Arial"/>
          <w:b/>
          <w:bCs/>
          <w:sz w:val="22"/>
        </w:rPr>
        <w:t xml:space="preserve">A motion to </w:t>
      </w:r>
      <w:r w:rsidR="00B94D67">
        <w:rPr>
          <w:rFonts w:ascii="Arial" w:hAnsi="Arial" w:cs="Arial"/>
          <w:b/>
          <w:bCs/>
          <w:sz w:val="22"/>
        </w:rPr>
        <w:t>approve application #15-0</w:t>
      </w:r>
      <w:r w:rsidR="003B27C9">
        <w:rPr>
          <w:rFonts w:ascii="Arial" w:hAnsi="Arial" w:cs="Arial"/>
          <w:b/>
          <w:bCs/>
          <w:sz w:val="22"/>
        </w:rPr>
        <w:t>83</w:t>
      </w:r>
      <w:r w:rsidR="00B94D67">
        <w:rPr>
          <w:rFonts w:ascii="Arial" w:hAnsi="Arial" w:cs="Arial"/>
          <w:b/>
          <w:bCs/>
          <w:sz w:val="22"/>
        </w:rPr>
        <w:t xml:space="preserve"> for a </w:t>
      </w:r>
      <w:r w:rsidR="003B27C9">
        <w:rPr>
          <w:rFonts w:ascii="Arial" w:hAnsi="Arial" w:cs="Arial"/>
          <w:b/>
          <w:bCs/>
          <w:sz w:val="22"/>
        </w:rPr>
        <w:t>Sign</w:t>
      </w:r>
      <w:r w:rsidR="00B94D67">
        <w:rPr>
          <w:rFonts w:ascii="Arial" w:hAnsi="Arial" w:cs="Arial"/>
          <w:b/>
          <w:bCs/>
          <w:sz w:val="22"/>
        </w:rPr>
        <w:t xml:space="preserve"> Permit </w:t>
      </w:r>
      <w:r w:rsidR="00B94D67" w:rsidRPr="00AC084F">
        <w:rPr>
          <w:rFonts w:ascii="Arial" w:hAnsi="Arial" w:cs="Arial"/>
          <w:b/>
          <w:bCs/>
          <w:sz w:val="22"/>
        </w:rPr>
        <w:t>was made by Commissioner</w:t>
      </w:r>
      <w:r w:rsidR="00B94D67">
        <w:rPr>
          <w:rFonts w:ascii="Arial" w:hAnsi="Arial" w:cs="Arial"/>
          <w:b/>
          <w:bCs/>
          <w:sz w:val="22"/>
        </w:rPr>
        <w:t xml:space="preserve"> </w:t>
      </w:r>
      <w:r w:rsidR="00E067BA">
        <w:rPr>
          <w:rFonts w:ascii="Arial" w:hAnsi="Arial" w:cs="Arial"/>
          <w:b/>
          <w:bCs/>
          <w:sz w:val="22"/>
        </w:rPr>
        <w:t>Ortiz</w:t>
      </w:r>
      <w:r w:rsidR="005176DE">
        <w:rPr>
          <w:rFonts w:ascii="Arial" w:hAnsi="Arial" w:cs="Arial"/>
          <w:b/>
          <w:bCs/>
          <w:sz w:val="22"/>
        </w:rPr>
        <w:t xml:space="preserve"> </w:t>
      </w:r>
      <w:r w:rsidR="00B94D67" w:rsidRPr="00AC084F">
        <w:rPr>
          <w:rFonts w:ascii="Arial" w:hAnsi="Arial" w:cs="Arial"/>
          <w:b/>
          <w:bCs/>
          <w:sz w:val="22"/>
        </w:rPr>
        <w:t xml:space="preserve">and seconded by </w:t>
      </w:r>
      <w:r w:rsidR="00B94D67">
        <w:rPr>
          <w:rFonts w:ascii="Arial" w:hAnsi="Arial" w:cs="Arial"/>
          <w:b/>
          <w:bCs/>
          <w:sz w:val="22"/>
        </w:rPr>
        <w:t xml:space="preserve">Commissioner </w:t>
      </w:r>
      <w:r w:rsidR="00E067BA">
        <w:rPr>
          <w:rFonts w:ascii="Arial" w:hAnsi="Arial" w:cs="Arial"/>
          <w:b/>
          <w:bCs/>
          <w:sz w:val="22"/>
        </w:rPr>
        <w:t>Welch</w:t>
      </w:r>
      <w:r w:rsidR="003B27C9">
        <w:rPr>
          <w:rFonts w:ascii="Arial" w:hAnsi="Arial" w:cs="Arial"/>
          <w:b/>
          <w:bCs/>
          <w:sz w:val="22"/>
        </w:rPr>
        <w:t xml:space="preserve"> </w:t>
      </w:r>
      <w:r w:rsidR="00B94D67">
        <w:rPr>
          <w:rFonts w:ascii="Arial" w:hAnsi="Arial" w:cs="Arial"/>
          <w:b/>
          <w:bCs/>
          <w:sz w:val="22"/>
        </w:rPr>
        <w:t xml:space="preserve">with the following conditions and findings: </w:t>
      </w:r>
    </w:p>
    <w:p w:rsidR="00E067BA" w:rsidRDefault="00E067BA" w:rsidP="00B94D67">
      <w:pPr>
        <w:tabs>
          <w:tab w:val="left" w:pos="1407"/>
        </w:tabs>
        <w:rPr>
          <w:rFonts w:ascii="Arial" w:hAnsi="Arial" w:cs="Arial"/>
          <w:b/>
          <w:bCs/>
          <w:sz w:val="22"/>
        </w:rPr>
      </w:pPr>
    </w:p>
    <w:p w:rsidR="00E067BA" w:rsidRPr="0017742E" w:rsidRDefault="00E067BA" w:rsidP="00E067BA">
      <w:pPr>
        <w:tabs>
          <w:tab w:val="left" w:pos="1080"/>
          <w:tab w:val="left" w:pos="5400"/>
        </w:tabs>
        <w:rPr>
          <w:rFonts w:ascii="Arial" w:hAnsi="Arial" w:cs="Arial"/>
          <w:b/>
          <w:sz w:val="22"/>
          <w:u w:val="single"/>
        </w:rPr>
      </w:pPr>
      <w:r w:rsidRPr="0017742E">
        <w:rPr>
          <w:rFonts w:ascii="Arial" w:hAnsi="Arial" w:cs="Arial"/>
          <w:b/>
          <w:sz w:val="22"/>
          <w:u w:val="single"/>
        </w:rPr>
        <w:t>CONDITIONS</w:t>
      </w:r>
    </w:p>
    <w:p w:rsidR="00E067BA" w:rsidRDefault="00E067BA" w:rsidP="00E067BA">
      <w:pPr>
        <w:pStyle w:val="ListParagraph"/>
        <w:numPr>
          <w:ilvl w:val="0"/>
          <w:numId w:val="3"/>
        </w:numPr>
        <w:tabs>
          <w:tab w:val="left" w:pos="720"/>
          <w:tab w:val="left" w:pos="5400"/>
        </w:tabs>
        <w:contextualSpacing/>
        <w:rPr>
          <w:rFonts w:ascii="Arial" w:hAnsi="Arial" w:cs="Arial"/>
          <w:sz w:val="22"/>
          <w:szCs w:val="22"/>
        </w:rPr>
      </w:pPr>
      <w:r w:rsidRPr="00C70B55">
        <w:rPr>
          <w:rFonts w:ascii="Arial" w:hAnsi="Arial" w:cs="Arial"/>
          <w:sz w:val="22"/>
          <w:szCs w:val="22"/>
        </w:rPr>
        <w:t>The project approval consists of two wall signs and an awning located over the entrance of 2185 41</w:t>
      </w:r>
      <w:r w:rsidRPr="00C70B55">
        <w:rPr>
          <w:rFonts w:ascii="Arial" w:hAnsi="Arial" w:cs="Arial"/>
          <w:sz w:val="22"/>
          <w:szCs w:val="22"/>
          <w:vertAlign w:val="superscript"/>
        </w:rPr>
        <w:t>st</w:t>
      </w:r>
      <w:r w:rsidRPr="00C70B55">
        <w:rPr>
          <w:rFonts w:ascii="Arial" w:hAnsi="Arial" w:cs="Arial"/>
          <w:sz w:val="22"/>
          <w:szCs w:val="22"/>
        </w:rPr>
        <w:t xml:space="preserve"> Ave. The proposed project is approved as indicated on the final plans reviewed and approved by the Planning Commission on June 4, 2015, except as modified through conditions imposed by the Planning Commission during the hearing.</w:t>
      </w:r>
    </w:p>
    <w:p w:rsidR="00E067BA" w:rsidRDefault="00E067BA" w:rsidP="00E067BA">
      <w:pPr>
        <w:pStyle w:val="ListParagraph"/>
        <w:tabs>
          <w:tab w:val="left" w:pos="720"/>
          <w:tab w:val="left" w:pos="5400"/>
        </w:tabs>
        <w:rPr>
          <w:rFonts w:ascii="Arial" w:hAnsi="Arial" w:cs="Arial"/>
          <w:sz w:val="22"/>
          <w:szCs w:val="22"/>
        </w:rPr>
      </w:pPr>
    </w:p>
    <w:p w:rsidR="00E067BA" w:rsidRPr="00394B23" w:rsidRDefault="00E067BA" w:rsidP="00E067BA">
      <w:pPr>
        <w:numPr>
          <w:ilvl w:val="0"/>
          <w:numId w:val="3"/>
        </w:numPr>
        <w:tabs>
          <w:tab w:val="left" w:pos="1080"/>
          <w:tab w:val="left" w:pos="5400"/>
        </w:tabs>
        <w:rPr>
          <w:rStyle w:val="apple-converted-space"/>
          <w:rFonts w:ascii="Arial" w:hAnsi="Arial" w:cs="Arial"/>
          <w:sz w:val="22"/>
          <w:szCs w:val="22"/>
        </w:rPr>
      </w:pPr>
      <w:r w:rsidRPr="00394B23">
        <w:rPr>
          <w:rFonts w:ascii="Arial" w:hAnsi="Arial" w:cs="Arial"/>
          <w:color w:val="000000"/>
          <w:sz w:val="22"/>
          <w:szCs w:val="22"/>
        </w:rPr>
        <w:t>The applicant was granted a sign permit to construct a new sign awning over the entrance of 2185 41</w:t>
      </w:r>
      <w:r w:rsidRPr="00394B23">
        <w:rPr>
          <w:rFonts w:ascii="Arial" w:hAnsi="Arial" w:cs="Arial"/>
          <w:color w:val="000000"/>
          <w:sz w:val="22"/>
          <w:szCs w:val="22"/>
          <w:vertAlign w:val="superscript"/>
        </w:rPr>
        <w:t>st</w:t>
      </w:r>
      <w:r w:rsidRPr="00394B23">
        <w:rPr>
          <w:rFonts w:ascii="Arial" w:hAnsi="Arial" w:cs="Arial"/>
          <w:color w:val="000000"/>
          <w:sz w:val="22"/>
          <w:szCs w:val="22"/>
        </w:rPr>
        <w:t xml:space="preserve"> Ave.  In any case where the conditions of the permit have not been or are not complied with, the community development director shall give notice thereof to the </w:t>
      </w:r>
      <w:proofErr w:type="spellStart"/>
      <w:r w:rsidRPr="00394B23">
        <w:rPr>
          <w:rFonts w:ascii="Arial" w:hAnsi="Arial" w:cs="Arial"/>
          <w:color w:val="000000"/>
          <w:sz w:val="22"/>
          <w:szCs w:val="22"/>
        </w:rPr>
        <w:t>permittee</w:t>
      </w:r>
      <w:proofErr w:type="spellEnd"/>
      <w:r w:rsidRPr="00394B23">
        <w:rPr>
          <w:rFonts w:ascii="Arial" w:hAnsi="Arial" w:cs="Arial"/>
          <w:color w:val="000000"/>
          <w:sz w:val="22"/>
          <w:szCs w:val="22"/>
        </w:rPr>
        <w:t xml:space="preserve">, which notice shall specify a reasonable period of time within which to perform said conditions and correct said violation. If the </w:t>
      </w:r>
      <w:proofErr w:type="spellStart"/>
      <w:r w:rsidRPr="00394B23">
        <w:rPr>
          <w:rFonts w:ascii="Arial" w:hAnsi="Arial" w:cs="Arial"/>
          <w:color w:val="000000"/>
          <w:sz w:val="22"/>
          <w:szCs w:val="22"/>
        </w:rPr>
        <w:t>permittee</w:t>
      </w:r>
      <w:proofErr w:type="spellEnd"/>
      <w:r w:rsidRPr="00394B23">
        <w:rPr>
          <w:rFonts w:ascii="Arial" w:hAnsi="Arial" w:cs="Arial"/>
          <w:color w:val="000000"/>
          <w:sz w:val="22"/>
          <w:szCs w:val="22"/>
        </w:rPr>
        <w:t xml:space="preserve"> fails to comply with said conditions, or to correct said violation, within the time allowed, notice shall be given to the </w:t>
      </w:r>
      <w:proofErr w:type="spellStart"/>
      <w:r w:rsidRPr="00394B23">
        <w:rPr>
          <w:rFonts w:ascii="Arial" w:hAnsi="Arial" w:cs="Arial"/>
          <w:color w:val="000000"/>
          <w:sz w:val="22"/>
          <w:szCs w:val="22"/>
        </w:rPr>
        <w:t>permittee</w:t>
      </w:r>
      <w:proofErr w:type="spellEnd"/>
      <w:r w:rsidRPr="00394B23">
        <w:rPr>
          <w:rFonts w:ascii="Arial" w:hAnsi="Arial" w:cs="Arial"/>
          <w:color w:val="000000"/>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sidRPr="00394B23">
        <w:rPr>
          <w:rStyle w:val="apple-converted-space"/>
          <w:rFonts w:ascii="Arial" w:hAnsi="Arial" w:cs="Arial"/>
          <w:color w:val="000000"/>
          <w:sz w:val="22"/>
          <w:szCs w:val="22"/>
        </w:rPr>
        <w:t> </w:t>
      </w:r>
    </w:p>
    <w:p w:rsidR="00E067BA" w:rsidRPr="00C70B55" w:rsidRDefault="00E067BA" w:rsidP="00E067BA">
      <w:pPr>
        <w:tabs>
          <w:tab w:val="left" w:pos="720"/>
          <w:tab w:val="left" w:pos="5400"/>
        </w:tabs>
        <w:rPr>
          <w:rFonts w:ascii="Arial" w:hAnsi="Arial" w:cs="Arial"/>
          <w:b/>
          <w:sz w:val="22"/>
          <w:szCs w:val="22"/>
        </w:rPr>
      </w:pPr>
    </w:p>
    <w:p w:rsidR="00E067BA" w:rsidRPr="00C345F1" w:rsidRDefault="00E067BA" w:rsidP="00E067BA">
      <w:pPr>
        <w:numPr>
          <w:ilvl w:val="0"/>
          <w:numId w:val="3"/>
        </w:numPr>
        <w:tabs>
          <w:tab w:val="left" w:pos="720"/>
          <w:tab w:val="left" w:pos="5400"/>
        </w:tabs>
        <w:rPr>
          <w:rFonts w:ascii="Arial" w:hAnsi="Arial" w:cs="Arial"/>
          <w:b/>
          <w:sz w:val="22"/>
          <w:szCs w:val="22"/>
        </w:rPr>
      </w:pPr>
      <w:r w:rsidRPr="00C70B55">
        <w:rPr>
          <w:rFonts w:ascii="Arial" w:hAnsi="Arial" w:cs="Arial"/>
          <w:sz w:val="22"/>
          <w:szCs w:val="22"/>
        </w:rPr>
        <w:t xml:space="preserve">Prior to installation, a building permit shall be secured for the new sign authorized by this permit. Final building plans shall be consistent with the plans approved by the Planning Commission.  </w:t>
      </w:r>
    </w:p>
    <w:p w:rsidR="00E067BA" w:rsidRDefault="00E067BA" w:rsidP="00E067BA">
      <w:pPr>
        <w:pStyle w:val="ListParagraph"/>
        <w:rPr>
          <w:rFonts w:ascii="Arial" w:hAnsi="Arial" w:cs="Arial"/>
          <w:b/>
          <w:sz w:val="22"/>
          <w:szCs w:val="22"/>
        </w:rPr>
      </w:pPr>
    </w:p>
    <w:p w:rsidR="00E067BA" w:rsidRPr="00C345F1" w:rsidRDefault="00E067BA" w:rsidP="00E067BA">
      <w:pPr>
        <w:numPr>
          <w:ilvl w:val="0"/>
          <w:numId w:val="3"/>
        </w:numPr>
        <w:tabs>
          <w:tab w:val="left" w:pos="720"/>
          <w:tab w:val="left" w:pos="5400"/>
        </w:tabs>
        <w:rPr>
          <w:rFonts w:ascii="Arial" w:hAnsi="Arial" w:cs="Arial"/>
          <w:sz w:val="22"/>
          <w:szCs w:val="22"/>
        </w:rPr>
      </w:pPr>
      <w:r w:rsidRPr="00C345F1">
        <w:rPr>
          <w:rFonts w:ascii="Arial" w:hAnsi="Arial" w:cs="Arial"/>
          <w:sz w:val="22"/>
          <w:szCs w:val="22"/>
        </w:rPr>
        <w:t xml:space="preserve">Parking lot lights shall be </w:t>
      </w:r>
      <w:r>
        <w:rPr>
          <w:rFonts w:ascii="Arial" w:hAnsi="Arial" w:cs="Arial"/>
          <w:sz w:val="22"/>
          <w:szCs w:val="22"/>
        </w:rPr>
        <w:t xml:space="preserve">pointed downward and use LED </w:t>
      </w:r>
      <w:r w:rsidRPr="00C345F1">
        <w:rPr>
          <w:rFonts w:ascii="Arial" w:hAnsi="Arial" w:cs="Arial"/>
          <w:sz w:val="22"/>
          <w:szCs w:val="22"/>
        </w:rPr>
        <w:t>energy efficient</w:t>
      </w:r>
      <w:r>
        <w:rPr>
          <w:rFonts w:ascii="Arial" w:hAnsi="Arial" w:cs="Arial"/>
          <w:sz w:val="22"/>
          <w:szCs w:val="22"/>
        </w:rPr>
        <w:t xml:space="preserve"> bulbs</w:t>
      </w:r>
      <w:r w:rsidRPr="00C345F1">
        <w:rPr>
          <w:rFonts w:ascii="Arial" w:hAnsi="Arial" w:cs="Arial"/>
          <w:sz w:val="22"/>
          <w:szCs w:val="22"/>
        </w:rPr>
        <w:t xml:space="preserve"> and designed </w:t>
      </w:r>
      <w:r>
        <w:rPr>
          <w:rFonts w:ascii="Arial" w:hAnsi="Arial" w:cs="Arial"/>
          <w:sz w:val="22"/>
          <w:szCs w:val="22"/>
        </w:rPr>
        <w:t>to prevent</w:t>
      </w:r>
      <w:r w:rsidRPr="00C345F1">
        <w:rPr>
          <w:rFonts w:ascii="Arial" w:hAnsi="Arial" w:cs="Arial"/>
          <w:sz w:val="22"/>
          <w:szCs w:val="22"/>
        </w:rPr>
        <w:t xml:space="preserve"> </w:t>
      </w:r>
      <w:r>
        <w:rPr>
          <w:rFonts w:ascii="Arial" w:hAnsi="Arial" w:cs="Arial"/>
          <w:sz w:val="22"/>
          <w:szCs w:val="22"/>
        </w:rPr>
        <w:t xml:space="preserve">light and </w:t>
      </w:r>
      <w:r w:rsidRPr="00C345F1">
        <w:rPr>
          <w:rFonts w:ascii="Arial" w:hAnsi="Arial" w:cs="Arial"/>
          <w:sz w:val="22"/>
          <w:szCs w:val="22"/>
        </w:rPr>
        <w:t xml:space="preserve">glare from </w:t>
      </w:r>
      <w:r>
        <w:rPr>
          <w:rFonts w:ascii="Arial" w:hAnsi="Arial" w:cs="Arial"/>
          <w:sz w:val="22"/>
          <w:szCs w:val="22"/>
        </w:rPr>
        <w:t>spilling onto neighboring properties or public rights-of-way</w:t>
      </w:r>
      <w:r w:rsidRPr="00C345F1">
        <w:rPr>
          <w:rFonts w:ascii="Arial" w:hAnsi="Arial" w:cs="Arial"/>
          <w:sz w:val="22"/>
          <w:szCs w:val="22"/>
        </w:rPr>
        <w:t xml:space="preserve">. </w:t>
      </w:r>
    </w:p>
    <w:p w:rsidR="00E067BA" w:rsidRPr="00540B14" w:rsidRDefault="00E067BA" w:rsidP="00E067BA">
      <w:pPr>
        <w:rPr>
          <w:rFonts w:ascii="Arial" w:hAnsi="Arial" w:cs="Arial"/>
          <w:b/>
          <w:sz w:val="22"/>
          <w:szCs w:val="22"/>
        </w:rPr>
      </w:pPr>
    </w:p>
    <w:p w:rsidR="00E067BA" w:rsidRPr="00540B14" w:rsidRDefault="00E067BA" w:rsidP="00E067BA">
      <w:pPr>
        <w:pStyle w:val="ListParagraph"/>
        <w:numPr>
          <w:ilvl w:val="0"/>
          <w:numId w:val="3"/>
        </w:numPr>
        <w:rPr>
          <w:rFonts w:ascii="Arial" w:hAnsi="Arial" w:cs="Arial"/>
          <w:sz w:val="22"/>
          <w:szCs w:val="22"/>
        </w:rPr>
      </w:pPr>
      <w:r w:rsidRPr="00540B14">
        <w:rPr>
          <w:rFonts w:ascii="Arial" w:hAnsi="Arial" w:cs="Arial"/>
          <w:sz w:val="22"/>
          <w:szCs w:val="22"/>
        </w:rPr>
        <w:t>The two new wall signs are backlit.  The backlighting shall not shine onto adjacent properties or distract motorists or pedestrians.   </w:t>
      </w:r>
    </w:p>
    <w:p w:rsidR="00E067BA" w:rsidRPr="0070357E" w:rsidRDefault="00E067BA" w:rsidP="00E067BA">
      <w:pPr>
        <w:pStyle w:val="ListParagraph"/>
        <w:rPr>
          <w:rFonts w:ascii="Arial" w:hAnsi="Arial" w:cs="Arial"/>
          <w:color w:val="FF0000"/>
          <w:sz w:val="22"/>
          <w:szCs w:val="22"/>
        </w:rPr>
      </w:pPr>
    </w:p>
    <w:p w:rsidR="00E067BA" w:rsidRDefault="00E067BA" w:rsidP="00E067BA">
      <w:pPr>
        <w:numPr>
          <w:ilvl w:val="0"/>
          <w:numId w:val="3"/>
        </w:numPr>
        <w:tabs>
          <w:tab w:val="left" w:pos="720"/>
          <w:tab w:val="left" w:pos="5400"/>
        </w:tabs>
        <w:rPr>
          <w:rFonts w:ascii="Arial" w:hAnsi="Arial" w:cs="Arial"/>
          <w:b/>
          <w:sz w:val="22"/>
          <w:szCs w:val="22"/>
        </w:rPr>
      </w:pPr>
      <w:r w:rsidRPr="00C70B55">
        <w:rPr>
          <w:rFonts w:ascii="Arial" w:hAnsi="Arial" w:cs="Arial"/>
          <w:sz w:val="22"/>
          <w:szCs w:val="22"/>
        </w:rPr>
        <w:t xml:space="preserve">At time of submittal for building permit review, the Conditions of Approval must be printed in full on the cover sheet of the construction plans. </w:t>
      </w:r>
    </w:p>
    <w:p w:rsidR="00E067BA" w:rsidRDefault="00E067BA" w:rsidP="00E067BA">
      <w:pPr>
        <w:pStyle w:val="ListParagraph"/>
        <w:rPr>
          <w:rFonts w:ascii="Arial" w:hAnsi="Arial" w:cs="Arial"/>
          <w:b/>
          <w:sz w:val="22"/>
          <w:szCs w:val="22"/>
        </w:rPr>
      </w:pPr>
    </w:p>
    <w:p w:rsidR="00E067BA" w:rsidRPr="00C70B55" w:rsidRDefault="00E067BA" w:rsidP="00E067BA">
      <w:pPr>
        <w:numPr>
          <w:ilvl w:val="0"/>
          <w:numId w:val="3"/>
        </w:numPr>
        <w:tabs>
          <w:tab w:val="left" w:pos="720"/>
          <w:tab w:val="left" w:pos="5400"/>
        </w:tabs>
        <w:rPr>
          <w:rFonts w:ascii="Arial" w:hAnsi="Arial" w:cs="Arial"/>
          <w:b/>
          <w:sz w:val="22"/>
          <w:szCs w:val="22"/>
        </w:rPr>
      </w:pPr>
      <w:r w:rsidRPr="00C70B55">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E067BA" w:rsidRPr="00C70B55" w:rsidRDefault="00E067BA" w:rsidP="00E067BA">
      <w:pPr>
        <w:pStyle w:val="ListParagraph"/>
        <w:rPr>
          <w:rFonts w:ascii="Arial" w:hAnsi="Arial" w:cs="Arial"/>
          <w:b/>
          <w:sz w:val="22"/>
          <w:szCs w:val="22"/>
        </w:rPr>
      </w:pPr>
    </w:p>
    <w:p w:rsidR="00E067BA" w:rsidRPr="00E067BA" w:rsidRDefault="00E067BA" w:rsidP="00E067BA">
      <w:pPr>
        <w:pStyle w:val="BodyTextIndent3"/>
        <w:numPr>
          <w:ilvl w:val="0"/>
          <w:numId w:val="3"/>
        </w:numPr>
        <w:tabs>
          <w:tab w:val="left" w:pos="270"/>
          <w:tab w:val="left" w:pos="720"/>
          <w:tab w:val="left" w:pos="5400"/>
        </w:tabs>
        <w:jc w:val="left"/>
        <w:rPr>
          <w:rFonts w:ascii="Arial" w:hAnsi="Arial" w:cs="Arial"/>
          <w:b w:val="0"/>
          <w:sz w:val="22"/>
          <w:szCs w:val="22"/>
        </w:rPr>
      </w:pPr>
      <w:r w:rsidRPr="00E067BA">
        <w:rPr>
          <w:rFonts w:ascii="Arial" w:hAnsi="Arial" w:cs="Arial"/>
          <w:b w:val="0"/>
          <w:sz w:val="22"/>
          <w:szCs w:val="22"/>
        </w:rPr>
        <w:t>Prior to issuance of building permit, all Planning fees associated with permit #</w:t>
      </w:r>
      <w:r w:rsidRPr="00E067BA">
        <w:rPr>
          <w:rFonts w:ascii="Arial" w:hAnsi="Arial" w:cs="Arial"/>
          <w:b w:val="0"/>
          <w:sz w:val="22"/>
          <w:szCs w:val="22"/>
        </w:rPr>
        <w:softHyphen/>
        <w:t xml:space="preserve">15-083 shall be paid in full.  </w:t>
      </w:r>
    </w:p>
    <w:p w:rsidR="00E067BA" w:rsidRDefault="00E067BA" w:rsidP="00E067BA">
      <w:pPr>
        <w:pStyle w:val="ListParagraph"/>
        <w:rPr>
          <w:rFonts w:ascii="Arial" w:hAnsi="Arial" w:cs="Arial"/>
          <w:sz w:val="22"/>
          <w:szCs w:val="22"/>
        </w:rPr>
      </w:pPr>
    </w:p>
    <w:p w:rsidR="00E067BA" w:rsidRPr="00540B14" w:rsidRDefault="00E067BA" w:rsidP="00E067BA">
      <w:pPr>
        <w:pStyle w:val="ListParagraph"/>
        <w:numPr>
          <w:ilvl w:val="0"/>
          <w:numId w:val="3"/>
        </w:numPr>
        <w:contextualSpacing/>
        <w:rPr>
          <w:rFonts w:ascii="Arial" w:hAnsi="Arial" w:cs="Arial"/>
          <w:sz w:val="22"/>
        </w:rPr>
      </w:pPr>
      <w:r w:rsidRPr="00C23814">
        <w:rPr>
          <w:rFonts w:ascii="Arial" w:hAnsi="Arial" w:cs="Arial"/>
          <w:sz w:val="22"/>
          <w:szCs w:val="22"/>
        </w:rPr>
        <w:t>Prior to any work in the City road right of way, an encroachment permit shall be acquired by the contractor performing the work.  No material or equipment storage may be placed in the road right-of-way.</w:t>
      </w:r>
    </w:p>
    <w:p w:rsidR="00E067BA" w:rsidRPr="00540B14" w:rsidRDefault="00E067BA" w:rsidP="00E067BA">
      <w:pPr>
        <w:pStyle w:val="ListParagraph"/>
        <w:rPr>
          <w:rFonts w:ascii="Arial" w:hAnsi="Arial" w:cs="Arial"/>
          <w:sz w:val="22"/>
        </w:rPr>
      </w:pPr>
    </w:p>
    <w:p w:rsidR="00E067BA" w:rsidRPr="001B47D9" w:rsidRDefault="00E067BA" w:rsidP="00E067BA">
      <w:pPr>
        <w:pStyle w:val="ListParagraph"/>
        <w:numPr>
          <w:ilvl w:val="0"/>
          <w:numId w:val="3"/>
        </w:numPr>
        <w:contextualSpacing/>
        <w:rPr>
          <w:rFonts w:ascii="Arial" w:hAnsi="Arial" w:cs="Arial"/>
          <w:sz w:val="22"/>
        </w:rPr>
      </w:pPr>
      <w:r w:rsidRPr="001B47D9">
        <w:rPr>
          <w:rFonts w:ascii="Arial" w:hAnsi="Arial" w:cs="Arial"/>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E067BA" w:rsidRPr="00C70B55" w:rsidRDefault="00E067BA" w:rsidP="00E067BA">
      <w:pPr>
        <w:pStyle w:val="BodyTextIndent3"/>
        <w:tabs>
          <w:tab w:val="left" w:pos="270"/>
          <w:tab w:val="left" w:pos="720"/>
        </w:tabs>
        <w:ind w:left="0"/>
        <w:jc w:val="left"/>
        <w:rPr>
          <w:rFonts w:ascii="Arial" w:hAnsi="Arial" w:cs="Arial"/>
          <w:sz w:val="22"/>
          <w:szCs w:val="22"/>
        </w:rPr>
      </w:pPr>
    </w:p>
    <w:p w:rsidR="00E067BA" w:rsidRPr="00540B14" w:rsidRDefault="00E067BA" w:rsidP="00E067BA">
      <w:pPr>
        <w:rPr>
          <w:rFonts w:ascii="Arial" w:hAnsi="Arial" w:cs="Arial"/>
          <w:sz w:val="22"/>
          <w:u w:val="single"/>
        </w:rPr>
      </w:pPr>
    </w:p>
    <w:p w:rsidR="00E067BA" w:rsidRPr="00540B14" w:rsidRDefault="00E067BA" w:rsidP="00E067BA">
      <w:pPr>
        <w:rPr>
          <w:rFonts w:ascii="Arial" w:hAnsi="Arial" w:cs="Arial"/>
          <w:b/>
          <w:sz w:val="22"/>
          <w:highlight w:val="yellow"/>
          <w:u w:val="single"/>
        </w:rPr>
      </w:pPr>
      <w:r w:rsidRPr="00540B14">
        <w:rPr>
          <w:rFonts w:ascii="Arial" w:hAnsi="Arial" w:cs="Arial"/>
          <w:b/>
          <w:sz w:val="22"/>
          <w:u w:val="single"/>
        </w:rPr>
        <w:t>FINDINGS</w:t>
      </w:r>
    </w:p>
    <w:p w:rsidR="00E067BA" w:rsidRPr="00540B14" w:rsidRDefault="00E067BA" w:rsidP="00E067BA">
      <w:pPr>
        <w:pStyle w:val="p2"/>
        <w:spacing w:after="0" w:line="240" w:lineRule="auto"/>
        <w:ind w:left="0"/>
        <w:rPr>
          <w:b/>
          <w:color w:val="auto"/>
          <w:sz w:val="22"/>
          <w:szCs w:val="22"/>
        </w:rPr>
      </w:pPr>
    </w:p>
    <w:p w:rsidR="00E067BA" w:rsidRPr="00540B14" w:rsidRDefault="00E067BA" w:rsidP="00E067BA">
      <w:pPr>
        <w:pStyle w:val="p2"/>
        <w:numPr>
          <w:ilvl w:val="0"/>
          <w:numId w:val="15"/>
        </w:numPr>
        <w:spacing w:after="0" w:line="240" w:lineRule="auto"/>
        <w:rPr>
          <w:b/>
          <w:color w:val="auto"/>
          <w:sz w:val="22"/>
          <w:szCs w:val="22"/>
        </w:rPr>
      </w:pPr>
      <w:r w:rsidRPr="00540B14">
        <w:rPr>
          <w:b/>
          <w:color w:val="auto"/>
          <w:sz w:val="22"/>
          <w:szCs w:val="22"/>
        </w:rPr>
        <w:t xml:space="preserve">The signage, as designed and conditioned, will maintain the character and aesthetic integrity of the subject property and the surrounding area. </w:t>
      </w:r>
    </w:p>
    <w:p w:rsidR="00E067BA" w:rsidRPr="00540B14" w:rsidRDefault="00E067BA" w:rsidP="00E067BA">
      <w:pPr>
        <w:pStyle w:val="p2"/>
        <w:spacing w:after="0" w:line="240" w:lineRule="auto"/>
        <w:ind w:left="720"/>
        <w:rPr>
          <w:color w:val="auto"/>
          <w:sz w:val="22"/>
          <w:szCs w:val="22"/>
        </w:rPr>
      </w:pPr>
      <w:r w:rsidRPr="00540B14">
        <w:rPr>
          <w:color w:val="auto"/>
          <w:sz w:val="22"/>
          <w:szCs w:val="22"/>
        </w:rPr>
        <w:t>The backlit signs have a simple design that will complement the aesthetics of the Community Commercial zoning district</w:t>
      </w:r>
      <w:r>
        <w:rPr>
          <w:color w:val="auto"/>
          <w:sz w:val="22"/>
          <w:szCs w:val="22"/>
        </w:rPr>
        <w:t xml:space="preserve"> along 41</w:t>
      </w:r>
      <w:r w:rsidRPr="007061D7">
        <w:rPr>
          <w:color w:val="auto"/>
          <w:sz w:val="22"/>
          <w:szCs w:val="22"/>
          <w:vertAlign w:val="superscript"/>
        </w:rPr>
        <w:t>st</w:t>
      </w:r>
      <w:r>
        <w:rPr>
          <w:color w:val="auto"/>
          <w:sz w:val="22"/>
          <w:szCs w:val="22"/>
        </w:rPr>
        <w:t xml:space="preserve"> Avenue</w:t>
      </w:r>
      <w:r w:rsidRPr="00540B14">
        <w:rPr>
          <w:color w:val="auto"/>
          <w:sz w:val="22"/>
          <w:szCs w:val="22"/>
        </w:rPr>
        <w:t xml:space="preserve">. </w:t>
      </w:r>
    </w:p>
    <w:p w:rsidR="00E067BA" w:rsidRPr="0070357E" w:rsidRDefault="00E067BA" w:rsidP="00E067BA">
      <w:pPr>
        <w:pStyle w:val="p2"/>
        <w:spacing w:after="0" w:line="240" w:lineRule="auto"/>
        <w:ind w:left="0"/>
        <w:rPr>
          <w:b/>
          <w:color w:val="FF0000"/>
          <w:sz w:val="22"/>
          <w:szCs w:val="22"/>
        </w:rPr>
      </w:pPr>
    </w:p>
    <w:p w:rsidR="00E067BA" w:rsidRPr="00540B14" w:rsidRDefault="00E067BA" w:rsidP="00E067BA">
      <w:pPr>
        <w:pStyle w:val="p2"/>
        <w:numPr>
          <w:ilvl w:val="0"/>
          <w:numId w:val="15"/>
        </w:numPr>
        <w:spacing w:after="0" w:line="240" w:lineRule="auto"/>
        <w:rPr>
          <w:b/>
          <w:color w:val="auto"/>
          <w:sz w:val="22"/>
          <w:szCs w:val="22"/>
        </w:rPr>
      </w:pPr>
      <w:r w:rsidRPr="00540B14">
        <w:rPr>
          <w:b/>
          <w:color w:val="auto"/>
          <w:sz w:val="22"/>
          <w:szCs w:val="22"/>
        </w:rPr>
        <w:t xml:space="preserve">The signage, as designed and conditioned, reasonable prevent and reduce the sort of visual blight which results when signs are designed without due regard to effect on their surroundings.  </w:t>
      </w:r>
    </w:p>
    <w:p w:rsidR="00E067BA" w:rsidRPr="00540B14" w:rsidRDefault="00E067BA" w:rsidP="00E067BA">
      <w:pPr>
        <w:pStyle w:val="p2"/>
        <w:spacing w:after="0" w:line="240" w:lineRule="auto"/>
        <w:ind w:left="720"/>
        <w:rPr>
          <w:b/>
          <w:bCs/>
          <w:color w:val="auto"/>
          <w:sz w:val="22"/>
          <w:szCs w:val="22"/>
          <w:u w:val="single"/>
        </w:rPr>
      </w:pPr>
      <w:r w:rsidRPr="00540B14">
        <w:rPr>
          <w:color w:val="auto"/>
          <w:sz w:val="22"/>
          <w:szCs w:val="22"/>
        </w:rPr>
        <w:t xml:space="preserve">The signs are modern and clean and will enhance the exterior appearance of the office space.  </w:t>
      </w:r>
    </w:p>
    <w:p w:rsidR="00E067BA" w:rsidRDefault="00E067BA" w:rsidP="00B94D67">
      <w:pPr>
        <w:tabs>
          <w:tab w:val="left" w:pos="1407"/>
        </w:tabs>
        <w:rPr>
          <w:rFonts w:ascii="Arial" w:hAnsi="Arial" w:cs="Arial"/>
          <w:b/>
          <w:bCs/>
          <w:sz w:val="22"/>
        </w:rPr>
      </w:pPr>
    </w:p>
    <w:p w:rsidR="007C018D" w:rsidRDefault="007C018D" w:rsidP="007C018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Ortiz, </w:t>
      </w:r>
      <w:r w:rsidR="003B27C9">
        <w:rPr>
          <w:rFonts w:ascii="Arial" w:hAnsi="Arial" w:cs="Arial"/>
          <w:b/>
          <w:bCs/>
          <w:sz w:val="22"/>
        </w:rPr>
        <w:t xml:space="preserve">Welch </w:t>
      </w:r>
      <w:r>
        <w:rPr>
          <w:rFonts w:ascii="Arial" w:hAnsi="Arial" w:cs="Arial"/>
          <w:b/>
          <w:bCs/>
          <w:sz w:val="22"/>
        </w:rPr>
        <w:t>and Westman 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CE5602" w:rsidRDefault="00CE5602" w:rsidP="00BB56AC">
      <w:pPr>
        <w:rPr>
          <w:rFonts w:ascii="Arial" w:hAnsi="Arial" w:cs="Arial"/>
          <w:b/>
          <w:bCs/>
          <w:sz w:val="22"/>
        </w:rPr>
      </w:pPr>
    </w:p>
    <w:p w:rsidR="003B27C9" w:rsidRPr="00461446" w:rsidRDefault="003B27C9" w:rsidP="00CE5602">
      <w:pPr>
        <w:tabs>
          <w:tab w:val="left" w:pos="1547"/>
          <w:tab w:val="left" w:pos="2436"/>
          <w:tab w:val="left" w:pos="3244"/>
        </w:tabs>
        <w:ind w:left="738"/>
        <w:rPr>
          <w:rFonts w:ascii="Arial" w:hAnsi="Arial" w:cs="Arial"/>
          <w:b/>
          <w:bCs/>
        </w:rPr>
      </w:pPr>
      <w:r>
        <w:rPr>
          <w:rFonts w:ascii="Arial" w:hAnsi="Arial" w:cs="Arial"/>
          <w:b/>
          <w:sz w:val="22"/>
          <w:szCs w:val="22"/>
        </w:rPr>
        <w:t>B.</w:t>
      </w:r>
      <w:r w:rsidRPr="00993EC6">
        <w:rPr>
          <w:rFonts w:ascii="Arial" w:hAnsi="Arial" w:cs="Arial"/>
          <w:b/>
        </w:rPr>
        <w:tab/>
      </w:r>
      <w:bookmarkStart w:id="3" w:name="Item6897"/>
      <w:r>
        <w:rPr>
          <w:rFonts w:ascii="Arial" w:hAnsi="Arial" w:cs="Arial"/>
          <w:b/>
          <w:bCs/>
          <w:sz w:val="22"/>
          <w:szCs w:val="22"/>
        </w:rPr>
        <w:t xml:space="preserve">3555 </w:t>
      </w:r>
      <w:proofErr w:type="spellStart"/>
      <w:r>
        <w:rPr>
          <w:rFonts w:ascii="Arial" w:hAnsi="Arial" w:cs="Arial"/>
          <w:b/>
          <w:bCs/>
          <w:sz w:val="22"/>
          <w:szCs w:val="22"/>
        </w:rPr>
        <w:t>Clares</w:t>
      </w:r>
      <w:proofErr w:type="spellEnd"/>
      <w:r>
        <w:rPr>
          <w:rFonts w:ascii="Arial" w:hAnsi="Arial" w:cs="Arial"/>
          <w:b/>
          <w:bCs/>
          <w:sz w:val="22"/>
          <w:szCs w:val="22"/>
        </w:rPr>
        <w:t xml:space="preserve"> Street Suite TT      #15-079      APN: 034-261-59</w:t>
      </w:r>
      <w:bookmarkEnd w:id="3"/>
      <w:r w:rsidRPr="006B5019">
        <w:rPr>
          <w:rFonts w:ascii="Arial" w:hAnsi="Arial" w:cs="Arial"/>
          <w:b/>
          <w:bCs/>
        </w:rPr>
        <w:tab/>
      </w:r>
      <w:r w:rsidRPr="00993EC6">
        <w:rPr>
          <w:rFonts w:ascii="Arial" w:hAnsi="Arial" w:cs="Arial"/>
          <w:b/>
        </w:rPr>
        <w:tab/>
      </w:r>
    </w:p>
    <w:p w:rsidR="003B27C9" w:rsidRPr="00461446" w:rsidRDefault="003B27C9" w:rsidP="007669E1">
      <w:pPr>
        <w:tabs>
          <w:tab w:val="left" w:pos="10423"/>
          <w:tab w:val="left" w:pos="19215"/>
        </w:tabs>
        <w:ind w:left="1547"/>
        <w:rPr>
          <w:rFonts w:ascii="Arial" w:hAnsi="Arial" w:cs="Arial"/>
        </w:rPr>
      </w:pPr>
      <w:bookmarkStart w:id="4" w:name="Item6898"/>
      <w:r>
        <w:rPr>
          <w:rFonts w:ascii="Arial" w:hAnsi="Arial" w:cs="Arial"/>
          <w:sz w:val="22"/>
          <w:szCs w:val="22"/>
        </w:rPr>
        <w:t xml:space="preserve">Conditional Use Permit for sale of beer and wine at an existing restaurant (Roux </w:t>
      </w:r>
      <w:proofErr w:type="spellStart"/>
      <w:r>
        <w:rPr>
          <w:rFonts w:ascii="Arial" w:hAnsi="Arial" w:cs="Arial"/>
          <w:sz w:val="22"/>
          <w:szCs w:val="22"/>
        </w:rPr>
        <w:t>Dat</w:t>
      </w:r>
      <w:proofErr w:type="spellEnd"/>
      <w:r>
        <w:rPr>
          <w:rFonts w:ascii="Arial" w:hAnsi="Arial" w:cs="Arial"/>
          <w:sz w:val="22"/>
          <w:szCs w:val="22"/>
        </w:rPr>
        <w:t>) in the Community Commercial (CC) zoning district.</w:t>
      </w:r>
      <w:r>
        <w:rPr>
          <w:rFonts w:ascii="Arial" w:hAnsi="Arial" w:cs="Arial"/>
          <w:sz w:val="22"/>
          <w:szCs w:val="22"/>
        </w:rPr>
        <w:br/>
        <w:t>This project is not in the Coastal Zone and thus does not require a Coastal Development Permit.</w:t>
      </w:r>
      <w:r>
        <w:rPr>
          <w:rFonts w:ascii="Arial" w:hAnsi="Arial" w:cs="Arial"/>
          <w:sz w:val="22"/>
          <w:szCs w:val="22"/>
        </w:rPr>
        <w:br/>
        <w:t>Environmental Determination: Categorical Exemption</w:t>
      </w:r>
      <w:r>
        <w:rPr>
          <w:rFonts w:ascii="Arial" w:hAnsi="Arial" w:cs="Arial"/>
          <w:sz w:val="22"/>
          <w:szCs w:val="22"/>
        </w:rPr>
        <w:br/>
        <w:t>Property Owner: Bob Rivers (Brown Ranch Properties</w:t>
      </w:r>
      <w:proofErr w:type="gramStart"/>
      <w:r>
        <w:rPr>
          <w:rFonts w:ascii="Arial" w:hAnsi="Arial" w:cs="Arial"/>
          <w:sz w:val="22"/>
          <w:szCs w:val="22"/>
        </w:rPr>
        <w:t>)</w:t>
      </w:r>
      <w:proofErr w:type="gramEnd"/>
      <w:r>
        <w:rPr>
          <w:rFonts w:ascii="Arial" w:hAnsi="Arial" w:cs="Arial"/>
          <w:sz w:val="22"/>
          <w:szCs w:val="22"/>
        </w:rPr>
        <w:br/>
        <w:t xml:space="preserve">Representative: Chad </w:t>
      </w:r>
      <w:proofErr w:type="spellStart"/>
      <w:r>
        <w:rPr>
          <w:rFonts w:ascii="Arial" w:hAnsi="Arial" w:cs="Arial"/>
          <w:sz w:val="22"/>
          <w:szCs w:val="22"/>
        </w:rPr>
        <w:t>Glassley</w:t>
      </w:r>
      <w:proofErr w:type="spellEnd"/>
      <w:r>
        <w:rPr>
          <w:rFonts w:ascii="Arial" w:hAnsi="Arial" w:cs="Arial"/>
          <w:sz w:val="22"/>
          <w:szCs w:val="22"/>
        </w:rPr>
        <w:t>, filed: 4/30/15</w:t>
      </w:r>
      <w:bookmarkEnd w:id="4"/>
      <w:r w:rsidRPr="006B5019">
        <w:rPr>
          <w:rFonts w:ascii="Arial" w:hAnsi="Arial" w:cs="Arial"/>
        </w:rPr>
        <w:tab/>
      </w:r>
      <w:r w:rsidRPr="00461446">
        <w:rPr>
          <w:rFonts w:ascii="Arial" w:hAnsi="Arial" w:cs="Arial"/>
        </w:rPr>
        <w:tab/>
      </w:r>
    </w:p>
    <w:p w:rsidR="00BB56AC" w:rsidRDefault="00BB56AC" w:rsidP="00BB56AC">
      <w:pPr>
        <w:rPr>
          <w:rFonts w:ascii="Arial" w:hAnsi="Arial" w:cs="Arial"/>
          <w:b/>
          <w:bCs/>
          <w:sz w:val="22"/>
        </w:rPr>
      </w:pPr>
    </w:p>
    <w:p w:rsidR="00E067BA" w:rsidRDefault="00E067BA" w:rsidP="00BB56AC">
      <w:pPr>
        <w:rPr>
          <w:rFonts w:ascii="Arial" w:hAnsi="Arial" w:cs="Arial"/>
          <w:bCs/>
          <w:sz w:val="22"/>
        </w:rPr>
      </w:pPr>
      <w:r>
        <w:rPr>
          <w:rFonts w:ascii="Arial" w:hAnsi="Arial" w:cs="Arial"/>
          <w:bCs/>
          <w:sz w:val="22"/>
        </w:rPr>
        <w:t xml:space="preserve">Senior Planner Katie Cattan noted </w:t>
      </w:r>
      <w:r w:rsidR="0007693F" w:rsidRPr="0007693F">
        <w:rPr>
          <w:rFonts w:ascii="Arial" w:hAnsi="Arial" w:cs="Arial"/>
          <w:bCs/>
          <w:sz w:val="22"/>
        </w:rPr>
        <w:t xml:space="preserve">Condition #2 </w:t>
      </w:r>
      <w:r>
        <w:rPr>
          <w:rFonts w:ascii="Arial" w:hAnsi="Arial" w:cs="Arial"/>
          <w:bCs/>
          <w:sz w:val="22"/>
        </w:rPr>
        <w:t xml:space="preserve">is </w:t>
      </w:r>
      <w:r w:rsidR="0007693F" w:rsidRPr="0007693F">
        <w:rPr>
          <w:rFonts w:ascii="Arial" w:hAnsi="Arial" w:cs="Arial"/>
          <w:bCs/>
          <w:sz w:val="22"/>
        </w:rPr>
        <w:t xml:space="preserve">related to </w:t>
      </w:r>
      <w:r>
        <w:rPr>
          <w:rFonts w:ascii="Arial" w:hAnsi="Arial" w:cs="Arial"/>
          <w:bCs/>
          <w:sz w:val="22"/>
        </w:rPr>
        <w:t xml:space="preserve">business </w:t>
      </w:r>
      <w:r w:rsidR="0007693F" w:rsidRPr="0007693F">
        <w:rPr>
          <w:rFonts w:ascii="Arial" w:hAnsi="Arial" w:cs="Arial"/>
          <w:bCs/>
          <w:sz w:val="22"/>
        </w:rPr>
        <w:t xml:space="preserve">hours and staff recommends removing </w:t>
      </w:r>
      <w:r>
        <w:rPr>
          <w:rFonts w:ascii="Arial" w:hAnsi="Arial" w:cs="Arial"/>
          <w:bCs/>
          <w:sz w:val="22"/>
        </w:rPr>
        <w:t>it</w:t>
      </w:r>
      <w:r w:rsidR="0007693F" w:rsidRPr="0007693F">
        <w:rPr>
          <w:rFonts w:ascii="Arial" w:hAnsi="Arial" w:cs="Arial"/>
          <w:bCs/>
          <w:sz w:val="22"/>
        </w:rPr>
        <w:t>.</w:t>
      </w:r>
    </w:p>
    <w:p w:rsidR="0007693F" w:rsidRPr="0007693F" w:rsidRDefault="0007693F" w:rsidP="00BB56AC">
      <w:pPr>
        <w:rPr>
          <w:rFonts w:ascii="Arial" w:hAnsi="Arial" w:cs="Arial"/>
          <w:bCs/>
          <w:sz w:val="22"/>
        </w:rPr>
      </w:pPr>
      <w:r w:rsidRPr="0007693F">
        <w:rPr>
          <w:rFonts w:ascii="Arial" w:hAnsi="Arial" w:cs="Arial"/>
          <w:bCs/>
          <w:sz w:val="22"/>
        </w:rPr>
        <w:t xml:space="preserve"> </w:t>
      </w:r>
    </w:p>
    <w:p w:rsidR="003A1668" w:rsidRDefault="003A1668" w:rsidP="003A1668">
      <w:pPr>
        <w:tabs>
          <w:tab w:val="left" w:pos="1407"/>
        </w:tabs>
        <w:rPr>
          <w:rFonts w:ascii="Arial" w:hAnsi="Arial" w:cs="Arial"/>
          <w:b/>
          <w:bCs/>
          <w:sz w:val="22"/>
        </w:rPr>
      </w:pPr>
      <w:r w:rsidRPr="00AC084F">
        <w:rPr>
          <w:rFonts w:ascii="Arial" w:hAnsi="Arial" w:cs="Arial"/>
          <w:b/>
          <w:bCs/>
          <w:sz w:val="22"/>
        </w:rPr>
        <w:t xml:space="preserve">A motion to </w:t>
      </w:r>
      <w:r w:rsidR="003B27C9">
        <w:rPr>
          <w:rFonts w:ascii="Arial" w:hAnsi="Arial" w:cs="Arial"/>
          <w:b/>
          <w:bCs/>
          <w:sz w:val="22"/>
        </w:rPr>
        <w:t>approve application #15-079</w:t>
      </w:r>
      <w:r>
        <w:rPr>
          <w:rFonts w:ascii="Arial" w:hAnsi="Arial" w:cs="Arial"/>
          <w:b/>
          <w:bCs/>
          <w:sz w:val="22"/>
        </w:rPr>
        <w:t xml:space="preserve"> for a </w:t>
      </w:r>
      <w:r w:rsidR="003B27C9">
        <w:rPr>
          <w:rFonts w:ascii="Arial" w:hAnsi="Arial" w:cs="Arial"/>
          <w:b/>
          <w:bCs/>
          <w:sz w:val="22"/>
        </w:rPr>
        <w:t>Conditional Use</w:t>
      </w:r>
      <w:r>
        <w:rPr>
          <w:rFonts w:ascii="Arial" w:hAnsi="Arial" w:cs="Arial"/>
          <w:b/>
          <w:bCs/>
          <w:sz w:val="22"/>
        </w:rPr>
        <w:t xml:space="preserve"> Permit </w:t>
      </w:r>
      <w:r w:rsidRPr="00AC084F">
        <w:rPr>
          <w:rFonts w:ascii="Arial" w:hAnsi="Arial" w:cs="Arial"/>
          <w:b/>
          <w:bCs/>
          <w:sz w:val="22"/>
        </w:rPr>
        <w:t>was made by Commissioner</w:t>
      </w:r>
      <w:r>
        <w:rPr>
          <w:rFonts w:ascii="Arial" w:hAnsi="Arial" w:cs="Arial"/>
          <w:b/>
          <w:bCs/>
          <w:sz w:val="22"/>
        </w:rPr>
        <w:t xml:space="preserve"> </w:t>
      </w:r>
      <w:r w:rsidR="00E067BA">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E067BA">
        <w:rPr>
          <w:rFonts w:ascii="Arial" w:hAnsi="Arial" w:cs="Arial"/>
          <w:b/>
          <w:bCs/>
          <w:sz w:val="22"/>
        </w:rPr>
        <w:t>Welch</w:t>
      </w:r>
      <w:r w:rsidR="007C1F42">
        <w:rPr>
          <w:rFonts w:ascii="Arial" w:hAnsi="Arial" w:cs="Arial"/>
          <w:b/>
          <w:bCs/>
          <w:sz w:val="22"/>
        </w:rPr>
        <w:t xml:space="preserve"> </w:t>
      </w:r>
      <w:r>
        <w:rPr>
          <w:rFonts w:ascii="Arial" w:hAnsi="Arial" w:cs="Arial"/>
          <w:b/>
          <w:bCs/>
          <w:sz w:val="22"/>
        </w:rPr>
        <w:t xml:space="preserve">with the following conditions and findings: </w:t>
      </w:r>
    </w:p>
    <w:p w:rsidR="00476524" w:rsidRDefault="00476524" w:rsidP="003A1668">
      <w:pPr>
        <w:rPr>
          <w:rFonts w:ascii="Arial" w:hAnsi="Arial" w:cs="Arial"/>
          <w:b/>
          <w:bCs/>
          <w:sz w:val="22"/>
        </w:rPr>
      </w:pPr>
    </w:p>
    <w:p w:rsidR="00476524" w:rsidRPr="00C45C4A" w:rsidRDefault="00476524" w:rsidP="002A7286">
      <w:pPr>
        <w:pStyle w:val="Heading3"/>
        <w:jc w:val="left"/>
        <w:rPr>
          <w:rFonts w:ascii="Arial" w:hAnsi="Arial" w:cs="Arial"/>
          <w:b w:val="0"/>
          <w:i/>
          <w:sz w:val="22"/>
          <w:szCs w:val="22"/>
          <w:u w:val="single"/>
        </w:rPr>
      </w:pPr>
      <w:r w:rsidRPr="00C45C4A">
        <w:rPr>
          <w:rFonts w:ascii="Arial" w:hAnsi="Arial" w:cs="Arial"/>
          <w:sz w:val="22"/>
          <w:szCs w:val="22"/>
          <w:u w:val="single"/>
        </w:rPr>
        <w:t>CONDITIONS</w:t>
      </w:r>
    </w:p>
    <w:p w:rsidR="00476524" w:rsidRPr="00BD23CD" w:rsidRDefault="00476524" w:rsidP="00476524">
      <w:pPr>
        <w:numPr>
          <w:ilvl w:val="0"/>
          <w:numId w:val="19"/>
        </w:numPr>
        <w:tabs>
          <w:tab w:val="left" w:pos="1080"/>
          <w:tab w:val="left" w:pos="5400"/>
        </w:tabs>
        <w:rPr>
          <w:rFonts w:ascii="Arial" w:hAnsi="Arial" w:cs="Arial"/>
          <w:b/>
          <w:sz w:val="22"/>
          <w:szCs w:val="22"/>
        </w:rPr>
      </w:pPr>
      <w:r w:rsidRPr="00622F42">
        <w:rPr>
          <w:rFonts w:ascii="Arial" w:hAnsi="Arial" w:cs="Arial"/>
          <w:sz w:val="22"/>
          <w:szCs w:val="22"/>
        </w:rPr>
        <w:t xml:space="preserve">The project approval consists of a Conditional Use Permit to allow </w:t>
      </w:r>
      <w:r>
        <w:rPr>
          <w:rFonts w:ascii="Arial" w:hAnsi="Arial" w:cs="Arial"/>
          <w:sz w:val="22"/>
          <w:szCs w:val="22"/>
        </w:rPr>
        <w:t xml:space="preserve">onsite sale and consumption of </w:t>
      </w:r>
      <w:r w:rsidRPr="00622F42">
        <w:rPr>
          <w:rFonts w:ascii="Arial" w:hAnsi="Arial" w:cs="Arial"/>
          <w:sz w:val="22"/>
          <w:szCs w:val="22"/>
        </w:rPr>
        <w:t xml:space="preserve">beer and wine </w:t>
      </w:r>
      <w:r>
        <w:rPr>
          <w:rFonts w:ascii="Arial" w:hAnsi="Arial" w:cs="Arial"/>
          <w:sz w:val="22"/>
          <w:szCs w:val="22"/>
        </w:rPr>
        <w:t>at the e</w:t>
      </w:r>
      <w:r w:rsidRPr="00622F42">
        <w:rPr>
          <w:rFonts w:ascii="Arial" w:hAnsi="Arial" w:cs="Arial"/>
          <w:sz w:val="22"/>
          <w:szCs w:val="22"/>
        </w:rPr>
        <w:t xml:space="preserve">xisting </w:t>
      </w:r>
      <w:r>
        <w:rPr>
          <w:rFonts w:ascii="Arial" w:hAnsi="Arial" w:cs="Arial"/>
          <w:sz w:val="22"/>
          <w:szCs w:val="22"/>
        </w:rPr>
        <w:t xml:space="preserve">Roux </w:t>
      </w:r>
      <w:proofErr w:type="spellStart"/>
      <w:r>
        <w:rPr>
          <w:rFonts w:ascii="Arial" w:hAnsi="Arial" w:cs="Arial"/>
          <w:sz w:val="22"/>
          <w:szCs w:val="22"/>
        </w:rPr>
        <w:t>Dat</w:t>
      </w:r>
      <w:proofErr w:type="spellEnd"/>
      <w:r>
        <w:rPr>
          <w:rFonts w:ascii="Arial" w:hAnsi="Arial" w:cs="Arial"/>
          <w:sz w:val="22"/>
          <w:szCs w:val="22"/>
        </w:rPr>
        <w:t xml:space="preserve"> Restaurant </w:t>
      </w:r>
      <w:r w:rsidRPr="00622F42">
        <w:rPr>
          <w:rFonts w:ascii="Arial" w:hAnsi="Arial" w:cs="Arial"/>
          <w:sz w:val="22"/>
          <w:szCs w:val="22"/>
        </w:rPr>
        <w:t xml:space="preserve">located at </w:t>
      </w:r>
      <w:r>
        <w:rPr>
          <w:rFonts w:ascii="Arial" w:hAnsi="Arial" w:cs="Arial"/>
          <w:sz w:val="22"/>
          <w:szCs w:val="22"/>
        </w:rPr>
        <w:t xml:space="preserve">3555 </w:t>
      </w:r>
      <w:proofErr w:type="spellStart"/>
      <w:r>
        <w:rPr>
          <w:rFonts w:ascii="Arial" w:hAnsi="Arial" w:cs="Arial"/>
          <w:sz w:val="22"/>
          <w:szCs w:val="22"/>
        </w:rPr>
        <w:t>Clares</w:t>
      </w:r>
      <w:proofErr w:type="spellEnd"/>
      <w:r>
        <w:rPr>
          <w:rFonts w:ascii="Arial" w:hAnsi="Arial" w:cs="Arial"/>
          <w:sz w:val="22"/>
          <w:szCs w:val="22"/>
        </w:rPr>
        <w:t xml:space="preserve"> Street Suite TT, Capitola, CA</w:t>
      </w:r>
      <w:r w:rsidRPr="00622F42">
        <w:rPr>
          <w:rFonts w:ascii="Arial" w:hAnsi="Arial" w:cs="Arial"/>
          <w:sz w:val="22"/>
          <w:szCs w:val="22"/>
        </w:rPr>
        <w:t xml:space="preserve">.  </w:t>
      </w:r>
      <w:r>
        <w:rPr>
          <w:rFonts w:ascii="Arial" w:hAnsi="Arial" w:cs="Arial"/>
          <w:sz w:val="22"/>
          <w:szCs w:val="22"/>
        </w:rPr>
        <w:t xml:space="preserve">No modifications to the exterior or interior of the building are proposed.  Parking requirements are not affected by this application.  </w:t>
      </w:r>
      <w:r w:rsidRPr="00622F42">
        <w:rPr>
          <w:rFonts w:ascii="Arial" w:hAnsi="Arial" w:cs="Arial"/>
          <w:sz w:val="22"/>
          <w:szCs w:val="22"/>
        </w:rPr>
        <w:t xml:space="preserve"> </w:t>
      </w:r>
    </w:p>
    <w:p w:rsidR="00476524" w:rsidRPr="00BD23CD" w:rsidRDefault="00476524" w:rsidP="00476524">
      <w:pPr>
        <w:tabs>
          <w:tab w:val="left" w:pos="1080"/>
          <w:tab w:val="left" w:pos="5400"/>
        </w:tabs>
        <w:ind w:left="360"/>
        <w:rPr>
          <w:rFonts w:ascii="Arial" w:hAnsi="Arial" w:cs="Arial"/>
          <w:b/>
          <w:sz w:val="22"/>
          <w:szCs w:val="22"/>
        </w:rPr>
      </w:pPr>
    </w:p>
    <w:p w:rsidR="00476524" w:rsidRPr="00554AB8" w:rsidRDefault="00476524" w:rsidP="00476524">
      <w:pPr>
        <w:pStyle w:val="ListParagraph"/>
        <w:numPr>
          <w:ilvl w:val="0"/>
          <w:numId w:val="19"/>
        </w:numPr>
        <w:tabs>
          <w:tab w:val="left" w:pos="1080"/>
          <w:tab w:val="left" w:pos="5400"/>
        </w:tabs>
        <w:jc w:val="both"/>
        <w:rPr>
          <w:rFonts w:ascii="Arial" w:hAnsi="Arial" w:cs="Arial"/>
          <w:b/>
          <w:strike/>
          <w:sz w:val="22"/>
          <w:szCs w:val="22"/>
        </w:rPr>
      </w:pPr>
      <w:r w:rsidRPr="00554AB8">
        <w:rPr>
          <w:rFonts w:ascii="Arial" w:hAnsi="Arial" w:cs="Arial"/>
          <w:strike/>
          <w:sz w:val="22"/>
          <w:szCs w:val="22"/>
        </w:rPr>
        <w:t xml:space="preserve">The restaurant is open 7 days a week from 11:30 to 8:00 Sunday through Thursday and 11:30 to 9:00 pm Friday and Saturday. </w:t>
      </w:r>
    </w:p>
    <w:p w:rsidR="00476524" w:rsidRPr="000337E6" w:rsidRDefault="00476524" w:rsidP="00476524">
      <w:pPr>
        <w:rPr>
          <w:rFonts w:ascii="Arial" w:hAnsi="Arial" w:cs="Arial"/>
          <w:sz w:val="22"/>
          <w:szCs w:val="22"/>
        </w:rPr>
      </w:pPr>
    </w:p>
    <w:p w:rsidR="00476524" w:rsidRPr="00BD23CD" w:rsidRDefault="00476524" w:rsidP="00476524">
      <w:pPr>
        <w:pStyle w:val="ListParagraph"/>
        <w:numPr>
          <w:ilvl w:val="0"/>
          <w:numId w:val="19"/>
        </w:numPr>
        <w:jc w:val="both"/>
        <w:rPr>
          <w:rFonts w:ascii="Arial" w:hAnsi="Arial" w:cs="Arial"/>
          <w:sz w:val="22"/>
        </w:rPr>
      </w:pPr>
      <w:r>
        <w:rPr>
          <w:rFonts w:ascii="Arial" w:hAnsi="Arial" w:cs="Arial"/>
          <w:sz w:val="22"/>
        </w:rPr>
        <w:t xml:space="preserve">The establishment must maintain a valid license from the Alcohol Beverage Control.  </w:t>
      </w:r>
      <w:r w:rsidRPr="00BD23CD">
        <w:rPr>
          <w:rFonts w:ascii="Arial" w:hAnsi="Arial" w:cs="Arial"/>
          <w:sz w:val="22"/>
          <w:szCs w:val="22"/>
        </w:rPr>
        <w:t xml:space="preserve">A copy of the approved Department of Alcoholic Beverage Control Permit must be filed with the Community Development Department prior to initiating beer and wine sales. </w:t>
      </w:r>
    </w:p>
    <w:p w:rsidR="00476524" w:rsidRDefault="00476524" w:rsidP="00476524">
      <w:pPr>
        <w:pStyle w:val="ListParagraph"/>
        <w:rPr>
          <w:rFonts w:ascii="Arial" w:hAnsi="Arial" w:cs="Arial"/>
          <w:sz w:val="22"/>
          <w:szCs w:val="22"/>
        </w:rPr>
      </w:pPr>
    </w:p>
    <w:p w:rsidR="00476524" w:rsidRPr="007B37C0" w:rsidRDefault="00476524" w:rsidP="00476524">
      <w:pPr>
        <w:pStyle w:val="ListParagraph"/>
        <w:numPr>
          <w:ilvl w:val="0"/>
          <w:numId w:val="19"/>
        </w:numPr>
        <w:rPr>
          <w:rFonts w:ascii="Arial" w:hAnsi="Arial" w:cs="Arial"/>
          <w:sz w:val="22"/>
          <w:szCs w:val="22"/>
        </w:rPr>
      </w:pPr>
      <w:r w:rsidRPr="007B37C0">
        <w:rPr>
          <w:rFonts w:ascii="Arial" w:hAnsi="Arial" w:cs="Arial"/>
          <w:sz w:val="22"/>
          <w:szCs w:val="22"/>
        </w:rPr>
        <w:t xml:space="preserve">No live or amplified entertainment is </w:t>
      </w:r>
      <w:r>
        <w:rPr>
          <w:rFonts w:ascii="Arial" w:hAnsi="Arial" w:cs="Arial"/>
          <w:sz w:val="22"/>
          <w:szCs w:val="22"/>
        </w:rPr>
        <w:t xml:space="preserve">approved within </w:t>
      </w:r>
      <w:r w:rsidRPr="007B37C0">
        <w:rPr>
          <w:rFonts w:ascii="Arial" w:hAnsi="Arial" w:cs="Arial"/>
          <w:sz w:val="22"/>
          <w:szCs w:val="22"/>
        </w:rPr>
        <w:t>this permit (1</w:t>
      </w:r>
      <w:r>
        <w:rPr>
          <w:rFonts w:ascii="Arial" w:hAnsi="Arial" w:cs="Arial"/>
          <w:sz w:val="22"/>
          <w:szCs w:val="22"/>
        </w:rPr>
        <w:t>5-079</w:t>
      </w:r>
      <w:r w:rsidRPr="007B37C0">
        <w:rPr>
          <w:rFonts w:ascii="Arial" w:hAnsi="Arial" w:cs="Arial"/>
          <w:sz w:val="22"/>
          <w:szCs w:val="22"/>
        </w:rPr>
        <w:t xml:space="preserve">).   </w:t>
      </w:r>
      <w:r w:rsidRPr="007B37C0">
        <w:rPr>
          <w:rFonts w:ascii="Arial" w:hAnsi="Arial" w:cs="Arial"/>
          <w:color w:val="000000"/>
          <w:sz w:val="22"/>
          <w:szCs w:val="22"/>
        </w:rPr>
        <w:t xml:space="preserve">An Entertainment Permit is required for any entertainment that is audible outside of the structure.  </w:t>
      </w:r>
      <w:bookmarkStart w:id="5" w:name="hit22"/>
      <w:bookmarkEnd w:id="5"/>
      <w:r w:rsidRPr="007B37C0">
        <w:rPr>
          <w:rFonts w:ascii="Arial" w:hAnsi="Arial" w:cs="Arial"/>
          <w:color w:val="000000"/>
          <w:sz w:val="22"/>
          <w:szCs w:val="22"/>
        </w:rPr>
        <w:t>A</w:t>
      </w:r>
      <w:r w:rsidRPr="007B37C0">
        <w:rPr>
          <w:rFonts w:ascii="Arial" w:hAnsi="Arial" w:cs="Arial"/>
          <w:sz w:val="22"/>
          <w:szCs w:val="22"/>
        </w:rPr>
        <w:t xml:space="preserve">n Entertainment Permit may be applied for through the Capitola </w:t>
      </w:r>
      <w:r>
        <w:rPr>
          <w:rFonts w:ascii="Arial" w:hAnsi="Arial" w:cs="Arial"/>
          <w:sz w:val="22"/>
          <w:szCs w:val="22"/>
        </w:rPr>
        <w:t xml:space="preserve">Police Department.  </w:t>
      </w:r>
      <w:r w:rsidRPr="007B37C0">
        <w:rPr>
          <w:rFonts w:ascii="Arial" w:hAnsi="Arial" w:cs="Arial"/>
          <w:sz w:val="22"/>
          <w:szCs w:val="22"/>
        </w:rPr>
        <w:t xml:space="preserve"> </w:t>
      </w:r>
    </w:p>
    <w:p w:rsidR="00476524" w:rsidRPr="007B37C0" w:rsidRDefault="00476524" w:rsidP="00476524">
      <w:pPr>
        <w:pStyle w:val="ListParagraph"/>
        <w:ind w:left="360"/>
        <w:rPr>
          <w:rFonts w:ascii="Arial" w:hAnsi="Arial" w:cs="Arial"/>
          <w:sz w:val="22"/>
          <w:szCs w:val="22"/>
        </w:rPr>
      </w:pPr>
    </w:p>
    <w:p w:rsidR="00476524" w:rsidRPr="007B37C0" w:rsidRDefault="00476524" w:rsidP="00476524">
      <w:pPr>
        <w:pStyle w:val="ListParagraph"/>
        <w:numPr>
          <w:ilvl w:val="0"/>
          <w:numId w:val="19"/>
        </w:numPr>
        <w:rPr>
          <w:rFonts w:ascii="Arial" w:hAnsi="Arial" w:cs="Arial"/>
          <w:sz w:val="22"/>
          <w:szCs w:val="22"/>
        </w:rPr>
      </w:pPr>
      <w:r w:rsidRPr="007B37C0">
        <w:rPr>
          <w:rFonts w:ascii="Arial" w:hAnsi="Arial" w:cs="Arial"/>
          <w:sz w:val="22"/>
          <w:szCs w:val="22"/>
        </w:rPr>
        <w:t>Patrons shall not be allowed to leave with open alcoholic beverage containers</w:t>
      </w:r>
      <w:r>
        <w:rPr>
          <w:rFonts w:ascii="Arial" w:hAnsi="Arial" w:cs="Arial"/>
          <w:sz w:val="22"/>
          <w:szCs w:val="22"/>
        </w:rPr>
        <w:t>.</w:t>
      </w:r>
    </w:p>
    <w:p w:rsidR="00476524" w:rsidRDefault="00476524" w:rsidP="00476524">
      <w:pPr>
        <w:pStyle w:val="ListParagraph"/>
        <w:ind w:left="360"/>
        <w:rPr>
          <w:rFonts w:ascii="Arial" w:hAnsi="Arial" w:cs="Arial"/>
          <w:sz w:val="22"/>
          <w:szCs w:val="22"/>
        </w:rPr>
      </w:pPr>
    </w:p>
    <w:p w:rsidR="00476524" w:rsidRPr="007B37C0" w:rsidRDefault="00476524" w:rsidP="00476524">
      <w:pPr>
        <w:pStyle w:val="ListParagraph"/>
        <w:numPr>
          <w:ilvl w:val="0"/>
          <w:numId w:val="19"/>
        </w:numPr>
        <w:tabs>
          <w:tab w:val="left" w:pos="1080"/>
          <w:tab w:val="left" w:pos="5400"/>
        </w:tabs>
        <w:rPr>
          <w:rFonts w:ascii="Arial" w:hAnsi="Arial" w:cs="Arial"/>
          <w:sz w:val="22"/>
          <w:szCs w:val="22"/>
        </w:rPr>
      </w:pPr>
      <w:r w:rsidRPr="007B37C0">
        <w:rPr>
          <w:rFonts w:ascii="Arial" w:hAnsi="Arial" w:cs="Arial"/>
          <w:sz w:val="22"/>
          <w:szCs w:val="22"/>
        </w:rPr>
        <w:t>Permits are non-transferrable</w:t>
      </w:r>
      <w:r>
        <w:rPr>
          <w:rFonts w:ascii="Arial" w:hAnsi="Arial" w:cs="Arial"/>
          <w:sz w:val="22"/>
          <w:szCs w:val="22"/>
        </w:rPr>
        <w:t>.</w:t>
      </w:r>
      <w:r w:rsidRPr="007B37C0">
        <w:rPr>
          <w:rFonts w:ascii="Arial" w:hAnsi="Arial" w:cs="Arial"/>
          <w:sz w:val="22"/>
          <w:szCs w:val="22"/>
        </w:rPr>
        <w:t xml:space="preserve">   </w:t>
      </w:r>
    </w:p>
    <w:p w:rsidR="00476524" w:rsidRPr="00622F42" w:rsidRDefault="00476524" w:rsidP="00476524">
      <w:pPr>
        <w:pStyle w:val="ListParagraph"/>
        <w:rPr>
          <w:rFonts w:ascii="Arial" w:hAnsi="Arial" w:cs="Arial"/>
          <w:sz w:val="22"/>
          <w:szCs w:val="22"/>
        </w:rPr>
      </w:pPr>
    </w:p>
    <w:p w:rsidR="00476524" w:rsidRPr="00BD23CD" w:rsidRDefault="00476524" w:rsidP="00476524">
      <w:pPr>
        <w:pStyle w:val="p1"/>
        <w:numPr>
          <w:ilvl w:val="0"/>
          <w:numId w:val="19"/>
        </w:numPr>
        <w:tabs>
          <w:tab w:val="left" w:pos="1080"/>
          <w:tab w:val="left" w:pos="5400"/>
        </w:tabs>
        <w:spacing w:after="0" w:line="240" w:lineRule="auto"/>
        <w:rPr>
          <w:sz w:val="22"/>
          <w:szCs w:val="22"/>
        </w:rPr>
      </w:pPr>
      <w:r w:rsidRPr="00BD23CD">
        <w:rPr>
          <w:color w:val="auto"/>
          <w:sz w:val="22"/>
          <w:szCs w:val="22"/>
        </w:rPr>
        <w:lastRenderedPageBreak/>
        <w:t>The applicant shall receive permission from ABC prior to June 4, 2017.  The conditional use permit will expire in the case where the conditional</w:t>
      </w:r>
      <w:r w:rsidRPr="00BD23CD">
        <w:rPr>
          <w:rStyle w:val="apple-converted-space"/>
          <w:color w:val="auto"/>
          <w:sz w:val="22"/>
          <w:szCs w:val="22"/>
        </w:rPr>
        <w:t> </w:t>
      </w:r>
      <w:hyperlink r:id="rId9" w:history="1">
        <w:r w:rsidRPr="00BD23CD">
          <w:rPr>
            <w:rStyle w:val="Hyperlink"/>
            <w:color w:val="auto"/>
            <w:sz w:val="22"/>
            <w:szCs w:val="22"/>
          </w:rPr>
          <w:t>use</w:t>
        </w:r>
      </w:hyperlink>
      <w:r w:rsidRPr="00BD23CD">
        <w:rPr>
          <w:rStyle w:val="apple-converted-space"/>
          <w:color w:val="auto"/>
          <w:sz w:val="22"/>
          <w:szCs w:val="22"/>
        </w:rPr>
        <w:t> </w:t>
      </w:r>
      <w:r w:rsidRPr="00BD23CD">
        <w:rPr>
          <w:color w:val="auto"/>
          <w:sz w:val="22"/>
          <w:szCs w:val="22"/>
        </w:rPr>
        <w:t>permit has not been used within two years after the date of granting thereof.  Any interruption or cessation beyond the control of the property owner shall not result in the termination of such right or privilege. A permit shall be deemed to have been “used” when actual substantial, continuous activity has taken place upon the land pursuant to the permit.</w:t>
      </w:r>
    </w:p>
    <w:p w:rsidR="00476524" w:rsidRDefault="00476524" w:rsidP="00476524">
      <w:pPr>
        <w:pStyle w:val="ListParagraph"/>
        <w:ind w:left="360"/>
        <w:jc w:val="both"/>
        <w:rPr>
          <w:rFonts w:ascii="Arial" w:hAnsi="Arial" w:cs="Arial"/>
          <w:sz w:val="22"/>
        </w:rPr>
      </w:pPr>
    </w:p>
    <w:p w:rsidR="00476524" w:rsidRDefault="00476524" w:rsidP="00476524">
      <w:pPr>
        <w:pStyle w:val="ListParagraph"/>
        <w:numPr>
          <w:ilvl w:val="0"/>
          <w:numId w:val="19"/>
        </w:numPr>
        <w:jc w:val="both"/>
        <w:rPr>
          <w:rFonts w:ascii="Arial" w:hAnsi="Arial" w:cs="Arial"/>
          <w:sz w:val="22"/>
        </w:rPr>
      </w:pPr>
      <w:r>
        <w:rPr>
          <w:rFonts w:ascii="Arial" w:hAnsi="Arial" w:cs="Arial"/>
          <w:sz w:val="22"/>
        </w:rPr>
        <w:t>The applicant is required to complete and follow the Responsible Beverage Service (RBS) practices and procedures.  Employees who serve alcoholic beverages are required to attend and complete L.E.A.D.S. training offered by the Capitola Police Department.</w:t>
      </w:r>
    </w:p>
    <w:p w:rsidR="00476524" w:rsidRDefault="00476524" w:rsidP="00476524">
      <w:pPr>
        <w:pStyle w:val="ListParagraph"/>
        <w:ind w:left="360"/>
        <w:jc w:val="both"/>
        <w:rPr>
          <w:rFonts w:ascii="Arial" w:hAnsi="Arial" w:cs="Arial"/>
          <w:sz w:val="22"/>
        </w:rPr>
      </w:pPr>
    </w:p>
    <w:p w:rsidR="00476524" w:rsidRPr="0038184A" w:rsidRDefault="00476524" w:rsidP="00476524">
      <w:pPr>
        <w:pStyle w:val="ListParagraph"/>
        <w:numPr>
          <w:ilvl w:val="0"/>
          <w:numId w:val="19"/>
        </w:numPr>
        <w:jc w:val="both"/>
        <w:rPr>
          <w:rFonts w:ascii="Arial" w:hAnsi="Arial" w:cs="Arial"/>
          <w:sz w:val="22"/>
        </w:rPr>
      </w:pPr>
      <w:r>
        <w:rPr>
          <w:rFonts w:ascii="Arial" w:hAnsi="Arial" w:cs="Arial"/>
          <w:sz w:val="22"/>
        </w:rPr>
        <w:t>The applicant is responsible for maintaining the area directly in front of the business free from litter and/or graffiti.</w:t>
      </w:r>
    </w:p>
    <w:p w:rsidR="00476524" w:rsidRPr="006A5D10" w:rsidRDefault="00476524" w:rsidP="00476524">
      <w:pPr>
        <w:tabs>
          <w:tab w:val="left" w:pos="720"/>
          <w:tab w:val="left" w:pos="5400"/>
        </w:tabs>
        <w:jc w:val="both"/>
        <w:rPr>
          <w:rFonts w:ascii="Arial" w:hAnsi="Arial" w:cs="Arial"/>
          <w:sz w:val="22"/>
          <w:szCs w:val="22"/>
        </w:rPr>
      </w:pPr>
    </w:p>
    <w:p w:rsidR="00476524" w:rsidRPr="00BA2FA4" w:rsidRDefault="00476524" w:rsidP="00476524">
      <w:pPr>
        <w:pStyle w:val="ListParagraph"/>
        <w:numPr>
          <w:ilvl w:val="0"/>
          <w:numId w:val="19"/>
        </w:numPr>
        <w:tabs>
          <w:tab w:val="left" w:pos="720"/>
          <w:tab w:val="left" w:pos="5400"/>
        </w:tabs>
        <w:rPr>
          <w:rFonts w:ascii="Arial" w:hAnsi="Arial" w:cs="Arial"/>
          <w:b/>
          <w:sz w:val="22"/>
          <w:szCs w:val="22"/>
        </w:rPr>
      </w:pPr>
      <w:r w:rsidRPr="00BA2FA4">
        <w:rPr>
          <w:rFonts w:ascii="Arial" w:hAnsi="Arial" w:cs="Arial"/>
          <w:color w:val="000000"/>
          <w:sz w:val="22"/>
          <w:szCs w:val="22"/>
        </w:rPr>
        <w:t xml:space="preserve">The applicant was granted a conditional use permit for the sale of beer and wine.  In any case where the conditions of the permit have not been or are not complied with, the community development director shall give notice thereof to the </w:t>
      </w:r>
      <w:proofErr w:type="spellStart"/>
      <w:r w:rsidRPr="00BA2FA4">
        <w:rPr>
          <w:rFonts w:ascii="Arial" w:hAnsi="Arial" w:cs="Arial"/>
          <w:color w:val="000000"/>
          <w:sz w:val="22"/>
          <w:szCs w:val="22"/>
        </w:rPr>
        <w:t>permittee</w:t>
      </w:r>
      <w:proofErr w:type="spellEnd"/>
      <w:r w:rsidRPr="00BA2FA4">
        <w:rPr>
          <w:rFonts w:ascii="Arial" w:hAnsi="Arial" w:cs="Arial"/>
          <w:color w:val="000000"/>
          <w:sz w:val="22"/>
          <w:szCs w:val="22"/>
        </w:rPr>
        <w:t xml:space="preserve">, which notice shall specify a reasonable period of time within which to perform said conditions and correct said violation. If the </w:t>
      </w:r>
      <w:proofErr w:type="spellStart"/>
      <w:r w:rsidRPr="00BA2FA4">
        <w:rPr>
          <w:rFonts w:ascii="Arial" w:hAnsi="Arial" w:cs="Arial"/>
          <w:color w:val="000000"/>
          <w:sz w:val="22"/>
          <w:szCs w:val="22"/>
        </w:rPr>
        <w:t>permittee</w:t>
      </w:r>
      <w:proofErr w:type="spellEnd"/>
      <w:r w:rsidRPr="00BA2FA4">
        <w:rPr>
          <w:rFonts w:ascii="Arial" w:hAnsi="Arial" w:cs="Arial"/>
          <w:color w:val="000000"/>
          <w:sz w:val="22"/>
          <w:szCs w:val="22"/>
        </w:rPr>
        <w:t xml:space="preserve"> fails to comply with said conditions, or to correct said violation, within the time allowed, notice shall be given to the </w:t>
      </w:r>
      <w:proofErr w:type="spellStart"/>
      <w:r w:rsidRPr="00BA2FA4">
        <w:rPr>
          <w:rFonts w:ascii="Arial" w:hAnsi="Arial" w:cs="Arial"/>
          <w:color w:val="000000"/>
          <w:sz w:val="22"/>
          <w:szCs w:val="22"/>
        </w:rPr>
        <w:t>permittee</w:t>
      </w:r>
      <w:proofErr w:type="spellEnd"/>
      <w:r w:rsidRPr="00BA2FA4">
        <w:rPr>
          <w:rFonts w:ascii="Arial" w:hAnsi="Arial" w:cs="Arial"/>
          <w:color w:val="000000"/>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sidRPr="00BA2FA4">
        <w:rPr>
          <w:rStyle w:val="apple-converted-space"/>
          <w:rFonts w:ascii="Arial" w:hAnsi="Arial" w:cs="Arial"/>
          <w:color w:val="000000"/>
          <w:sz w:val="22"/>
          <w:szCs w:val="22"/>
        </w:rPr>
        <w:t> </w:t>
      </w:r>
    </w:p>
    <w:p w:rsidR="00476524" w:rsidRDefault="00476524" w:rsidP="00476524">
      <w:pPr>
        <w:pStyle w:val="ListParagraph"/>
        <w:rPr>
          <w:rFonts w:ascii="Arial" w:hAnsi="Arial" w:cs="Arial"/>
          <w:sz w:val="22"/>
          <w:szCs w:val="22"/>
        </w:rPr>
      </w:pPr>
    </w:p>
    <w:p w:rsidR="00476524" w:rsidRPr="00BA080C" w:rsidRDefault="00476524" w:rsidP="00476524">
      <w:pPr>
        <w:pStyle w:val="Heading1"/>
        <w:rPr>
          <w:rFonts w:ascii="Arial" w:hAnsi="Arial" w:cs="Arial"/>
          <w:b w:val="0"/>
          <w:sz w:val="22"/>
          <w:szCs w:val="22"/>
          <w:u w:val="single"/>
        </w:rPr>
      </w:pPr>
      <w:r w:rsidRPr="00BA080C">
        <w:rPr>
          <w:rFonts w:ascii="Arial" w:hAnsi="Arial" w:cs="Arial"/>
          <w:sz w:val="22"/>
          <w:szCs w:val="22"/>
          <w:u w:val="single"/>
        </w:rPr>
        <w:t>FINDINGS</w:t>
      </w:r>
    </w:p>
    <w:p w:rsidR="00476524" w:rsidRPr="00BA080C" w:rsidRDefault="00476524" w:rsidP="00476524">
      <w:pPr>
        <w:tabs>
          <w:tab w:val="left" w:pos="720"/>
          <w:tab w:val="left" w:pos="5400"/>
        </w:tabs>
        <w:jc w:val="both"/>
        <w:rPr>
          <w:rFonts w:ascii="Arial" w:hAnsi="Arial" w:cs="Arial"/>
          <w:sz w:val="22"/>
          <w:szCs w:val="22"/>
        </w:rPr>
      </w:pPr>
    </w:p>
    <w:p w:rsidR="00476524" w:rsidRPr="00BA080C" w:rsidRDefault="00476524" w:rsidP="00476524">
      <w:pPr>
        <w:numPr>
          <w:ilvl w:val="0"/>
          <w:numId w:val="29"/>
        </w:numPr>
        <w:tabs>
          <w:tab w:val="left" w:pos="5400"/>
        </w:tabs>
        <w:ind w:left="720" w:hanging="720"/>
        <w:jc w:val="both"/>
        <w:rPr>
          <w:rFonts w:ascii="Arial" w:hAnsi="Arial" w:cs="Arial"/>
          <w:sz w:val="22"/>
          <w:szCs w:val="22"/>
        </w:rPr>
      </w:pPr>
      <w:r w:rsidRPr="00BA080C">
        <w:rPr>
          <w:rFonts w:ascii="Arial" w:hAnsi="Arial" w:cs="Arial"/>
          <w:b/>
          <w:sz w:val="22"/>
          <w:szCs w:val="22"/>
        </w:rPr>
        <w:t>The application, subject to the conditions imposed, will secure the purposes of the Zoning Ordinance and General Plan.</w:t>
      </w:r>
    </w:p>
    <w:p w:rsidR="00476524" w:rsidRPr="00BA080C" w:rsidRDefault="00476524" w:rsidP="00476524">
      <w:pPr>
        <w:pStyle w:val="BodyTextIndent"/>
        <w:ind w:firstLine="0"/>
        <w:rPr>
          <w:rFonts w:ascii="Arial" w:hAnsi="Arial" w:cs="Arial"/>
          <w:sz w:val="22"/>
          <w:szCs w:val="22"/>
        </w:rPr>
      </w:pPr>
      <w:r w:rsidRPr="00BA080C">
        <w:rPr>
          <w:rFonts w:ascii="Arial" w:hAnsi="Arial" w:cs="Arial"/>
          <w:sz w:val="22"/>
          <w:szCs w:val="22"/>
        </w:rPr>
        <w:t>Community Development Staff and the Planning Commission have reviewed the project and determined that the proposed use is permitted in the CC (Community Commercial) Zoning District with a Conditional Use Permit.  Conditions of approval have been included to carry out the objectives of the Zoning Ordinance and General Plan.</w:t>
      </w:r>
    </w:p>
    <w:p w:rsidR="00476524" w:rsidRPr="00BA080C" w:rsidRDefault="00476524" w:rsidP="00476524">
      <w:pPr>
        <w:pStyle w:val="BodyTextIndent2"/>
        <w:rPr>
          <w:rFonts w:ascii="Arial" w:hAnsi="Arial" w:cs="Arial"/>
          <w:sz w:val="22"/>
          <w:szCs w:val="22"/>
        </w:rPr>
      </w:pPr>
    </w:p>
    <w:p w:rsidR="00476524" w:rsidRPr="00BA080C" w:rsidRDefault="00476524" w:rsidP="00476524">
      <w:pPr>
        <w:numPr>
          <w:ilvl w:val="0"/>
          <w:numId w:val="29"/>
        </w:numPr>
        <w:tabs>
          <w:tab w:val="left" w:pos="720"/>
          <w:tab w:val="left" w:pos="5400"/>
        </w:tabs>
        <w:ind w:left="720" w:hanging="720"/>
        <w:jc w:val="both"/>
        <w:rPr>
          <w:rFonts w:ascii="Arial" w:hAnsi="Arial" w:cs="Arial"/>
          <w:sz w:val="22"/>
          <w:szCs w:val="22"/>
        </w:rPr>
      </w:pPr>
      <w:r w:rsidRPr="00BA080C">
        <w:rPr>
          <w:rFonts w:ascii="Arial" w:hAnsi="Arial" w:cs="Arial"/>
          <w:b/>
          <w:sz w:val="22"/>
          <w:szCs w:val="22"/>
        </w:rPr>
        <w:t>The application will maintain the character and integrity of the neighborhood.</w:t>
      </w:r>
      <w:r w:rsidRPr="00BA080C">
        <w:rPr>
          <w:rFonts w:ascii="Arial" w:hAnsi="Arial" w:cs="Arial"/>
          <w:sz w:val="22"/>
          <w:szCs w:val="22"/>
        </w:rPr>
        <w:t xml:space="preserve">  </w:t>
      </w:r>
    </w:p>
    <w:p w:rsidR="00476524" w:rsidRPr="00BA080C" w:rsidRDefault="00476524" w:rsidP="00476524">
      <w:pPr>
        <w:pStyle w:val="BodyTextIndent2"/>
        <w:tabs>
          <w:tab w:val="left" w:pos="720"/>
        </w:tabs>
        <w:ind w:left="720" w:hanging="1872"/>
        <w:rPr>
          <w:rFonts w:ascii="Arial" w:hAnsi="Arial" w:cs="Arial"/>
          <w:i w:val="0"/>
          <w:iCs w:val="0"/>
          <w:sz w:val="22"/>
          <w:szCs w:val="22"/>
        </w:rPr>
      </w:pPr>
      <w:r w:rsidRPr="00BA080C">
        <w:rPr>
          <w:rFonts w:ascii="Arial" w:hAnsi="Arial" w:cs="Arial"/>
          <w:sz w:val="22"/>
          <w:szCs w:val="22"/>
        </w:rPr>
        <w:tab/>
      </w:r>
      <w:proofErr w:type="gramStart"/>
      <w:r w:rsidRPr="00BA080C">
        <w:rPr>
          <w:rFonts w:ascii="Arial" w:hAnsi="Arial" w:cs="Arial"/>
          <w:i w:val="0"/>
          <w:sz w:val="22"/>
          <w:szCs w:val="22"/>
        </w:rPr>
        <w:t>Community Development staff and the Planning Commission have reviewed the project and determined that the proposed beer and wine sales within the existing restaurant will not have a negative impact on the character and integrity of the commercial area.</w:t>
      </w:r>
      <w:proofErr w:type="gramEnd"/>
      <w:r w:rsidRPr="00BA080C">
        <w:rPr>
          <w:rFonts w:ascii="Arial" w:hAnsi="Arial" w:cs="Arial"/>
          <w:i w:val="0"/>
          <w:sz w:val="22"/>
          <w:szCs w:val="22"/>
        </w:rPr>
        <w:t xml:space="preserve">  Conditions of approval have been included to ensure that the project maintains the character and integrity of the area.</w:t>
      </w:r>
    </w:p>
    <w:p w:rsidR="00476524" w:rsidRPr="00BA080C" w:rsidRDefault="00476524" w:rsidP="00476524">
      <w:pPr>
        <w:pStyle w:val="BodyText"/>
        <w:rPr>
          <w:rFonts w:ascii="Arial" w:hAnsi="Arial" w:cs="Arial"/>
          <w:sz w:val="22"/>
          <w:szCs w:val="22"/>
        </w:rPr>
      </w:pPr>
    </w:p>
    <w:p w:rsidR="00476524" w:rsidRPr="00BA080C" w:rsidRDefault="00476524" w:rsidP="00476524">
      <w:pPr>
        <w:pStyle w:val="BodyTextIndent"/>
        <w:numPr>
          <w:ilvl w:val="0"/>
          <w:numId w:val="29"/>
        </w:numPr>
        <w:ind w:left="720" w:hanging="720"/>
        <w:rPr>
          <w:rFonts w:ascii="Arial" w:hAnsi="Arial" w:cs="Arial"/>
          <w:sz w:val="22"/>
          <w:szCs w:val="22"/>
        </w:rPr>
      </w:pPr>
      <w:r w:rsidRPr="00BA080C">
        <w:rPr>
          <w:rFonts w:ascii="Arial" w:hAnsi="Arial" w:cs="Arial"/>
          <w:b/>
          <w:sz w:val="22"/>
          <w:szCs w:val="22"/>
        </w:rPr>
        <w:t>This project is categorically exempt under Section 15301 of the California Environmental Quality Act and is not subject to Section 753.5 of Title 14 of the California Code of Regulations.</w:t>
      </w:r>
    </w:p>
    <w:p w:rsidR="00476524" w:rsidRPr="00BA080C" w:rsidRDefault="00476524" w:rsidP="00476524">
      <w:pPr>
        <w:pStyle w:val="BodyTextIndent2"/>
        <w:tabs>
          <w:tab w:val="left" w:pos="720"/>
        </w:tabs>
        <w:ind w:left="720" w:hanging="1872"/>
        <w:rPr>
          <w:rFonts w:ascii="Arial" w:hAnsi="Arial" w:cs="Arial"/>
          <w:i w:val="0"/>
          <w:sz w:val="22"/>
          <w:szCs w:val="22"/>
        </w:rPr>
      </w:pPr>
      <w:r w:rsidRPr="00BA080C">
        <w:rPr>
          <w:rFonts w:ascii="Arial" w:hAnsi="Arial" w:cs="Arial"/>
          <w:sz w:val="22"/>
          <w:szCs w:val="22"/>
        </w:rPr>
        <w:tab/>
      </w:r>
      <w:r w:rsidRPr="00BA080C">
        <w:rPr>
          <w:rFonts w:ascii="Arial" w:hAnsi="Arial" w:cs="Arial"/>
          <w:i w:val="0"/>
          <w:sz w:val="22"/>
          <w:szCs w:val="22"/>
        </w:rPr>
        <w:t xml:space="preserve">The proposed project involves a conditional use permit to allow </w:t>
      </w:r>
      <w:r w:rsidR="00CE11B4">
        <w:rPr>
          <w:rFonts w:ascii="Arial" w:hAnsi="Arial" w:cs="Arial"/>
          <w:i w:val="0"/>
          <w:sz w:val="22"/>
          <w:szCs w:val="22"/>
        </w:rPr>
        <w:t>sale of beer and wine within an</w:t>
      </w:r>
      <w:r w:rsidRPr="00BA080C">
        <w:rPr>
          <w:rFonts w:ascii="Arial" w:hAnsi="Arial" w:cs="Arial"/>
          <w:i w:val="0"/>
          <w:sz w:val="22"/>
          <w:szCs w:val="22"/>
        </w:rPr>
        <w:t xml:space="preserve"> existing restaurant.  No adverse environmental impacts were discovered during project review by either the Community Development staff or the Planning Commission.</w:t>
      </w:r>
    </w:p>
    <w:p w:rsidR="00BA080C" w:rsidRDefault="00BA080C" w:rsidP="003A1668">
      <w:pPr>
        <w:rPr>
          <w:rFonts w:ascii="Arial" w:hAnsi="Arial" w:cs="Arial"/>
          <w:b/>
          <w:bCs/>
          <w:sz w:val="22"/>
        </w:rPr>
      </w:pPr>
    </w:p>
    <w:p w:rsidR="003A1668" w:rsidRDefault="003A1668" w:rsidP="003A1668">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Ortiz, </w:t>
      </w:r>
      <w:r w:rsidR="003B27C9">
        <w:rPr>
          <w:rFonts w:ascii="Arial" w:hAnsi="Arial" w:cs="Arial"/>
          <w:b/>
          <w:bCs/>
          <w:sz w:val="22"/>
        </w:rPr>
        <w:t xml:space="preserve">Welch, </w:t>
      </w:r>
      <w:r>
        <w:rPr>
          <w:rFonts w:ascii="Arial" w:hAnsi="Arial" w:cs="Arial"/>
          <w:b/>
          <w:bCs/>
          <w:sz w:val="22"/>
        </w:rPr>
        <w:t>and We</w:t>
      </w:r>
      <w:r w:rsidR="007C018D">
        <w:rPr>
          <w:rFonts w:ascii="Arial" w:hAnsi="Arial" w:cs="Arial"/>
          <w:b/>
          <w:bCs/>
          <w:sz w:val="22"/>
        </w:rPr>
        <w:t xml:space="preserve">stman </w:t>
      </w:r>
      <w:r>
        <w:rPr>
          <w:rFonts w:ascii="Arial" w:hAnsi="Arial" w:cs="Arial"/>
          <w:b/>
          <w:bCs/>
          <w:sz w:val="22"/>
        </w:rPr>
        <w:t>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BB56AC" w:rsidRDefault="00BB56AC" w:rsidP="00BB56AC">
      <w:pPr>
        <w:rPr>
          <w:rFonts w:ascii="Arial" w:hAnsi="Arial" w:cs="Arial"/>
          <w:bCs/>
          <w:sz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8D1CEA" w:rsidRDefault="008D1CEA" w:rsidP="000830A8">
      <w:pPr>
        <w:tabs>
          <w:tab w:val="left" w:pos="1407"/>
        </w:tabs>
        <w:rPr>
          <w:rFonts w:ascii="Arial" w:hAnsi="Arial" w:cs="Arial"/>
          <w:b/>
          <w:sz w:val="22"/>
          <w:szCs w:val="22"/>
        </w:rPr>
      </w:pPr>
    </w:p>
    <w:p w:rsidR="00A74F0E" w:rsidRPr="00461446" w:rsidRDefault="00A74F0E" w:rsidP="00F173B7">
      <w:pPr>
        <w:tabs>
          <w:tab w:val="left" w:pos="1540"/>
          <w:tab w:val="left" w:pos="2857"/>
          <w:tab w:val="left" w:pos="3655"/>
        </w:tabs>
        <w:ind w:left="738"/>
        <w:rPr>
          <w:rFonts w:ascii="Arial" w:hAnsi="Arial" w:cs="Arial"/>
          <w:b/>
          <w:bCs/>
        </w:rPr>
      </w:pPr>
      <w:r>
        <w:rPr>
          <w:rFonts w:ascii="Arial" w:hAnsi="Arial" w:cs="Arial"/>
          <w:b/>
          <w:sz w:val="22"/>
          <w:szCs w:val="22"/>
        </w:rPr>
        <w:t>A.</w:t>
      </w:r>
      <w:r w:rsidRPr="00993EC6">
        <w:rPr>
          <w:rFonts w:ascii="Arial" w:hAnsi="Arial" w:cs="Arial"/>
          <w:b/>
        </w:rPr>
        <w:tab/>
      </w:r>
      <w:bookmarkStart w:id="6" w:name="Item6902"/>
      <w:r>
        <w:rPr>
          <w:rFonts w:ascii="Arial" w:hAnsi="Arial" w:cs="Arial"/>
          <w:b/>
          <w:bCs/>
          <w:sz w:val="22"/>
          <w:szCs w:val="22"/>
        </w:rPr>
        <w:t>429 Riverview Avenue      #13-179      APN: 035-121-034</w:t>
      </w:r>
      <w:bookmarkEnd w:id="6"/>
      <w:r w:rsidRPr="006B5019">
        <w:rPr>
          <w:rFonts w:ascii="Arial" w:hAnsi="Arial" w:cs="Arial"/>
          <w:b/>
          <w:bCs/>
        </w:rPr>
        <w:tab/>
      </w:r>
      <w:r w:rsidRPr="00993EC6">
        <w:rPr>
          <w:rFonts w:ascii="Arial" w:hAnsi="Arial" w:cs="Arial"/>
          <w:b/>
        </w:rPr>
        <w:tab/>
      </w:r>
    </w:p>
    <w:p w:rsidR="00A74F0E" w:rsidRPr="00461446" w:rsidRDefault="00A74F0E" w:rsidP="00F173B7">
      <w:pPr>
        <w:tabs>
          <w:tab w:val="left" w:pos="10714"/>
          <w:tab w:val="left" w:pos="19361"/>
        </w:tabs>
        <w:ind w:left="1540"/>
        <w:rPr>
          <w:rFonts w:ascii="Arial" w:hAnsi="Arial" w:cs="Arial"/>
        </w:rPr>
      </w:pPr>
      <w:bookmarkStart w:id="7" w:name="Item6903"/>
      <w:r>
        <w:rPr>
          <w:rFonts w:ascii="Arial" w:hAnsi="Arial" w:cs="Arial"/>
          <w:sz w:val="22"/>
          <w:szCs w:val="22"/>
        </w:rPr>
        <w:t xml:space="preserve">Design Permit, Conditional Use Permit, and Variance to setback requirements for an addition to an existing historic single family home in the R-1 (Single Family) zoning </w:t>
      </w:r>
      <w:r>
        <w:rPr>
          <w:rFonts w:ascii="Arial" w:hAnsi="Arial" w:cs="Arial"/>
          <w:sz w:val="22"/>
          <w:szCs w:val="22"/>
        </w:rPr>
        <w:lastRenderedPageBreak/>
        <w:t xml:space="preserve">district. </w:t>
      </w:r>
      <w:r>
        <w:rPr>
          <w:rFonts w:ascii="Arial" w:hAnsi="Arial" w:cs="Arial"/>
          <w:sz w:val="22"/>
          <w:szCs w:val="22"/>
        </w:rPr>
        <w:br/>
        <w:t xml:space="preserve">This application requires a Coastal Development permit which is appealable to the California Coastal Commission after all possible appeals are exhausted through the City. </w:t>
      </w:r>
      <w:r>
        <w:rPr>
          <w:rFonts w:ascii="Arial" w:hAnsi="Arial" w:cs="Arial"/>
          <w:sz w:val="22"/>
          <w:szCs w:val="22"/>
        </w:rPr>
        <w:br/>
        <w:t>Environmental Determination: Exempt</w:t>
      </w:r>
      <w:r>
        <w:rPr>
          <w:rFonts w:ascii="Arial" w:hAnsi="Arial" w:cs="Arial"/>
          <w:sz w:val="22"/>
          <w:szCs w:val="22"/>
        </w:rPr>
        <w:br/>
        <w:t>Property Owner: Mike and Cindy Reardon</w:t>
      </w:r>
      <w:r>
        <w:rPr>
          <w:rFonts w:ascii="Arial" w:hAnsi="Arial" w:cs="Arial"/>
          <w:sz w:val="22"/>
          <w:szCs w:val="22"/>
        </w:rPr>
        <w:br/>
        <w:t xml:space="preserve">Representative: Derek Van </w:t>
      </w:r>
      <w:proofErr w:type="spellStart"/>
      <w:r>
        <w:rPr>
          <w:rFonts w:ascii="Arial" w:hAnsi="Arial" w:cs="Arial"/>
          <w:sz w:val="22"/>
          <w:szCs w:val="22"/>
        </w:rPr>
        <w:t>Alstine</w:t>
      </w:r>
      <w:proofErr w:type="spellEnd"/>
      <w:r>
        <w:rPr>
          <w:rFonts w:ascii="Arial" w:hAnsi="Arial" w:cs="Arial"/>
          <w:sz w:val="22"/>
          <w:szCs w:val="22"/>
        </w:rPr>
        <w:t>, filed 12/19/13</w:t>
      </w:r>
      <w:bookmarkEnd w:id="7"/>
      <w:r w:rsidRPr="006B5019">
        <w:rPr>
          <w:rFonts w:ascii="Arial" w:hAnsi="Arial" w:cs="Arial"/>
        </w:rPr>
        <w:tab/>
      </w:r>
      <w:r w:rsidRPr="00461446">
        <w:rPr>
          <w:rFonts w:ascii="Arial" w:hAnsi="Arial" w:cs="Arial"/>
        </w:rPr>
        <w:tab/>
      </w:r>
    </w:p>
    <w:p w:rsidR="00BA080C" w:rsidRDefault="00BA080C" w:rsidP="00A74F0E">
      <w:pPr>
        <w:tabs>
          <w:tab w:val="left" w:pos="1407"/>
        </w:tabs>
        <w:rPr>
          <w:rFonts w:ascii="Arial" w:hAnsi="Arial" w:cs="Arial"/>
          <w:b/>
          <w:sz w:val="22"/>
          <w:szCs w:val="22"/>
        </w:rPr>
      </w:pPr>
    </w:p>
    <w:p w:rsidR="0007693F" w:rsidRDefault="0007693F" w:rsidP="00A74F0E">
      <w:pPr>
        <w:tabs>
          <w:tab w:val="left" w:pos="1407"/>
        </w:tabs>
        <w:rPr>
          <w:rFonts w:ascii="Arial" w:hAnsi="Arial" w:cs="Arial"/>
          <w:bCs/>
          <w:sz w:val="22"/>
        </w:rPr>
      </w:pPr>
      <w:r>
        <w:rPr>
          <w:rFonts w:ascii="Arial" w:hAnsi="Arial" w:cs="Arial"/>
          <w:bCs/>
          <w:sz w:val="22"/>
        </w:rPr>
        <w:t xml:space="preserve">Commissioner Westman confirmed that </w:t>
      </w:r>
      <w:r w:rsidR="00BA080C">
        <w:rPr>
          <w:rFonts w:ascii="Arial" w:hAnsi="Arial" w:cs="Arial"/>
          <w:bCs/>
          <w:sz w:val="22"/>
        </w:rPr>
        <w:t>the Fair Political Practices Commission uses a 300-</w:t>
      </w:r>
      <w:r>
        <w:rPr>
          <w:rFonts w:ascii="Arial" w:hAnsi="Arial" w:cs="Arial"/>
          <w:bCs/>
          <w:sz w:val="22"/>
        </w:rPr>
        <w:t xml:space="preserve">foot radius for </w:t>
      </w:r>
      <w:r w:rsidR="00BA080C">
        <w:rPr>
          <w:rFonts w:ascii="Arial" w:hAnsi="Arial" w:cs="Arial"/>
          <w:bCs/>
          <w:sz w:val="22"/>
        </w:rPr>
        <w:t xml:space="preserve">officials’ </w:t>
      </w:r>
      <w:r>
        <w:rPr>
          <w:rFonts w:ascii="Arial" w:hAnsi="Arial" w:cs="Arial"/>
          <w:bCs/>
          <w:sz w:val="22"/>
        </w:rPr>
        <w:t>homes</w:t>
      </w:r>
      <w:r w:rsidR="00BA080C">
        <w:rPr>
          <w:rFonts w:ascii="Arial" w:hAnsi="Arial" w:cs="Arial"/>
          <w:bCs/>
          <w:sz w:val="22"/>
        </w:rPr>
        <w:t xml:space="preserve"> in small jurisdictions</w:t>
      </w:r>
      <w:r w:rsidR="00C97936">
        <w:rPr>
          <w:rFonts w:ascii="Arial" w:hAnsi="Arial" w:cs="Arial"/>
          <w:bCs/>
          <w:sz w:val="22"/>
        </w:rPr>
        <w:t>, allowing herself and Commissioner Ortiz to cons</w:t>
      </w:r>
      <w:r w:rsidR="00BA080C">
        <w:rPr>
          <w:rFonts w:ascii="Arial" w:hAnsi="Arial" w:cs="Arial"/>
          <w:bCs/>
          <w:sz w:val="22"/>
        </w:rPr>
        <w:t>id</w:t>
      </w:r>
      <w:r w:rsidR="00C97936">
        <w:rPr>
          <w:rFonts w:ascii="Arial" w:hAnsi="Arial" w:cs="Arial"/>
          <w:bCs/>
          <w:sz w:val="22"/>
        </w:rPr>
        <w:t>er this item.</w:t>
      </w:r>
    </w:p>
    <w:p w:rsidR="0007693F" w:rsidRDefault="0007693F" w:rsidP="00A74F0E">
      <w:pPr>
        <w:tabs>
          <w:tab w:val="left" w:pos="1407"/>
        </w:tabs>
        <w:rPr>
          <w:rFonts w:ascii="Arial" w:hAnsi="Arial" w:cs="Arial"/>
          <w:bCs/>
          <w:sz w:val="22"/>
        </w:rPr>
      </w:pPr>
    </w:p>
    <w:p w:rsidR="004A2B04" w:rsidRDefault="00996C52" w:rsidP="00A74F0E">
      <w:pPr>
        <w:tabs>
          <w:tab w:val="left" w:pos="1407"/>
        </w:tabs>
        <w:rPr>
          <w:rFonts w:ascii="Arial" w:hAnsi="Arial" w:cs="Arial"/>
          <w:bCs/>
          <w:sz w:val="22"/>
        </w:rPr>
      </w:pPr>
      <w:r>
        <w:rPr>
          <w:rFonts w:ascii="Arial" w:hAnsi="Arial" w:cs="Arial"/>
          <w:bCs/>
          <w:sz w:val="22"/>
        </w:rPr>
        <w:t xml:space="preserve">Planner </w:t>
      </w:r>
      <w:r w:rsidR="00A74F0E">
        <w:rPr>
          <w:rFonts w:ascii="Arial" w:hAnsi="Arial" w:cs="Arial"/>
          <w:bCs/>
          <w:sz w:val="22"/>
        </w:rPr>
        <w:t xml:space="preserve">Cattan </w:t>
      </w:r>
      <w:r w:rsidR="00BA080C">
        <w:rPr>
          <w:rFonts w:ascii="Arial" w:hAnsi="Arial" w:cs="Arial"/>
          <w:bCs/>
          <w:sz w:val="22"/>
        </w:rPr>
        <w:t>p</w:t>
      </w:r>
      <w:r w:rsidR="00793FFE">
        <w:rPr>
          <w:rFonts w:ascii="Arial" w:hAnsi="Arial" w:cs="Arial"/>
          <w:bCs/>
          <w:sz w:val="22"/>
        </w:rPr>
        <w:t>resented the staff report. She n</w:t>
      </w:r>
      <w:r w:rsidR="00C97936">
        <w:rPr>
          <w:rFonts w:ascii="Arial" w:hAnsi="Arial" w:cs="Arial"/>
          <w:bCs/>
          <w:sz w:val="22"/>
        </w:rPr>
        <w:t xml:space="preserve">oted that an archway over the adjacent City walkway </w:t>
      </w:r>
      <w:r w:rsidR="00793FFE">
        <w:rPr>
          <w:rFonts w:ascii="Arial" w:hAnsi="Arial" w:cs="Arial"/>
          <w:bCs/>
          <w:sz w:val="22"/>
        </w:rPr>
        <w:t>show</w:t>
      </w:r>
      <w:r w:rsidR="00CE11B4">
        <w:rPr>
          <w:rFonts w:ascii="Arial" w:hAnsi="Arial" w:cs="Arial"/>
          <w:bCs/>
          <w:sz w:val="22"/>
        </w:rPr>
        <w:t>n</w:t>
      </w:r>
      <w:r w:rsidR="00BA080C">
        <w:rPr>
          <w:rFonts w:ascii="Arial" w:hAnsi="Arial" w:cs="Arial"/>
          <w:bCs/>
          <w:sz w:val="22"/>
        </w:rPr>
        <w:t xml:space="preserve"> in the plans </w:t>
      </w:r>
      <w:r w:rsidR="00C97936">
        <w:rPr>
          <w:rFonts w:ascii="Arial" w:hAnsi="Arial" w:cs="Arial"/>
          <w:bCs/>
          <w:sz w:val="22"/>
        </w:rPr>
        <w:t xml:space="preserve">will come to City Council </w:t>
      </w:r>
      <w:r w:rsidR="00BA080C">
        <w:rPr>
          <w:rFonts w:ascii="Arial" w:hAnsi="Arial" w:cs="Arial"/>
          <w:bCs/>
          <w:sz w:val="22"/>
        </w:rPr>
        <w:t xml:space="preserve">as a separate item </w:t>
      </w:r>
      <w:r w:rsidR="00C97936">
        <w:rPr>
          <w:rFonts w:ascii="Arial" w:hAnsi="Arial" w:cs="Arial"/>
          <w:bCs/>
          <w:sz w:val="22"/>
        </w:rPr>
        <w:t xml:space="preserve">and is not part of this application. </w:t>
      </w:r>
      <w:r w:rsidR="00BA080C">
        <w:rPr>
          <w:rFonts w:ascii="Arial" w:hAnsi="Arial" w:cs="Arial"/>
          <w:bCs/>
          <w:sz w:val="22"/>
        </w:rPr>
        <w:t>The home is n</w:t>
      </w:r>
      <w:r w:rsidR="00C97936">
        <w:rPr>
          <w:rFonts w:ascii="Arial" w:hAnsi="Arial" w:cs="Arial"/>
          <w:bCs/>
          <w:sz w:val="22"/>
        </w:rPr>
        <w:t xml:space="preserve">on-conforming due to </w:t>
      </w:r>
      <w:r w:rsidR="00BA080C">
        <w:rPr>
          <w:rFonts w:ascii="Arial" w:hAnsi="Arial" w:cs="Arial"/>
          <w:bCs/>
          <w:sz w:val="22"/>
        </w:rPr>
        <w:t xml:space="preserve">its </w:t>
      </w:r>
      <w:r w:rsidR="00C97936">
        <w:rPr>
          <w:rFonts w:ascii="Arial" w:hAnsi="Arial" w:cs="Arial"/>
          <w:bCs/>
          <w:sz w:val="22"/>
        </w:rPr>
        <w:t>placement on</w:t>
      </w:r>
      <w:r w:rsidR="00BA080C">
        <w:rPr>
          <w:rFonts w:ascii="Arial" w:hAnsi="Arial" w:cs="Arial"/>
          <w:bCs/>
          <w:sz w:val="22"/>
        </w:rPr>
        <w:t xml:space="preserve"> the</w:t>
      </w:r>
      <w:r w:rsidR="00C97936">
        <w:rPr>
          <w:rFonts w:ascii="Arial" w:hAnsi="Arial" w:cs="Arial"/>
          <w:bCs/>
          <w:sz w:val="22"/>
        </w:rPr>
        <w:t xml:space="preserve"> parcel</w:t>
      </w:r>
      <w:r w:rsidR="00BA080C">
        <w:rPr>
          <w:rFonts w:ascii="Arial" w:hAnsi="Arial" w:cs="Arial"/>
          <w:bCs/>
          <w:sz w:val="22"/>
        </w:rPr>
        <w:t>,</w:t>
      </w:r>
      <w:r w:rsidR="00C97936">
        <w:rPr>
          <w:rFonts w:ascii="Arial" w:hAnsi="Arial" w:cs="Arial"/>
          <w:bCs/>
          <w:sz w:val="22"/>
        </w:rPr>
        <w:t xml:space="preserve"> and </w:t>
      </w:r>
      <w:r w:rsidR="00BA080C">
        <w:rPr>
          <w:rFonts w:ascii="Arial" w:hAnsi="Arial" w:cs="Arial"/>
          <w:bCs/>
          <w:sz w:val="22"/>
        </w:rPr>
        <w:t xml:space="preserve">the </w:t>
      </w:r>
      <w:r w:rsidR="00C97936">
        <w:rPr>
          <w:rFonts w:ascii="Arial" w:hAnsi="Arial" w:cs="Arial"/>
          <w:bCs/>
          <w:sz w:val="22"/>
        </w:rPr>
        <w:t xml:space="preserve">project exceeds the 80 </w:t>
      </w:r>
      <w:r w:rsidR="00BA080C">
        <w:rPr>
          <w:rFonts w:ascii="Arial" w:hAnsi="Arial" w:cs="Arial"/>
          <w:bCs/>
          <w:sz w:val="22"/>
        </w:rPr>
        <w:t xml:space="preserve">percent additional value </w:t>
      </w:r>
      <w:r w:rsidR="00C97936">
        <w:rPr>
          <w:rFonts w:ascii="Arial" w:hAnsi="Arial" w:cs="Arial"/>
          <w:bCs/>
          <w:sz w:val="22"/>
        </w:rPr>
        <w:t xml:space="preserve">limit so </w:t>
      </w:r>
      <w:r w:rsidR="00BA080C">
        <w:rPr>
          <w:rFonts w:ascii="Arial" w:hAnsi="Arial" w:cs="Arial"/>
          <w:bCs/>
          <w:sz w:val="22"/>
        </w:rPr>
        <w:t xml:space="preserve">it </w:t>
      </w:r>
      <w:r w:rsidR="00C97936">
        <w:rPr>
          <w:rFonts w:ascii="Arial" w:hAnsi="Arial" w:cs="Arial"/>
          <w:bCs/>
          <w:sz w:val="22"/>
        </w:rPr>
        <w:t>is requesting a variance.</w:t>
      </w:r>
      <w:r w:rsidR="00BA080C">
        <w:rPr>
          <w:rFonts w:ascii="Arial" w:hAnsi="Arial" w:cs="Arial"/>
          <w:bCs/>
          <w:sz w:val="22"/>
        </w:rPr>
        <w:t xml:space="preserve"> Variances are also needed for the proposed</w:t>
      </w:r>
      <w:r w:rsidR="00C97936">
        <w:rPr>
          <w:rFonts w:ascii="Arial" w:hAnsi="Arial" w:cs="Arial"/>
          <w:bCs/>
          <w:sz w:val="22"/>
        </w:rPr>
        <w:t xml:space="preserve"> substandard sizes for parking spaces and existing setbacks. Staff supports </w:t>
      </w:r>
      <w:r w:rsidR="00BA080C">
        <w:rPr>
          <w:rFonts w:ascii="Arial" w:hAnsi="Arial" w:cs="Arial"/>
          <w:bCs/>
          <w:sz w:val="22"/>
        </w:rPr>
        <w:t xml:space="preserve">a </w:t>
      </w:r>
      <w:r w:rsidR="002A7286">
        <w:rPr>
          <w:rFonts w:ascii="Arial" w:hAnsi="Arial" w:cs="Arial"/>
          <w:bCs/>
          <w:sz w:val="22"/>
        </w:rPr>
        <w:t>variance for this</w:t>
      </w:r>
      <w:r w:rsidR="00C97936">
        <w:rPr>
          <w:rFonts w:ascii="Arial" w:hAnsi="Arial" w:cs="Arial"/>
          <w:bCs/>
          <w:sz w:val="22"/>
        </w:rPr>
        <w:t xml:space="preserve"> historic resource.</w:t>
      </w:r>
    </w:p>
    <w:p w:rsidR="00C97936" w:rsidRDefault="00C97936" w:rsidP="00A74F0E">
      <w:pPr>
        <w:tabs>
          <w:tab w:val="left" w:pos="1407"/>
        </w:tabs>
        <w:rPr>
          <w:rFonts w:ascii="Arial" w:hAnsi="Arial" w:cs="Arial"/>
          <w:bCs/>
          <w:sz w:val="22"/>
        </w:rPr>
      </w:pPr>
    </w:p>
    <w:p w:rsidR="00C97936" w:rsidRDefault="00BA080C" w:rsidP="00A74F0E">
      <w:pPr>
        <w:tabs>
          <w:tab w:val="left" w:pos="1407"/>
        </w:tabs>
        <w:rPr>
          <w:rFonts w:ascii="Arial" w:hAnsi="Arial" w:cs="Arial"/>
          <w:bCs/>
          <w:sz w:val="22"/>
        </w:rPr>
      </w:pPr>
      <w:r>
        <w:rPr>
          <w:rFonts w:ascii="Arial" w:hAnsi="Arial" w:cs="Arial"/>
          <w:bCs/>
          <w:sz w:val="22"/>
        </w:rPr>
        <w:t>She n</w:t>
      </w:r>
      <w:r w:rsidR="00123D35">
        <w:rPr>
          <w:rFonts w:ascii="Arial" w:hAnsi="Arial" w:cs="Arial"/>
          <w:bCs/>
          <w:sz w:val="22"/>
        </w:rPr>
        <w:t xml:space="preserve">oted </w:t>
      </w:r>
      <w:r w:rsidR="00793FFE">
        <w:rPr>
          <w:rFonts w:ascii="Arial" w:hAnsi="Arial" w:cs="Arial"/>
          <w:bCs/>
          <w:sz w:val="22"/>
        </w:rPr>
        <w:t xml:space="preserve">the </w:t>
      </w:r>
      <w:r w:rsidR="00123D35">
        <w:rPr>
          <w:rFonts w:ascii="Arial" w:hAnsi="Arial" w:cs="Arial"/>
          <w:bCs/>
          <w:sz w:val="22"/>
        </w:rPr>
        <w:t xml:space="preserve">home </w:t>
      </w:r>
      <w:r w:rsidR="00793FFE">
        <w:rPr>
          <w:rFonts w:ascii="Arial" w:hAnsi="Arial" w:cs="Arial"/>
          <w:bCs/>
          <w:sz w:val="22"/>
        </w:rPr>
        <w:t>was</w:t>
      </w:r>
      <w:r w:rsidR="00123D35">
        <w:rPr>
          <w:rFonts w:ascii="Arial" w:hAnsi="Arial" w:cs="Arial"/>
          <w:bCs/>
          <w:sz w:val="22"/>
        </w:rPr>
        <w:t xml:space="preserve"> red</w:t>
      </w:r>
      <w:r w:rsidR="00C97936">
        <w:rPr>
          <w:rFonts w:ascii="Arial" w:hAnsi="Arial" w:cs="Arial"/>
          <w:bCs/>
          <w:sz w:val="22"/>
        </w:rPr>
        <w:t>esigned</w:t>
      </w:r>
      <w:r>
        <w:rPr>
          <w:rFonts w:ascii="Arial" w:hAnsi="Arial" w:cs="Arial"/>
          <w:bCs/>
          <w:sz w:val="22"/>
        </w:rPr>
        <w:t xml:space="preserve"> during the application process to meet Secretary of I</w:t>
      </w:r>
      <w:r w:rsidR="00C97936">
        <w:rPr>
          <w:rFonts w:ascii="Arial" w:hAnsi="Arial" w:cs="Arial"/>
          <w:bCs/>
          <w:sz w:val="22"/>
        </w:rPr>
        <w:t>nterior standards.</w:t>
      </w:r>
      <w:r w:rsidR="002A7286">
        <w:rPr>
          <w:rFonts w:ascii="Arial" w:hAnsi="Arial" w:cs="Arial"/>
          <w:bCs/>
          <w:sz w:val="22"/>
        </w:rPr>
        <w:t xml:space="preserve"> </w:t>
      </w:r>
      <w:r w:rsidR="00C97936">
        <w:rPr>
          <w:rFonts w:ascii="Arial" w:hAnsi="Arial" w:cs="Arial"/>
          <w:bCs/>
          <w:sz w:val="22"/>
        </w:rPr>
        <w:t xml:space="preserve">Staff asked </w:t>
      </w:r>
      <w:r>
        <w:rPr>
          <w:rFonts w:ascii="Arial" w:hAnsi="Arial" w:cs="Arial"/>
          <w:bCs/>
          <w:sz w:val="22"/>
        </w:rPr>
        <w:t xml:space="preserve">for an </w:t>
      </w:r>
      <w:r w:rsidR="00C97936">
        <w:rPr>
          <w:rFonts w:ascii="Arial" w:hAnsi="Arial" w:cs="Arial"/>
          <w:bCs/>
          <w:sz w:val="22"/>
        </w:rPr>
        <w:t xml:space="preserve">additional condition for </w:t>
      </w:r>
      <w:r>
        <w:rPr>
          <w:rFonts w:ascii="Arial" w:hAnsi="Arial" w:cs="Arial"/>
          <w:bCs/>
          <w:sz w:val="22"/>
        </w:rPr>
        <w:t xml:space="preserve">to address </w:t>
      </w:r>
      <w:r w:rsidR="00C97936">
        <w:rPr>
          <w:rFonts w:ascii="Arial" w:hAnsi="Arial" w:cs="Arial"/>
          <w:bCs/>
          <w:sz w:val="22"/>
        </w:rPr>
        <w:t>storm</w:t>
      </w:r>
      <w:r>
        <w:rPr>
          <w:rFonts w:ascii="Arial" w:hAnsi="Arial" w:cs="Arial"/>
          <w:bCs/>
          <w:sz w:val="22"/>
        </w:rPr>
        <w:t xml:space="preserve"> </w:t>
      </w:r>
      <w:r w:rsidR="00C97936">
        <w:rPr>
          <w:rFonts w:ascii="Arial" w:hAnsi="Arial" w:cs="Arial"/>
          <w:bCs/>
          <w:sz w:val="22"/>
        </w:rPr>
        <w:t>water.</w:t>
      </w:r>
    </w:p>
    <w:p w:rsidR="00C97936" w:rsidRDefault="00C97936" w:rsidP="00A74F0E">
      <w:pPr>
        <w:tabs>
          <w:tab w:val="left" w:pos="1407"/>
        </w:tabs>
        <w:rPr>
          <w:rFonts w:ascii="Arial" w:hAnsi="Arial" w:cs="Arial"/>
          <w:bCs/>
          <w:sz w:val="22"/>
        </w:rPr>
      </w:pPr>
    </w:p>
    <w:p w:rsidR="00C97936" w:rsidRDefault="00C97936" w:rsidP="00A74F0E">
      <w:pPr>
        <w:tabs>
          <w:tab w:val="left" w:pos="1407"/>
        </w:tabs>
        <w:rPr>
          <w:rFonts w:ascii="Arial" w:hAnsi="Arial" w:cs="Arial"/>
          <w:bCs/>
          <w:sz w:val="22"/>
        </w:rPr>
      </w:pPr>
      <w:r>
        <w:rPr>
          <w:rFonts w:ascii="Arial" w:hAnsi="Arial" w:cs="Arial"/>
          <w:bCs/>
          <w:sz w:val="22"/>
        </w:rPr>
        <w:t xml:space="preserve">Derek Van </w:t>
      </w:r>
      <w:proofErr w:type="spellStart"/>
      <w:r>
        <w:rPr>
          <w:rFonts w:ascii="Arial" w:hAnsi="Arial" w:cs="Arial"/>
          <w:bCs/>
          <w:sz w:val="22"/>
        </w:rPr>
        <w:t>Alstine</w:t>
      </w:r>
      <w:proofErr w:type="spellEnd"/>
      <w:r>
        <w:rPr>
          <w:rFonts w:ascii="Arial" w:hAnsi="Arial" w:cs="Arial"/>
          <w:bCs/>
          <w:sz w:val="22"/>
        </w:rPr>
        <w:t xml:space="preserve"> spoke on behalf of the applicant. </w:t>
      </w:r>
      <w:r w:rsidR="00BA080C">
        <w:rPr>
          <w:rFonts w:ascii="Arial" w:hAnsi="Arial" w:cs="Arial"/>
          <w:bCs/>
          <w:sz w:val="22"/>
        </w:rPr>
        <w:t>He provided background on the challenging project and explained it is locat</w:t>
      </w:r>
      <w:r>
        <w:rPr>
          <w:rFonts w:ascii="Arial" w:hAnsi="Arial" w:cs="Arial"/>
          <w:bCs/>
          <w:sz w:val="22"/>
        </w:rPr>
        <w:t>ed in</w:t>
      </w:r>
      <w:r w:rsidR="00BA080C">
        <w:rPr>
          <w:rFonts w:ascii="Arial" w:hAnsi="Arial" w:cs="Arial"/>
          <w:bCs/>
          <w:sz w:val="22"/>
        </w:rPr>
        <w:t xml:space="preserve"> the</w:t>
      </w:r>
      <w:r>
        <w:rPr>
          <w:rFonts w:ascii="Arial" w:hAnsi="Arial" w:cs="Arial"/>
          <w:bCs/>
          <w:sz w:val="22"/>
        </w:rPr>
        <w:t xml:space="preserve"> floodway, not simply </w:t>
      </w:r>
      <w:r w:rsidR="00BA080C">
        <w:rPr>
          <w:rFonts w:ascii="Arial" w:hAnsi="Arial" w:cs="Arial"/>
          <w:bCs/>
          <w:sz w:val="22"/>
        </w:rPr>
        <w:t xml:space="preserve">the </w:t>
      </w:r>
      <w:r>
        <w:rPr>
          <w:rFonts w:ascii="Arial" w:hAnsi="Arial" w:cs="Arial"/>
          <w:bCs/>
          <w:sz w:val="22"/>
        </w:rPr>
        <w:t>floodplain.</w:t>
      </w:r>
      <w:r w:rsidR="00793FFE">
        <w:rPr>
          <w:rFonts w:ascii="Arial" w:hAnsi="Arial" w:cs="Arial"/>
          <w:bCs/>
          <w:sz w:val="22"/>
        </w:rPr>
        <w:t xml:space="preserve"> The newer section was placed near the street to preserve the historic view from the creek. The remodel will bring the home</w:t>
      </w:r>
      <w:r>
        <w:rPr>
          <w:rFonts w:ascii="Arial" w:hAnsi="Arial" w:cs="Arial"/>
          <w:bCs/>
          <w:sz w:val="22"/>
        </w:rPr>
        <w:t xml:space="preserve"> </w:t>
      </w:r>
      <w:r w:rsidR="00793FFE">
        <w:rPr>
          <w:rFonts w:ascii="Arial" w:hAnsi="Arial" w:cs="Arial"/>
          <w:bCs/>
          <w:sz w:val="22"/>
        </w:rPr>
        <w:t xml:space="preserve">closer </w:t>
      </w:r>
      <w:r w:rsidR="000F1F1F">
        <w:rPr>
          <w:rFonts w:ascii="Arial" w:hAnsi="Arial" w:cs="Arial"/>
          <w:bCs/>
          <w:sz w:val="22"/>
        </w:rPr>
        <w:t>to</w:t>
      </w:r>
      <w:r w:rsidR="00793FFE">
        <w:rPr>
          <w:rFonts w:ascii="Arial" w:hAnsi="Arial" w:cs="Arial"/>
          <w:bCs/>
          <w:sz w:val="22"/>
        </w:rPr>
        <w:t xml:space="preserve"> the</w:t>
      </w:r>
      <w:r w:rsidR="000F1F1F">
        <w:rPr>
          <w:rFonts w:ascii="Arial" w:hAnsi="Arial" w:cs="Arial"/>
          <w:bCs/>
          <w:sz w:val="22"/>
        </w:rPr>
        <w:t xml:space="preserve"> original than </w:t>
      </w:r>
      <w:r w:rsidR="00793FFE">
        <w:rPr>
          <w:rFonts w:ascii="Arial" w:hAnsi="Arial" w:cs="Arial"/>
          <w:bCs/>
          <w:sz w:val="22"/>
        </w:rPr>
        <w:t xml:space="preserve">its </w:t>
      </w:r>
      <w:r w:rsidR="000F1F1F">
        <w:rPr>
          <w:rFonts w:ascii="Arial" w:hAnsi="Arial" w:cs="Arial"/>
          <w:bCs/>
          <w:sz w:val="22"/>
        </w:rPr>
        <w:t>current status.</w:t>
      </w:r>
    </w:p>
    <w:p w:rsidR="000F1F1F" w:rsidRDefault="000F1F1F" w:rsidP="00A74F0E">
      <w:pPr>
        <w:tabs>
          <w:tab w:val="left" w:pos="1407"/>
        </w:tabs>
        <w:rPr>
          <w:rFonts w:ascii="Arial" w:hAnsi="Arial" w:cs="Arial"/>
          <w:bCs/>
          <w:sz w:val="22"/>
        </w:rPr>
      </w:pPr>
    </w:p>
    <w:p w:rsidR="000F1F1F" w:rsidRDefault="002D2817" w:rsidP="00A74F0E">
      <w:pPr>
        <w:tabs>
          <w:tab w:val="left" w:pos="1407"/>
        </w:tabs>
        <w:rPr>
          <w:rFonts w:ascii="Arial" w:hAnsi="Arial" w:cs="Arial"/>
          <w:bCs/>
          <w:sz w:val="22"/>
        </w:rPr>
      </w:pPr>
      <w:r>
        <w:rPr>
          <w:rFonts w:ascii="Arial" w:hAnsi="Arial" w:cs="Arial"/>
          <w:bCs/>
          <w:sz w:val="22"/>
        </w:rPr>
        <w:t>He also c</w:t>
      </w:r>
      <w:r w:rsidR="000F1F1F">
        <w:rPr>
          <w:rFonts w:ascii="Arial" w:hAnsi="Arial" w:cs="Arial"/>
          <w:bCs/>
          <w:sz w:val="22"/>
        </w:rPr>
        <w:t xml:space="preserve">orrected </w:t>
      </w:r>
      <w:r>
        <w:rPr>
          <w:rFonts w:ascii="Arial" w:hAnsi="Arial" w:cs="Arial"/>
          <w:bCs/>
          <w:sz w:val="22"/>
        </w:rPr>
        <w:t>the existing square footage on condition #1.</w:t>
      </w:r>
    </w:p>
    <w:p w:rsidR="000F1F1F" w:rsidRDefault="000F1F1F" w:rsidP="00A74F0E">
      <w:pPr>
        <w:tabs>
          <w:tab w:val="left" w:pos="1407"/>
        </w:tabs>
        <w:rPr>
          <w:rFonts w:ascii="Arial" w:hAnsi="Arial" w:cs="Arial"/>
          <w:bCs/>
          <w:sz w:val="22"/>
        </w:rPr>
      </w:pPr>
    </w:p>
    <w:p w:rsidR="000F1F1F" w:rsidRDefault="000F1F1F" w:rsidP="00A74F0E">
      <w:pPr>
        <w:tabs>
          <w:tab w:val="left" w:pos="1407"/>
        </w:tabs>
        <w:rPr>
          <w:rFonts w:ascii="Arial" w:hAnsi="Arial" w:cs="Arial"/>
          <w:bCs/>
          <w:sz w:val="22"/>
        </w:rPr>
      </w:pPr>
      <w:r>
        <w:rPr>
          <w:rFonts w:ascii="Arial" w:hAnsi="Arial" w:cs="Arial"/>
          <w:bCs/>
          <w:sz w:val="22"/>
        </w:rPr>
        <w:t xml:space="preserve">Commissioner Ortiz clarified that board and bat is on the original </w:t>
      </w:r>
      <w:r w:rsidR="002A7286">
        <w:rPr>
          <w:rFonts w:ascii="Arial" w:hAnsi="Arial" w:cs="Arial"/>
          <w:bCs/>
          <w:sz w:val="22"/>
        </w:rPr>
        <w:t xml:space="preserve">structure </w:t>
      </w:r>
      <w:r>
        <w:rPr>
          <w:rFonts w:ascii="Arial" w:hAnsi="Arial" w:cs="Arial"/>
          <w:bCs/>
          <w:sz w:val="22"/>
        </w:rPr>
        <w:t>and shingles on the new addition.</w:t>
      </w:r>
    </w:p>
    <w:p w:rsidR="000F1F1F" w:rsidRDefault="000F1F1F" w:rsidP="00A74F0E">
      <w:pPr>
        <w:tabs>
          <w:tab w:val="left" w:pos="1407"/>
        </w:tabs>
        <w:rPr>
          <w:rFonts w:ascii="Arial" w:hAnsi="Arial" w:cs="Arial"/>
          <w:bCs/>
          <w:sz w:val="22"/>
        </w:rPr>
      </w:pPr>
    </w:p>
    <w:p w:rsidR="000F1F1F" w:rsidRDefault="00793FFE" w:rsidP="00A74F0E">
      <w:pPr>
        <w:tabs>
          <w:tab w:val="left" w:pos="1407"/>
        </w:tabs>
        <w:rPr>
          <w:rFonts w:ascii="Arial" w:hAnsi="Arial" w:cs="Arial"/>
          <w:bCs/>
          <w:sz w:val="22"/>
        </w:rPr>
      </w:pPr>
      <w:r>
        <w:rPr>
          <w:rFonts w:ascii="Arial" w:hAnsi="Arial" w:cs="Arial"/>
          <w:bCs/>
          <w:sz w:val="22"/>
        </w:rPr>
        <w:t xml:space="preserve">Commissioner </w:t>
      </w:r>
      <w:r w:rsidR="000F1F1F">
        <w:rPr>
          <w:rFonts w:ascii="Arial" w:hAnsi="Arial" w:cs="Arial"/>
          <w:bCs/>
          <w:sz w:val="22"/>
        </w:rPr>
        <w:t xml:space="preserve">Westman asked about the stairway and the extra entrance. </w:t>
      </w:r>
      <w:r>
        <w:rPr>
          <w:rFonts w:ascii="Arial" w:hAnsi="Arial" w:cs="Arial"/>
          <w:bCs/>
          <w:sz w:val="22"/>
        </w:rPr>
        <w:t>She feels it l</w:t>
      </w:r>
      <w:r w:rsidR="000F1F1F">
        <w:rPr>
          <w:rFonts w:ascii="Arial" w:hAnsi="Arial" w:cs="Arial"/>
          <w:bCs/>
          <w:sz w:val="22"/>
        </w:rPr>
        <w:t>ooks like a second unit</w:t>
      </w:r>
      <w:r>
        <w:rPr>
          <w:rFonts w:ascii="Arial" w:hAnsi="Arial" w:cs="Arial"/>
          <w:bCs/>
          <w:sz w:val="22"/>
        </w:rPr>
        <w:t xml:space="preserve"> and suggested</w:t>
      </w:r>
      <w:r w:rsidR="000F1F1F">
        <w:rPr>
          <w:rFonts w:ascii="Arial" w:hAnsi="Arial" w:cs="Arial"/>
          <w:bCs/>
          <w:sz w:val="22"/>
        </w:rPr>
        <w:t xml:space="preserve"> </w:t>
      </w:r>
      <w:r>
        <w:rPr>
          <w:rFonts w:ascii="Arial" w:hAnsi="Arial" w:cs="Arial"/>
          <w:bCs/>
          <w:sz w:val="22"/>
        </w:rPr>
        <w:t>removing the exterior</w:t>
      </w:r>
      <w:r w:rsidR="000F1F1F">
        <w:rPr>
          <w:rFonts w:ascii="Arial" w:hAnsi="Arial" w:cs="Arial"/>
          <w:bCs/>
          <w:sz w:val="22"/>
        </w:rPr>
        <w:t xml:space="preserve"> stairway</w:t>
      </w:r>
      <w:r>
        <w:rPr>
          <w:rFonts w:ascii="Arial" w:hAnsi="Arial" w:cs="Arial"/>
          <w:bCs/>
          <w:sz w:val="22"/>
        </w:rPr>
        <w:t xml:space="preserve">. Because it would require interior changes, Mr. Van </w:t>
      </w:r>
      <w:proofErr w:type="spellStart"/>
      <w:r>
        <w:rPr>
          <w:rFonts w:ascii="Arial" w:hAnsi="Arial" w:cs="Arial"/>
          <w:bCs/>
          <w:sz w:val="22"/>
        </w:rPr>
        <w:t>Alstine</w:t>
      </w:r>
      <w:proofErr w:type="spellEnd"/>
      <w:r w:rsidR="000F1F1F">
        <w:rPr>
          <w:rFonts w:ascii="Arial" w:hAnsi="Arial" w:cs="Arial"/>
          <w:bCs/>
          <w:sz w:val="22"/>
        </w:rPr>
        <w:t xml:space="preserve"> </w:t>
      </w:r>
      <w:r>
        <w:rPr>
          <w:rFonts w:ascii="Arial" w:hAnsi="Arial" w:cs="Arial"/>
          <w:bCs/>
          <w:sz w:val="22"/>
        </w:rPr>
        <w:t>o</w:t>
      </w:r>
      <w:r w:rsidR="00CE11B4">
        <w:rPr>
          <w:rFonts w:ascii="Arial" w:hAnsi="Arial" w:cs="Arial"/>
          <w:bCs/>
          <w:sz w:val="22"/>
        </w:rPr>
        <w:t xml:space="preserve">ffered </w:t>
      </w:r>
      <w:r w:rsidR="000F1F1F">
        <w:rPr>
          <w:rFonts w:ascii="Arial" w:hAnsi="Arial" w:cs="Arial"/>
          <w:bCs/>
          <w:sz w:val="22"/>
        </w:rPr>
        <w:t>to deed restrict a</w:t>
      </w:r>
      <w:r>
        <w:rPr>
          <w:rFonts w:ascii="Arial" w:hAnsi="Arial" w:cs="Arial"/>
          <w:bCs/>
          <w:sz w:val="22"/>
        </w:rPr>
        <w:t>gainst a</w:t>
      </w:r>
      <w:r w:rsidR="000F1F1F">
        <w:rPr>
          <w:rFonts w:ascii="Arial" w:hAnsi="Arial" w:cs="Arial"/>
          <w:bCs/>
          <w:sz w:val="22"/>
        </w:rPr>
        <w:t xml:space="preserve"> second unit.</w:t>
      </w:r>
    </w:p>
    <w:p w:rsidR="000F1F1F" w:rsidRDefault="000F1F1F" w:rsidP="00A74F0E">
      <w:pPr>
        <w:tabs>
          <w:tab w:val="left" w:pos="1407"/>
        </w:tabs>
        <w:rPr>
          <w:rFonts w:ascii="Arial" w:hAnsi="Arial" w:cs="Arial"/>
          <w:bCs/>
          <w:sz w:val="22"/>
        </w:rPr>
      </w:pPr>
    </w:p>
    <w:p w:rsidR="000F1F1F" w:rsidRDefault="00793FFE" w:rsidP="00A74F0E">
      <w:pPr>
        <w:tabs>
          <w:tab w:val="left" w:pos="1407"/>
        </w:tabs>
        <w:rPr>
          <w:rFonts w:ascii="Arial" w:hAnsi="Arial" w:cs="Arial"/>
          <w:bCs/>
          <w:sz w:val="22"/>
        </w:rPr>
      </w:pPr>
      <w:r>
        <w:rPr>
          <w:rFonts w:ascii="Arial" w:hAnsi="Arial" w:cs="Arial"/>
          <w:bCs/>
          <w:sz w:val="22"/>
        </w:rPr>
        <w:t xml:space="preserve">Commissioner </w:t>
      </w:r>
      <w:r w:rsidR="000F1F1F">
        <w:rPr>
          <w:rFonts w:ascii="Arial" w:hAnsi="Arial" w:cs="Arial"/>
          <w:bCs/>
          <w:sz w:val="22"/>
        </w:rPr>
        <w:t xml:space="preserve">Ortiz </w:t>
      </w:r>
      <w:r>
        <w:rPr>
          <w:rFonts w:ascii="Arial" w:hAnsi="Arial" w:cs="Arial"/>
          <w:bCs/>
          <w:sz w:val="22"/>
        </w:rPr>
        <w:t>asked to screen</w:t>
      </w:r>
      <w:r w:rsidR="000F1F1F">
        <w:rPr>
          <w:rFonts w:ascii="Arial" w:hAnsi="Arial" w:cs="Arial"/>
          <w:bCs/>
          <w:sz w:val="22"/>
        </w:rPr>
        <w:t xml:space="preserve"> the garbage within </w:t>
      </w:r>
      <w:r>
        <w:rPr>
          <w:rFonts w:ascii="Arial" w:hAnsi="Arial" w:cs="Arial"/>
          <w:bCs/>
          <w:sz w:val="22"/>
        </w:rPr>
        <w:t xml:space="preserve">the </w:t>
      </w:r>
      <w:r w:rsidR="000F1F1F">
        <w:rPr>
          <w:rFonts w:ascii="Arial" w:hAnsi="Arial" w:cs="Arial"/>
          <w:bCs/>
          <w:sz w:val="22"/>
        </w:rPr>
        <w:t xml:space="preserve">garage. </w:t>
      </w:r>
      <w:r>
        <w:rPr>
          <w:rFonts w:ascii="Arial" w:hAnsi="Arial" w:cs="Arial"/>
          <w:bCs/>
          <w:sz w:val="22"/>
        </w:rPr>
        <w:t>She u</w:t>
      </w:r>
      <w:r w:rsidR="000F1F1F">
        <w:rPr>
          <w:rFonts w:ascii="Arial" w:hAnsi="Arial" w:cs="Arial"/>
          <w:bCs/>
          <w:sz w:val="22"/>
        </w:rPr>
        <w:t>nderstands</w:t>
      </w:r>
      <w:r>
        <w:rPr>
          <w:rFonts w:ascii="Arial" w:hAnsi="Arial" w:cs="Arial"/>
          <w:bCs/>
          <w:sz w:val="22"/>
        </w:rPr>
        <w:t xml:space="preserve"> it</w:t>
      </w:r>
      <w:r w:rsidR="000F1F1F">
        <w:rPr>
          <w:rFonts w:ascii="Arial" w:hAnsi="Arial" w:cs="Arial"/>
          <w:bCs/>
          <w:sz w:val="22"/>
        </w:rPr>
        <w:t xml:space="preserve"> must be open for floodway.</w:t>
      </w:r>
    </w:p>
    <w:p w:rsidR="000F1F1F" w:rsidRDefault="000F1F1F" w:rsidP="00A74F0E">
      <w:pPr>
        <w:tabs>
          <w:tab w:val="left" w:pos="1407"/>
        </w:tabs>
        <w:rPr>
          <w:rFonts w:ascii="Arial" w:hAnsi="Arial" w:cs="Arial"/>
          <w:bCs/>
          <w:sz w:val="22"/>
        </w:rPr>
      </w:pPr>
    </w:p>
    <w:p w:rsidR="000F1F1F" w:rsidRDefault="00793FFE" w:rsidP="00A74F0E">
      <w:pPr>
        <w:tabs>
          <w:tab w:val="left" w:pos="1407"/>
        </w:tabs>
        <w:rPr>
          <w:rFonts w:ascii="Arial" w:hAnsi="Arial" w:cs="Arial"/>
          <w:bCs/>
          <w:sz w:val="22"/>
        </w:rPr>
      </w:pPr>
      <w:r>
        <w:rPr>
          <w:rFonts w:ascii="Arial" w:hAnsi="Arial" w:cs="Arial"/>
          <w:bCs/>
          <w:sz w:val="22"/>
        </w:rPr>
        <w:t xml:space="preserve">Commissioner </w:t>
      </w:r>
      <w:r w:rsidR="000F1F1F">
        <w:rPr>
          <w:rFonts w:ascii="Arial" w:hAnsi="Arial" w:cs="Arial"/>
          <w:bCs/>
          <w:sz w:val="22"/>
        </w:rPr>
        <w:t>Newman</w:t>
      </w:r>
      <w:r>
        <w:rPr>
          <w:rFonts w:ascii="Arial" w:hAnsi="Arial" w:cs="Arial"/>
          <w:bCs/>
          <w:sz w:val="22"/>
        </w:rPr>
        <w:t xml:space="preserve"> was concerned</w:t>
      </w:r>
      <w:r w:rsidR="00967E8E">
        <w:rPr>
          <w:rFonts w:ascii="Arial" w:hAnsi="Arial" w:cs="Arial"/>
          <w:bCs/>
          <w:sz w:val="22"/>
        </w:rPr>
        <w:t xml:space="preserve"> that </w:t>
      </w:r>
      <w:r>
        <w:rPr>
          <w:rFonts w:ascii="Arial" w:hAnsi="Arial" w:cs="Arial"/>
          <w:bCs/>
          <w:sz w:val="22"/>
        </w:rPr>
        <w:t xml:space="preserve">the parking </w:t>
      </w:r>
      <w:r w:rsidR="00967E8E">
        <w:rPr>
          <w:rFonts w:ascii="Arial" w:hAnsi="Arial" w:cs="Arial"/>
          <w:bCs/>
          <w:sz w:val="22"/>
        </w:rPr>
        <w:t>width is not adequate, but</w:t>
      </w:r>
      <w:r w:rsidR="00C20323">
        <w:rPr>
          <w:rFonts w:ascii="Arial" w:hAnsi="Arial" w:cs="Arial"/>
          <w:bCs/>
          <w:sz w:val="22"/>
        </w:rPr>
        <w:t xml:space="preserve"> the applicant believes it will work</w:t>
      </w:r>
      <w:r w:rsidR="00967E8E">
        <w:rPr>
          <w:rFonts w:ascii="Arial" w:hAnsi="Arial" w:cs="Arial"/>
          <w:bCs/>
          <w:sz w:val="22"/>
        </w:rPr>
        <w:t xml:space="preserve"> </w:t>
      </w:r>
      <w:r w:rsidR="00CE11B4">
        <w:rPr>
          <w:rFonts w:ascii="Arial" w:hAnsi="Arial" w:cs="Arial"/>
          <w:bCs/>
          <w:sz w:val="22"/>
        </w:rPr>
        <w:t>since the garage does not have sidewalls</w:t>
      </w:r>
      <w:r w:rsidR="00967E8E">
        <w:rPr>
          <w:rFonts w:ascii="Arial" w:hAnsi="Arial" w:cs="Arial"/>
          <w:bCs/>
          <w:sz w:val="22"/>
        </w:rPr>
        <w:t xml:space="preserve">. </w:t>
      </w:r>
    </w:p>
    <w:p w:rsidR="00967E8E" w:rsidRDefault="00967E8E" w:rsidP="00A74F0E">
      <w:pPr>
        <w:tabs>
          <w:tab w:val="left" w:pos="1407"/>
        </w:tabs>
        <w:rPr>
          <w:rFonts w:ascii="Arial" w:hAnsi="Arial" w:cs="Arial"/>
          <w:bCs/>
          <w:sz w:val="22"/>
        </w:rPr>
      </w:pPr>
    </w:p>
    <w:p w:rsidR="00967E8E" w:rsidRDefault="00C20323" w:rsidP="00A74F0E">
      <w:pPr>
        <w:tabs>
          <w:tab w:val="left" w:pos="1407"/>
        </w:tabs>
        <w:rPr>
          <w:rFonts w:ascii="Arial" w:hAnsi="Arial" w:cs="Arial"/>
          <w:bCs/>
          <w:sz w:val="22"/>
        </w:rPr>
      </w:pPr>
      <w:r>
        <w:rPr>
          <w:rFonts w:ascii="Arial" w:hAnsi="Arial" w:cs="Arial"/>
          <w:bCs/>
          <w:sz w:val="22"/>
        </w:rPr>
        <w:t>Staff explained that a no-rise study</w:t>
      </w:r>
      <w:r w:rsidR="00967E8E">
        <w:rPr>
          <w:rFonts w:ascii="Arial" w:hAnsi="Arial" w:cs="Arial"/>
          <w:bCs/>
          <w:sz w:val="22"/>
        </w:rPr>
        <w:t xml:space="preserve"> is </w:t>
      </w:r>
      <w:r>
        <w:rPr>
          <w:rFonts w:ascii="Arial" w:hAnsi="Arial" w:cs="Arial"/>
          <w:bCs/>
          <w:sz w:val="22"/>
        </w:rPr>
        <w:t xml:space="preserve">a </w:t>
      </w:r>
      <w:r w:rsidR="00967E8E">
        <w:rPr>
          <w:rFonts w:ascii="Arial" w:hAnsi="Arial" w:cs="Arial"/>
          <w:bCs/>
          <w:sz w:val="22"/>
        </w:rPr>
        <w:t>FEMA requirement</w:t>
      </w:r>
      <w:r>
        <w:rPr>
          <w:rFonts w:ascii="Arial" w:hAnsi="Arial" w:cs="Arial"/>
          <w:bCs/>
          <w:sz w:val="22"/>
        </w:rPr>
        <w:t xml:space="preserve"> to determine</w:t>
      </w:r>
      <w:r w:rsidR="00967E8E">
        <w:rPr>
          <w:rFonts w:ascii="Arial" w:hAnsi="Arial" w:cs="Arial"/>
          <w:bCs/>
          <w:sz w:val="22"/>
        </w:rPr>
        <w:t xml:space="preserve"> that</w:t>
      </w:r>
      <w:r>
        <w:rPr>
          <w:rFonts w:ascii="Arial" w:hAnsi="Arial" w:cs="Arial"/>
          <w:bCs/>
          <w:sz w:val="22"/>
        </w:rPr>
        <w:t xml:space="preserve"> new construction</w:t>
      </w:r>
      <w:r w:rsidR="00967E8E">
        <w:rPr>
          <w:rFonts w:ascii="Arial" w:hAnsi="Arial" w:cs="Arial"/>
          <w:bCs/>
          <w:sz w:val="22"/>
        </w:rPr>
        <w:t xml:space="preserve"> will not create an increase in the flood height.</w:t>
      </w:r>
    </w:p>
    <w:p w:rsidR="00C20323" w:rsidRDefault="00C20323" w:rsidP="00A74F0E">
      <w:pPr>
        <w:tabs>
          <w:tab w:val="left" w:pos="1407"/>
        </w:tabs>
        <w:rPr>
          <w:rFonts w:ascii="Arial" w:hAnsi="Arial" w:cs="Arial"/>
          <w:bCs/>
          <w:sz w:val="22"/>
        </w:rPr>
      </w:pPr>
    </w:p>
    <w:p w:rsidR="00C20323" w:rsidRDefault="00C20323" w:rsidP="00A74F0E">
      <w:pPr>
        <w:tabs>
          <w:tab w:val="left" w:pos="1407"/>
        </w:tabs>
        <w:rPr>
          <w:rFonts w:ascii="Arial" w:hAnsi="Arial" w:cs="Arial"/>
          <w:bCs/>
          <w:sz w:val="22"/>
        </w:rPr>
      </w:pPr>
      <w:r>
        <w:rPr>
          <w:rFonts w:ascii="Arial" w:hAnsi="Arial" w:cs="Arial"/>
          <w:bCs/>
          <w:sz w:val="22"/>
        </w:rPr>
        <w:t>The commission discussed concerns about the exterior stairs. Staff noted that because of the lot size, a second unit would be illegal and the project would n</w:t>
      </w:r>
      <w:r w:rsidR="00967E8E">
        <w:rPr>
          <w:rFonts w:ascii="Arial" w:hAnsi="Arial" w:cs="Arial"/>
          <w:bCs/>
          <w:sz w:val="22"/>
        </w:rPr>
        <w:t>eed</w:t>
      </w:r>
      <w:r>
        <w:rPr>
          <w:rFonts w:ascii="Arial" w:hAnsi="Arial" w:cs="Arial"/>
          <w:bCs/>
          <w:sz w:val="22"/>
        </w:rPr>
        <w:t xml:space="preserve"> a</w:t>
      </w:r>
      <w:r w:rsidR="00967E8E">
        <w:rPr>
          <w:rFonts w:ascii="Arial" w:hAnsi="Arial" w:cs="Arial"/>
          <w:bCs/>
          <w:sz w:val="22"/>
        </w:rPr>
        <w:t xml:space="preserve"> variance to FAR if</w:t>
      </w:r>
      <w:r>
        <w:rPr>
          <w:rFonts w:ascii="Arial" w:hAnsi="Arial" w:cs="Arial"/>
          <w:bCs/>
          <w:sz w:val="22"/>
        </w:rPr>
        <w:t xml:space="preserve"> the</w:t>
      </w:r>
      <w:r w:rsidR="00967E8E">
        <w:rPr>
          <w:rFonts w:ascii="Arial" w:hAnsi="Arial" w:cs="Arial"/>
          <w:bCs/>
          <w:sz w:val="22"/>
        </w:rPr>
        <w:t xml:space="preserve"> </w:t>
      </w:r>
      <w:proofErr w:type="gramStart"/>
      <w:r w:rsidR="00967E8E">
        <w:rPr>
          <w:rFonts w:ascii="Arial" w:hAnsi="Arial" w:cs="Arial"/>
          <w:bCs/>
          <w:sz w:val="22"/>
        </w:rPr>
        <w:t xml:space="preserve">staircase </w:t>
      </w:r>
      <w:r>
        <w:rPr>
          <w:rFonts w:ascii="Arial" w:hAnsi="Arial" w:cs="Arial"/>
          <w:bCs/>
          <w:sz w:val="22"/>
        </w:rPr>
        <w:t>were</w:t>
      </w:r>
      <w:proofErr w:type="gramEnd"/>
      <w:r>
        <w:rPr>
          <w:rFonts w:ascii="Arial" w:hAnsi="Arial" w:cs="Arial"/>
          <w:bCs/>
          <w:sz w:val="22"/>
        </w:rPr>
        <w:t xml:space="preserve"> </w:t>
      </w:r>
      <w:r w:rsidR="00967E8E">
        <w:rPr>
          <w:rFonts w:ascii="Arial" w:hAnsi="Arial" w:cs="Arial"/>
          <w:bCs/>
          <w:sz w:val="22"/>
        </w:rPr>
        <w:t>removed</w:t>
      </w:r>
      <w:r>
        <w:rPr>
          <w:rFonts w:ascii="Arial" w:hAnsi="Arial" w:cs="Arial"/>
          <w:bCs/>
          <w:sz w:val="22"/>
        </w:rPr>
        <w:t xml:space="preserve"> and the interior modified</w:t>
      </w:r>
      <w:r w:rsidR="00967E8E">
        <w:rPr>
          <w:rFonts w:ascii="Arial" w:hAnsi="Arial" w:cs="Arial"/>
          <w:bCs/>
          <w:sz w:val="22"/>
        </w:rPr>
        <w:t xml:space="preserve">. </w:t>
      </w:r>
    </w:p>
    <w:p w:rsidR="00C20323" w:rsidRDefault="00C20323" w:rsidP="00A74F0E">
      <w:pPr>
        <w:tabs>
          <w:tab w:val="left" w:pos="1407"/>
        </w:tabs>
        <w:rPr>
          <w:rFonts w:ascii="Arial" w:hAnsi="Arial" w:cs="Arial"/>
          <w:bCs/>
          <w:sz w:val="22"/>
        </w:rPr>
      </w:pPr>
    </w:p>
    <w:p w:rsidR="00967E8E" w:rsidRDefault="00C20323" w:rsidP="00A74F0E">
      <w:pPr>
        <w:tabs>
          <w:tab w:val="left" w:pos="1407"/>
        </w:tabs>
        <w:rPr>
          <w:rFonts w:ascii="Arial" w:hAnsi="Arial" w:cs="Arial"/>
          <w:bCs/>
          <w:sz w:val="22"/>
        </w:rPr>
      </w:pPr>
      <w:r>
        <w:rPr>
          <w:rFonts w:ascii="Arial" w:hAnsi="Arial" w:cs="Arial"/>
          <w:bCs/>
          <w:sz w:val="22"/>
        </w:rPr>
        <w:t xml:space="preserve">Commissioner </w:t>
      </w:r>
      <w:r w:rsidR="00967E8E">
        <w:rPr>
          <w:rFonts w:ascii="Arial" w:hAnsi="Arial" w:cs="Arial"/>
          <w:bCs/>
          <w:sz w:val="22"/>
        </w:rPr>
        <w:t xml:space="preserve">Westman </w:t>
      </w:r>
      <w:r>
        <w:rPr>
          <w:rFonts w:ascii="Arial" w:hAnsi="Arial" w:cs="Arial"/>
          <w:bCs/>
          <w:sz w:val="22"/>
        </w:rPr>
        <w:t>praised the preservation on</w:t>
      </w:r>
      <w:r w:rsidR="00967E8E">
        <w:rPr>
          <w:rFonts w:ascii="Arial" w:hAnsi="Arial" w:cs="Arial"/>
          <w:bCs/>
          <w:sz w:val="22"/>
        </w:rPr>
        <w:t xml:space="preserve"> the historic structure and </w:t>
      </w:r>
      <w:r>
        <w:rPr>
          <w:rFonts w:ascii="Arial" w:hAnsi="Arial" w:cs="Arial"/>
          <w:bCs/>
          <w:sz w:val="22"/>
        </w:rPr>
        <w:t>view from the creek. She f</w:t>
      </w:r>
      <w:r w:rsidR="00967E8E">
        <w:rPr>
          <w:rFonts w:ascii="Arial" w:hAnsi="Arial" w:cs="Arial"/>
          <w:bCs/>
          <w:sz w:val="22"/>
        </w:rPr>
        <w:t>avors eliminating</w:t>
      </w:r>
      <w:r>
        <w:rPr>
          <w:rFonts w:ascii="Arial" w:hAnsi="Arial" w:cs="Arial"/>
          <w:bCs/>
          <w:sz w:val="22"/>
        </w:rPr>
        <w:t xml:space="preserve"> the</w:t>
      </w:r>
      <w:r w:rsidR="00967E8E">
        <w:rPr>
          <w:rFonts w:ascii="Arial" w:hAnsi="Arial" w:cs="Arial"/>
          <w:bCs/>
          <w:sz w:val="22"/>
        </w:rPr>
        <w:t xml:space="preserve"> staircase and allowing additional FAR.</w:t>
      </w:r>
    </w:p>
    <w:p w:rsidR="00967E8E" w:rsidRDefault="00967E8E" w:rsidP="00A74F0E">
      <w:pPr>
        <w:tabs>
          <w:tab w:val="left" w:pos="1407"/>
        </w:tabs>
        <w:rPr>
          <w:rFonts w:ascii="Arial" w:hAnsi="Arial" w:cs="Arial"/>
          <w:bCs/>
          <w:sz w:val="22"/>
        </w:rPr>
      </w:pPr>
    </w:p>
    <w:p w:rsidR="00967E8E" w:rsidRDefault="00C20323" w:rsidP="00A74F0E">
      <w:pPr>
        <w:tabs>
          <w:tab w:val="left" w:pos="1407"/>
        </w:tabs>
        <w:rPr>
          <w:rFonts w:ascii="Arial" w:hAnsi="Arial" w:cs="Arial"/>
          <w:bCs/>
          <w:sz w:val="22"/>
        </w:rPr>
      </w:pPr>
      <w:r>
        <w:rPr>
          <w:rFonts w:ascii="Arial" w:hAnsi="Arial" w:cs="Arial"/>
          <w:bCs/>
          <w:sz w:val="22"/>
        </w:rPr>
        <w:lastRenderedPageBreak/>
        <w:t xml:space="preserve">Commissioner </w:t>
      </w:r>
      <w:r w:rsidR="00967E8E">
        <w:rPr>
          <w:rFonts w:ascii="Arial" w:hAnsi="Arial" w:cs="Arial"/>
          <w:bCs/>
          <w:sz w:val="22"/>
        </w:rPr>
        <w:t xml:space="preserve">Welch </w:t>
      </w:r>
      <w:r>
        <w:rPr>
          <w:rFonts w:ascii="Arial" w:hAnsi="Arial" w:cs="Arial"/>
          <w:bCs/>
          <w:sz w:val="22"/>
        </w:rPr>
        <w:t xml:space="preserve">is </w:t>
      </w:r>
      <w:r w:rsidR="00967E8E">
        <w:rPr>
          <w:rFonts w:ascii="Arial" w:hAnsi="Arial" w:cs="Arial"/>
          <w:bCs/>
          <w:sz w:val="22"/>
        </w:rPr>
        <w:t>sympath</w:t>
      </w:r>
      <w:r>
        <w:rPr>
          <w:rFonts w:ascii="Arial" w:hAnsi="Arial" w:cs="Arial"/>
          <w:bCs/>
          <w:sz w:val="22"/>
        </w:rPr>
        <w:t>et</w:t>
      </w:r>
      <w:r w:rsidR="00967E8E">
        <w:rPr>
          <w:rFonts w:ascii="Arial" w:hAnsi="Arial" w:cs="Arial"/>
          <w:bCs/>
          <w:sz w:val="22"/>
        </w:rPr>
        <w:t xml:space="preserve">ic to </w:t>
      </w:r>
      <w:r>
        <w:rPr>
          <w:rFonts w:ascii="Arial" w:hAnsi="Arial" w:cs="Arial"/>
          <w:bCs/>
          <w:sz w:val="22"/>
        </w:rPr>
        <w:t xml:space="preserve">the </w:t>
      </w:r>
      <w:r w:rsidR="00967E8E">
        <w:rPr>
          <w:rFonts w:ascii="Arial" w:hAnsi="Arial" w:cs="Arial"/>
          <w:bCs/>
          <w:sz w:val="22"/>
        </w:rPr>
        <w:t xml:space="preserve">time </w:t>
      </w:r>
      <w:r>
        <w:rPr>
          <w:rFonts w:ascii="Arial" w:hAnsi="Arial" w:cs="Arial"/>
          <w:bCs/>
          <w:sz w:val="22"/>
        </w:rPr>
        <w:t xml:space="preserve">it has </w:t>
      </w:r>
      <w:r w:rsidR="00967E8E">
        <w:rPr>
          <w:rFonts w:ascii="Arial" w:hAnsi="Arial" w:cs="Arial"/>
          <w:bCs/>
          <w:sz w:val="22"/>
        </w:rPr>
        <w:t xml:space="preserve">taken for </w:t>
      </w:r>
      <w:r>
        <w:rPr>
          <w:rFonts w:ascii="Arial" w:hAnsi="Arial" w:cs="Arial"/>
          <w:bCs/>
          <w:sz w:val="22"/>
        </w:rPr>
        <w:t xml:space="preserve">the </w:t>
      </w:r>
      <w:r w:rsidR="00967E8E">
        <w:rPr>
          <w:rFonts w:ascii="Arial" w:hAnsi="Arial" w:cs="Arial"/>
          <w:bCs/>
          <w:sz w:val="22"/>
        </w:rPr>
        <w:t xml:space="preserve">project to reach this point. </w:t>
      </w:r>
      <w:r>
        <w:rPr>
          <w:rFonts w:ascii="Arial" w:hAnsi="Arial" w:cs="Arial"/>
          <w:bCs/>
          <w:sz w:val="22"/>
        </w:rPr>
        <w:t>He is not concerned about</w:t>
      </w:r>
      <w:r w:rsidR="00CE11B4">
        <w:rPr>
          <w:rFonts w:ascii="Arial" w:hAnsi="Arial" w:cs="Arial"/>
          <w:bCs/>
          <w:sz w:val="22"/>
        </w:rPr>
        <w:t xml:space="preserve"> the</w:t>
      </w:r>
      <w:r>
        <w:rPr>
          <w:rFonts w:ascii="Arial" w:hAnsi="Arial" w:cs="Arial"/>
          <w:bCs/>
          <w:sz w:val="22"/>
        </w:rPr>
        <w:t xml:space="preserve"> staircase and d</w:t>
      </w:r>
      <w:r w:rsidR="00967E8E">
        <w:rPr>
          <w:rFonts w:ascii="Arial" w:hAnsi="Arial" w:cs="Arial"/>
          <w:bCs/>
          <w:sz w:val="22"/>
        </w:rPr>
        <w:t>oesn’t like assuming future</w:t>
      </w:r>
      <w:r>
        <w:rPr>
          <w:rFonts w:ascii="Arial" w:hAnsi="Arial" w:cs="Arial"/>
          <w:bCs/>
          <w:sz w:val="22"/>
        </w:rPr>
        <w:t xml:space="preserve"> illegal action</w:t>
      </w:r>
      <w:r w:rsidR="00967E8E">
        <w:rPr>
          <w:rFonts w:ascii="Arial" w:hAnsi="Arial" w:cs="Arial"/>
          <w:bCs/>
          <w:sz w:val="22"/>
        </w:rPr>
        <w:t>.</w:t>
      </w:r>
    </w:p>
    <w:p w:rsidR="00967E8E" w:rsidRDefault="00967E8E" w:rsidP="00A74F0E">
      <w:pPr>
        <w:tabs>
          <w:tab w:val="left" w:pos="1407"/>
        </w:tabs>
        <w:rPr>
          <w:rFonts w:ascii="Arial" w:hAnsi="Arial" w:cs="Arial"/>
          <w:bCs/>
          <w:sz w:val="22"/>
        </w:rPr>
      </w:pPr>
    </w:p>
    <w:p w:rsidR="00967E8E" w:rsidRDefault="00C20323" w:rsidP="00A74F0E">
      <w:pPr>
        <w:tabs>
          <w:tab w:val="left" w:pos="1407"/>
        </w:tabs>
        <w:rPr>
          <w:rFonts w:ascii="Arial" w:hAnsi="Arial" w:cs="Arial"/>
          <w:bCs/>
          <w:sz w:val="22"/>
        </w:rPr>
      </w:pPr>
      <w:r>
        <w:rPr>
          <w:rFonts w:ascii="Arial" w:hAnsi="Arial" w:cs="Arial"/>
          <w:bCs/>
          <w:sz w:val="22"/>
        </w:rPr>
        <w:t xml:space="preserve">Commissioner </w:t>
      </w:r>
      <w:r w:rsidR="00967E8E">
        <w:rPr>
          <w:rFonts w:ascii="Arial" w:hAnsi="Arial" w:cs="Arial"/>
          <w:bCs/>
          <w:sz w:val="22"/>
        </w:rPr>
        <w:t xml:space="preserve">Newman </w:t>
      </w:r>
      <w:r>
        <w:rPr>
          <w:rFonts w:ascii="Arial" w:hAnsi="Arial" w:cs="Arial"/>
          <w:bCs/>
          <w:sz w:val="22"/>
        </w:rPr>
        <w:t>prefers to</w:t>
      </w:r>
      <w:r w:rsidR="00967E8E">
        <w:rPr>
          <w:rFonts w:ascii="Arial" w:hAnsi="Arial" w:cs="Arial"/>
          <w:bCs/>
          <w:sz w:val="22"/>
        </w:rPr>
        <w:t xml:space="preserve"> rely on </w:t>
      </w:r>
      <w:r>
        <w:rPr>
          <w:rFonts w:ascii="Arial" w:hAnsi="Arial" w:cs="Arial"/>
          <w:bCs/>
          <w:sz w:val="22"/>
        </w:rPr>
        <w:t xml:space="preserve">City </w:t>
      </w:r>
      <w:r w:rsidR="00967E8E">
        <w:rPr>
          <w:rFonts w:ascii="Arial" w:hAnsi="Arial" w:cs="Arial"/>
          <w:bCs/>
          <w:sz w:val="22"/>
        </w:rPr>
        <w:t>ordinance</w:t>
      </w:r>
      <w:r>
        <w:rPr>
          <w:rFonts w:ascii="Arial" w:hAnsi="Arial" w:cs="Arial"/>
          <w:bCs/>
          <w:sz w:val="22"/>
        </w:rPr>
        <w:t>s</w:t>
      </w:r>
      <w:r w:rsidR="00967E8E">
        <w:rPr>
          <w:rFonts w:ascii="Arial" w:hAnsi="Arial" w:cs="Arial"/>
          <w:bCs/>
          <w:sz w:val="22"/>
        </w:rPr>
        <w:t xml:space="preserve"> to prohibit</w:t>
      </w:r>
      <w:r>
        <w:rPr>
          <w:rFonts w:ascii="Arial" w:hAnsi="Arial" w:cs="Arial"/>
          <w:bCs/>
          <w:sz w:val="22"/>
        </w:rPr>
        <w:t xml:space="preserve"> a</w:t>
      </w:r>
      <w:r w:rsidR="00967E8E">
        <w:rPr>
          <w:rFonts w:ascii="Arial" w:hAnsi="Arial" w:cs="Arial"/>
          <w:bCs/>
          <w:sz w:val="22"/>
        </w:rPr>
        <w:t xml:space="preserve"> second unit.</w:t>
      </w:r>
    </w:p>
    <w:p w:rsidR="00967E8E" w:rsidRDefault="00967E8E" w:rsidP="00A74F0E">
      <w:pPr>
        <w:tabs>
          <w:tab w:val="left" w:pos="1407"/>
        </w:tabs>
        <w:rPr>
          <w:rFonts w:ascii="Arial" w:hAnsi="Arial" w:cs="Arial"/>
          <w:bCs/>
          <w:sz w:val="22"/>
        </w:rPr>
      </w:pPr>
    </w:p>
    <w:p w:rsidR="00967E8E" w:rsidRDefault="00C20323" w:rsidP="00A74F0E">
      <w:pPr>
        <w:tabs>
          <w:tab w:val="left" w:pos="1407"/>
        </w:tabs>
        <w:rPr>
          <w:rFonts w:ascii="Arial" w:hAnsi="Arial" w:cs="Arial"/>
          <w:bCs/>
          <w:sz w:val="22"/>
        </w:rPr>
      </w:pPr>
      <w:r>
        <w:rPr>
          <w:rFonts w:ascii="Arial" w:hAnsi="Arial" w:cs="Arial"/>
          <w:bCs/>
          <w:sz w:val="22"/>
        </w:rPr>
        <w:t xml:space="preserve">Commissioner </w:t>
      </w:r>
      <w:r w:rsidR="00967E8E">
        <w:rPr>
          <w:rFonts w:ascii="Arial" w:hAnsi="Arial" w:cs="Arial"/>
          <w:bCs/>
          <w:sz w:val="22"/>
        </w:rPr>
        <w:t xml:space="preserve">Smith </w:t>
      </w:r>
      <w:r>
        <w:rPr>
          <w:rFonts w:ascii="Arial" w:hAnsi="Arial" w:cs="Arial"/>
          <w:bCs/>
          <w:sz w:val="22"/>
        </w:rPr>
        <w:t>confirmed the home is</w:t>
      </w:r>
      <w:r w:rsidR="00815915">
        <w:rPr>
          <w:rFonts w:ascii="Arial" w:hAnsi="Arial" w:cs="Arial"/>
          <w:bCs/>
          <w:sz w:val="22"/>
        </w:rPr>
        <w:t xml:space="preserve"> outside of </w:t>
      </w:r>
      <w:r>
        <w:rPr>
          <w:rFonts w:ascii="Arial" w:hAnsi="Arial" w:cs="Arial"/>
          <w:bCs/>
          <w:sz w:val="22"/>
        </w:rPr>
        <w:t xml:space="preserve">the </w:t>
      </w:r>
      <w:r w:rsidR="00815915">
        <w:rPr>
          <w:rFonts w:ascii="Arial" w:hAnsi="Arial" w:cs="Arial"/>
          <w:bCs/>
          <w:sz w:val="22"/>
        </w:rPr>
        <w:t xml:space="preserve">vacation rental district. </w:t>
      </w:r>
      <w:r>
        <w:rPr>
          <w:rFonts w:ascii="Arial" w:hAnsi="Arial" w:cs="Arial"/>
          <w:bCs/>
          <w:sz w:val="22"/>
        </w:rPr>
        <w:t>She a</w:t>
      </w:r>
      <w:r w:rsidR="00815915">
        <w:rPr>
          <w:rFonts w:ascii="Arial" w:hAnsi="Arial" w:cs="Arial"/>
          <w:bCs/>
          <w:sz w:val="22"/>
        </w:rPr>
        <w:t xml:space="preserve">ppreciates </w:t>
      </w:r>
      <w:r>
        <w:rPr>
          <w:rFonts w:ascii="Arial" w:hAnsi="Arial" w:cs="Arial"/>
          <w:bCs/>
          <w:sz w:val="22"/>
        </w:rPr>
        <w:t xml:space="preserve">the </w:t>
      </w:r>
      <w:r w:rsidR="00815915">
        <w:rPr>
          <w:rFonts w:ascii="Arial" w:hAnsi="Arial" w:cs="Arial"/>
          <w:bCs/>
          <w:sz w:val="22"/>
        </w:rPr>
        <w:t>hardship of passing through a bedroom to reach another room</w:t>
      </w:r>
      <w:r>
        <w:rPr>
          <w:rFonts w:ascii="Arial" w:hAnsi="Arial" w:cs="Arial"/>
          <w:bCs/>
          <w:sz w:val="22"/>
        </w:rPr>
        <w:t xml:space="preserve"> and supports the stairs</w:t>
      </w:r>
      <w:r w:rsidR="00815915">
        <w:rPr>
          <w:rFonts w:ascii="Arial" w:hAnsi="Arial" w:cs="Arial"/>
          <w:bCs/>
          <w:sz w:val="22"/>
        </w:rPr>
        <w:t xml:space="preserve">. </w:t>
      </w:r>
      <w:r>
        <w:rPr>
          <w:rFonts w:ascii="Arial" w:hAnsi="Arial" w:cs="Arial"/>
          <w:bCs/>
          <w:sz w:val="22"/>
        </w:rPr>
        <w:t>She also praised the historic preservation.</w:t>
      </w:r>
    </w:p>
    <w:p w:rsidR="00815915" w:rsidRDefault="00815915" w:rsidP="00A74F0E">
      <w:pPr>
        <w:tabs>
          <w:tab w:val="left" w:pos="1407"/>
        </w:tabs>
        <w:rPr>
          <w:rFonts w:ascii="Arial" w:hAnsi="Arial" w:cs="Arial"/>
          <w:bCs/>
          <w:sz w:val="22"/>
        </w:rPr>
      </w:pPr>
    </w:p>
    <w:p w:rsidR="001801AD" w:rsidRDefault="001801AD" w:rsidP="001801A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w:t>
      </w:r>
      <w:r w:rsidR="000A1789">
        <w:rPr>
          <w:rFonts w:ascii="Arial" w:hAnsi="Arial" w:cs="Arial"/>
          <w:b/>
          <w:bCs/>
          <w:sz w:val="22"/>
        </w:rPr>
        <w:t>rove application #</w:t>
      </w:r>
      <w:r w:rsidR="001D439E">
        <w:rPr>
          <w:rFonts w:ascii="Arial" w:hAnsi="Arial" w:cs="Arial"/>
          <w:b/>
          <w:bCs/>
          <w:sz w:val="22"/>
        </w:rPr>
        <w:t>13</w:t>
      </w:r>
      <w:r w:rsidR="008D1CEA">
        <w:rPr>
          <w:rFonts w:ascii="Arial" w:hAnsi="Arial" w:cs="Arial"/>
          <w:b/>
          <w:bCs/>
          <w:sz w:val="22"/>
        </w:rPr>
        <w:t>-</w:t>
      </w:r>
      <w:r w:rsidR="00A74F0E">
        <w:rPr>
          <w:rFonts w:ascii="Arial" w:hAnsi="Arial" w:cs="Arial"/>
          <w:b/>
          <w:bCs/>
          <w:sz w:val="22"/>
        </w:rPr>
        <w:t>179</w:t>
      </w:r>
      <w:r w:rsidR="000A1789">
        <w:rPr>
          <w:rFonts w:ascii="Arial" w:hAnsi="Arial" w:cs="Arial"/>
          <w:b/>
          <w:bCs/>
          <w:sz w:val="22"/>
        </w:rPr>
        <w:t xml:space="preserve"> for a </w:t>
      </w:r>
      <w:r w:rsidR="00AB40BC">
        <w:rPr>
          <w:rFonts w:ascii="Arial" w:hAnsi="Arial" w:cs="Arial"/>
          <w:b/>
          <w:bCs/>
          <w:sz w:val="22"/>
        </w:rPr>
        <w:t>Design Permit</w:t>
      </w:r>
      <w:r w:rsidR="001D439E">
        <w:rPr>
          <w:rFonts w:ascii="Arial" w:hAnsi="Arial" w:cs="Arial"/>
          <w:b/>
          <w:bCs/>
          <w:sz w:val="22"/>
        </w:rPr>
        <w:t>,</w:t>
      </w:r>
      <w:r w:rsidR="0026439C">
        <w:rPr>
          <w:rFonts w:ascii="Arial" w:hAnsi="Arial" w:cs="Arial"/>
          <w:b/>
          <w:bCs/>
          <w:sz w:val="22"/>
        </w:rPr>
        <w:t xml:space="preserve"> </w:t>
      </w:r>
      <w:r w:rsidR="008D1CEA">
        <w:rPr>
          <w:rFonts w:ascii="Arial" w:hAnsi="Arial" w:cs="Arial"/>
          <w:b/>
          <w:bCs/>
          <w:sz w:val="22"/>
        </w:rPr>
        <w:t>Coastal Development Permit</w:t>
      </w:r>
      <w:r>
        <w:rPr>
          <w:rFonts w:ascii="Arial" w:hAnsi="Arial" w:cs="Arial"/>
          <w:b/>
          <w:bCs/>
          <w:sz w:val="22"/>
        </w:rPr>
        <w:t xml:space="preserve"> </w:t>
      </w:r>
      <w:r w:rsidR="001D439E">
        <w:rPr>
          <w:rFonts w:ascii="Arial" w:hAnsi="Arial" w:cs="Arial"/>
          <w:b/>
          <w:bCs/>
          <w:sz w:val="22"/>
        </w:rPr>
        <w:t xml:space="preserve">and Variance </w:t>
      </w:r>
      <w:r w:rsidRPr="00AC084F">
        <w:rPr>
          <w:rFonts w:ascii="Arial" w:hAnsi="Arial" w:cs="Arial"/>
          <w:b/>
          <w:bCs/>
          <w:sz w:val="22"/>
        </w:rPr>
        <w:t>was made by Commissioner</w:t>
      </w:r>
      <w:r>
        <w:rPr>
          <w:rFonts w:ascii="Arial" w:hAnsi="Arial" w:cs="Arial"/>
          <w:b/>
          <w:bCs/>
          <w:sz w:val="22"/>
        </w:rPr>
        <w:t xml:space="preserve"> </w:t>
      </w:r>
      <w:r w:rsidR="00C20323">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sidR="005A0AFA">
        <w:rPr>
          <w:rFonts w:ascii="Arial" w:hAnsi="Arial" w:cs="Arial"/>
          <w:b/>
          <w:bCs/>
          <w:sz w:val="22"/>
        </w:rPr>
        <w:t xml:space="preserve">Commissioner </w:t>
      </w:r>
      <w:r w:rsidR="00C20323">
        <w:rPr>
          <w:rFonts w:ascii="Arial" w:hAnsi="Arial" w:cs="Arial"/>
          <w:b/>
          <w:bCs/>
          <w:sz w:val="22"/>
        </w:rPr>
        <w:t>Welch</w:t>
      </w:r>
      <w:r w:rsidR="00A74F0E">
        <w:rPr>
          <w:rFonts w:ascii="Arial" w:hAnsi="Arial" w:cs="Arial"/>
          <w:b/>
          <w:bCs/>
          <w:sz w:val="22"/>
        </w:rPr>
        <w:t xml:space="preserve"> </w:t>
      </w:r>
      <w:r>
        <w:rPr>
          <w:rFonts w:ascii="Arial" w:hAnsi="Arial" w:cs="Arial"/>
          <w:b/>
          <w:bCs/>
          <w:sz w:val="22"/>
        </w:rPr>
        <w:t xml:space="preserve">with the following conditions and findings: </w:t>
      </w:r>
    </w:p>
    <w:p w:rsidR="0093295D" w:rsidRDefault="0093295D" w:rsidP="00A27553">
      <w:pPr>
        <w:tabs>
          <w:tab w:val="left" w:pos="1407"/>
        </w:tabs>
        <w:rPr>
          <w:rFonts w:ascii="Arial" w:hAnsi="Arial" w:cs="Arial"/>
          <w:b/>
          <w:bCs/>
          <w:sz w:val="22"/>
        </w:rPr>
      </w:pPr>
    </w:p>
    <w:p w:rsidR="008673F6" w:rsidRPr="00DC5F8D" w:rsidRDefault="008673F6" w:rsidP="008673F6">
      <w:pPr>
        <w:tabs>
          <w:tab w:val="left" w:pos="1080"/>
          <w:tab w:val="left" w:pos="5400"/>
        </w:tabs>
        <w:rPr>
          <w:rFonts w:ascii="Arial" w:hAnsi="Arial" w:cs="Arial"/>
          <w:b/>
          <w:sz w:val="22"/>
          <w:szCs w:val="22"/>
          <w:u w:val="single"/>
        </w:rPr>
      </w:pPr>
      <w:r>
        <w:rPr>
          <w:rFonts w:ascii="Arial" w:hAnsi="Arial" w:cs="Arial"/>
          <w:b/>
          <w:sz w:val="22"/>
          <w:szCs w:val="22"/>
          <w:u w:val="single"/>
        </w:rPr>
        <w:t>CONDITIONS</w:t>
      </w:r>
    </w:p>
    <w:p w:rsidR="008673F6" w:rsidRDefault="008673F6" w:rsidP="00BA080C">
      <w:pPr>
        <w:pStyle w:val="ListParagraph"/>
        <w:numPr>
          <w:ilvl w:val="0"/>
          <w:numId w:val="30"/>
        </w:numPr>
        <w:tabs>
          <w:tab w:val="left" w:pos="720"/>
          <w:tab w:val="left" w:pos="5400"/>
        </w:tabs>
        <w:contextualSpacing/>
        <w:rPr>
          <w:rFonts w:ascii="Arial" w:hAnsi="Arial" w:cs="Arial"/>
          <w:sz w:val="22"/>
          <w:szCs w:val="22"/>
        </w:rPr>
      </w:pPr>
      <w:r w:rsidRPr="0085644E">
        <w:rPr>
          <w:rFonts w:ascii="Arial" w:hAnsi="Arial" w:cs="Arial"/>
          <w:sz w:val="22"/>
          <w:szCs w:val="22"/>
        </w:rPr>
        <w:t>The project approval consists of an addition to an existing historic resource locate</w:t>
      </w:r>
      <w:r>
        <w:rPr>
          <w:rFonts w:ascii="Arial" w:hAnsi="Arial" w:cs="Arial"/>
          <w:sz w:val="22"/>
          <w:szCs w:val="22"/>
        </w:rPr>
        <w:t>d</w:t>
      </w:r>
      <w:r w:rsidRPr="0085644E">
        <w:rPr>
          <w:rFonts w:ascii="Arial" w:hAnsi="Arial" w:cs="Arial"/>
          <w:sz w:val="22"/>
          <w:szCs w:val="22"/>
        </w:rPr>
        <w:t xml:space="preserve"> at </w:t>
      </w:r>
      <w:r>
        <w:rPr>
          <w:rFonts w:ascii="Arial" w:hAnsi="Arial" w:cs="Arial"/>
          <w:sz w:val="22"/>
          <w:szCs w:val="22"/>
        </w:rPr>
        <w:t>429 Riverview Avenue</w:t>
      </w:r>
      <w:r w:rsidRPr="0085644E">
        <w:rPr>
          <w:rFonts w:ascii="Arial" w:hAnsi="Arial" w:cs="Arial"/>
          <w:sz w:val="22"/>
          <w:szCs w:val="22"/>
        </w:rPr>
        <w:t xml:space="preserve">. The project approval consists of construction of a </w:t>
      </w:r>
      <w:r>
        <w:rPr>
          <w:rFonts w:ascii="Arial" w:hAnsi="Arial" w:cs="Arial"/>
          <w:sz w:val="22"/>
          <w:szCs w:val="22"/>
        </w:rPr>
        <w:t>606</w:t>
      </w:r>
      <w:r w:rsidR="00747DC4">
        <w:rPr>
          <w:rFonts w:ascii="Arial" w:hAnsi="Arial" w:cs="Arial"/>
          <w:sz w:val="22"/>
          <w:szCs w:val="22"/>
        </w:rPr>
        <w:t>-</w:t>
      </w:r>
      <w:r w:rsidRPr="0085644E">
        <w:rPr>
          <w:rFonts w:ascii="Arial" w:hAnsi="Arial" w:cs="Arial"/>
          <w:sz w:val="22"/>
          <w:szCs w:val="22"/>
        </w:rPr>
        <w:t>square-foot</w:t>
      </w:r>
      <w:r>
        <w:rPr>
          <w:rFonts w:ascii="Arial" w:hAnsi="Arial" w:cs="Arial"/>
          <w:sz w:val="22"/>
          <w:szCs w:val="22"/>
        </w:rPr>
        <w:t xml:space="preserve"> addition to a </w:t>
      </w:r>
      <w:r w:rsidRPr="00747DC4">
        <w:rPr>
          <w:rFonts w:ascii="Arial" w:hAnsi="Arial" w:cs="Arial"/>
          <w:strike/>
          <w:sz w:val="22"/>
          <w:szCs w:val="22"/>
        </w:rPr>
        <w:t>1,764</w:t>
      </w:r>
      <w:r>
        <w:rPr>
          <w:rFonts w:ascii="Arial" w:hAnsi="Arial" w:cs="Arial"/>
          <w:sz w:val="22"/>
          <w:szCs w:val="22"/>
        </w:rPr>
        <w:t xml:space="preserve"> </w:t>
      </w:r>
      <w:r w:rsidR="00747DC4" w:rsidRPr="00747DC4">
        <w:rPr>
          <w:rFonts w:ascii="Arial" w:hAnsi="Arial" w:cs="Arial"/>
          <w:sz w:val="22"/>
          <w:szCs w:val="22"/>
          <w:u w:val="single"/>
        </w:rPr>
        <w:t>1,158</w:t>
      </w:r>
      <w:r w:rsidR="00747DC4">
        <w:rPr>
          <w:rFonts w:ascii="Arial" w:hAnsi="Arial" w:cs="Arial"/>
          <w:sz w:val="22"/>
          <w:szCs w:val="22"/>
        </w:rPr>
        <w:t>-</w:t>
      </w:r>
      <w:r>
        <w:rPr>
          <w:rFonts w:ascii="Arial" w:hAnsi="Arial" w:cs="Arial"/>
          <w:sz w:val="22"/>
          <w:szCs w:val="22"/>
        </w:rPr>
        <w:t>square-foot single family home</w:t>
      </w:r>
      <w:r w:rsidRPr="0085644E">
        <w:rPr>
          <w:rFonts w:ascii="Arial" w:hAnsi="Arial" w:cs="Arial"/>
          <w:sz w:val="22"/>
          <w:szCs w:val="22"/>
        </w:rPr>
        <w:t xml:space="preserve">. The maximum Floor Area Ratio for the </w:t>
      </w:r>
      <w:r>
        <w:rPr>
          <w:rFonts w:ascii="Arial" w:hAnsi="Arial" w:cs="Arial"/>
          <w:sz w:val="22"/>
          <w:szCs w:val="22"/>
        </w:rPr>
        <w:t>3,096</w:t>
      </w:r>
      <w:r w:rsidRPr="0085644E">
        <w:rPr>
          <w:rFonts w:ascii="Arial" w:hAnsi="Arial" w:cs="Arial"/>
          <w:sz w:val="22"/>
          <w:szCs w:val="22"/>
        </w:rPr>
        <w:t xml:space="preserve"> square foot property</w:t>
      </w:r>
      <w:r>
        <w:rPr>
          <w:rFonts w:ascii="Arial" w:hAnsi="Arial" w:cs="Arial"/>
          <w:sz w:val="22"/>
          <w:szCs w:val="22"/>
        </w:rPr>
        <w:t xml:space="preserve"> with accessory dwelling</w:t>
      </w:r>
      <w:r w:rsidRPr="0085644E">
        <w:rPr>
          <w:rFonts w:ascii="Arial" w:hAnsi="Arial" w:cs="Arial"/>
          <w:sz w:val="22"/>
          <w:szCs w:val="22"/>
        </w:rPr>
        <w:t xml:space="preserve"> is</w:t>
      </w:r>
      <w:r>
        <w:rPr>
          <w:rFonts w:ascii="Arial" w:hAnsi="Arial" w:cs="Arial"/>
          <w:sz w:val="22"/>
          <w:szCs w:val="22"/>
        </w:rPr>
        <w:t xml:space="preserve"> 57%</w:t>
      </w:r>
      <w:r w:rsidRPr="0085644E">
        <w:rPr>
          <w:rFonts w:ascii="Arial" w:hAnsi="Arial" w:cs="Arial"/>
          <w:sz w:val="22"/>
          <w:szCs w:val="22"/>
        </w:rPr>
        <w:t xml:space="preserve"> (</w:t>
      </w:r>
      <w:r>
        <w:rPr>
          <w:rFonts w:ascii="Arial" w:hAnsi="Arial" w:cs="Arial"/>
          <w:sz w:val="22"/>
          <w:szCs w:val="22"/>
        </w:rPr>
        <w:t>1,764</w:t>
      </w:r>
      <w:r w:rsidRPr="0085644E">
        <w:rPr>
          <w:rFonts w:ascii="Arial" w:hAnsi="Arial" w:cs="Arial"/>
          <w:sz w:val="22"/>
          <w:szCs w:val="22"/>
        </w:rPr>
        <w:t xml:space="preserve"> square feet).  The total FAR of the project is </w:t>
      </w:r>
      <w:r>
        <w:rPr>
          <w:rFonts w:ascii="Arial" w:hAnsi="Arial" w:cs="Arial"/>
          <w:sz w:val="22"/>
          <w:szCs w:val="22"/>
        </w:rPr>
        <w:t>57</w:t>
      </w:r>
      <w:r w:rsidRPr="0085644E">
        <w:rPr>
          <w:rFonts w:ascii="Arial" w:hAnsi="Arial" w:cs="Arial"/>
          <w:sz w:val="22"/>
          <w:szCs w:val="22"/>
        </w:rPr>
        <w:t xml:space="preserve">% with a total of </w:t>
      </w:r>
      <w:r>
        <w:rPr>
          <w:rFonts w:ascii="Arial" w:hAnsi="Arial" w:cs="Arial"/>
          <w:sz w:val="22"/>
          <w:szCs w:val="22"/>
        </w:rPr>
        <w:t>1,764</w:t>
      </w:r>
      <w:r w:rsidRPr="0085644E">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Pr>
          <w:rFonts w:ascii="Arial" w:hAnsi="Arial" w:cs="Arial"/>
          <w:sz w:val="22"/>
          <w:szCs w:val="22"/>
        </w:rPr>
        <w:t>June 4, 2015</w:t>
      </w:r>
      <w:r w:rsidRPr="0085644E">
        <w:rPr>
          <w:rFonts w:ascii="Arial" w:hAnsi="Arial" w:cs="Arial"/>
          <w:sz w:val="22"/>
          <w:szCs w:val="22"/>
        </w:rPr>
        <w:t>, except as modified through conditions imposed by the Planning Commission during the hearing.</w:t>
      </w:r>
    </w:p>
    <w:p w:rsidR="008673F6" w:rsidRDefault="008673F6" w:rsidP="008673F6">
      <w:pPr>
        <w:pStyle w:val="ListParagraph"/>
        <w:tabs>
          <w:tab w:val="left" w:pos="720"/>
          <w:tab w:val="left" w:pos="5400"/>
        </w:tabs>
        <w:rPr>
          <w:rFonts w:ascii="Arial" w:hAnsi="Arial" w:cs="Arial"/>
          <w:sz w:val="22"/>
          <w:szCs w:val="22"/>
        </w:rPr>
      </w:pPr>
    </w:p>
    <w:p w:rsidR="008673F6" w:rsidRPr="00972B2A" w:rsidRDefault="008673F6" w:rsidP="00BA080C">
      <w:pPr>
        <w:numPr>
          <w:ilvl w:val="0"/>
          <w:numId w:val="30"/>
        </w:numPr>
        <w:tabs>
          <w:tab w:val="left" w:pos="720"/>
          <w:tab w:val="left" w:pos="5400"/>
        </w:tabs>
        <w:rPr>
          <w:rFonts w:ascii="Arial" w:hAnsi="Arial" w:cs="Arial"/>
          <w:b/>
          <w:sz w:val="22"/>
          <w:szCs w:val="22"/>
        </w:rPr>
      </w:pPr>
      <w:r w:rsidRPr="00972B2A">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 xml:space="preserve">. </w:t>
      </w:r>
    </w:p>
    <w:p w:rsidR="008673F6" w:rsidRPr="00972B2A" w:rsidRDefault="008673F6" w:rsidP="008673F6">
      <w:pPr>
        <w:tabs>
          <w:tab w:val="left" w:pos="720"/>
          <w:tab w:val="left" w:pos="5400"/>
        </w:tabs>
        <w:ind w:left="720"/>
        <w:rPr>
          <w:rFonts w:ascii="Arial" w:hAnsi="Arial" w:cs="Arial"/>
          <w:b/>
          <w:sz w:val="22"/>
          <w:szCs w:val="22"/>
        </w:rPr>
      </w:pPr>
    </w:p>
    <w:p w:rsidR="008673F6" w:rsidRPr="00004D19" w:rsidRDefault="008673F6" w:rsidP="00BA080C">
      <w:pPr>
        <w:numPr>
          <w:ilvl w:val="0"/>
          <w:numId w:val="30"/>
        </w:numPr>
        <w:tabs>
          <w:tab w:val="left" w:pos="720"/>
          <w:tab w:val="left" w:pos="5400"/>
        </w:tabs>
        <w:rPr>
          <w:rFonts w:ascii="Arial" w:hAnsi="Arial" w:cs="Arial"/>
          <w:b/>
          <w:sz w:val="22"/>
          <w:szCs w:val="22"/>
        </w:rPr>
      </w:pPr>
      <w:r w:rsidRPr="00972B2A">
        <w:rPr>
          <w:rFonts w:ascii="Arial" w:hAnsi="Arial" w:cs="Arial"/>
          <w:sz w:val="22"/>
          <w:szCs w:val="22"/>
        </w:rPr>
        <w:t xml:space="preserve">At time of submittal for building permit review, the Conditions of Approval must be printed in full on the cover sheet of the construction plans. </w:t>
      </w:r>
    </w:p>
    <w:p w:rsidR="008673F6" w:rsidRDefault="008673F6" w:rsidP="008673F6">
      <w:pPr>
        <w:pStyle w:val="ListParagraph"/>
        <w:rPr>
          <w:rFonts w:ascii="Arial" w:hAnsi="Arial" w:cs="Arial"/>
          <w:b/>
          <w:sz w:val="22"/>
          <w:szCs w:val="22"/>
        </w:rPr>
      </w:pPr>
    </w:p>
    <w:p w:rsidR="008673F6" w:rsidRPr="00422D5B" w:rsidRDefault="008673F6" w:rsidP="00BA080C">
      <w:pPr>
        <w:numPr>
          <w:ilvl w:val="0"/>
          <w:numId w:val="30"/>
        </w:numPr>
        <w:tabs>
          <w:tab w:val="left" w:pos="720"/>
          <w:tab w:val="left" w:pos="5400"/>
        </w:tabs>
        <w:rPr>
          <w:rFonts w:ascii="Arial" w:hAnsi="Arial" w:cs="Arial"/>
          <w:b/>
          <w:sz w:val="22"/>
          <w:szCs w:val="22"/>
        </w:rPr>
      </w:pPr>
      <w:r>
        <w:rPr>
          <w:rFonts w:ascii="Arial" w:hAnsi="Arial" w:cs="Arial"/>
          <w:sz w:val="22"/>
          <w:szCs w:val="22"/>
        </w:rPr>
        <w:t xml:space="preserve">At time of submittal for building permit review, a no rise study must be submitted to the City at the satisfaction of the Building Official.  </w:t>
      </w:r>
    </w:p>
    <w:p w:rsidR="008673F6" w:rsidRDefault="008673F6" w:rsidP="008673F6">
      <w:pPr>
        <w:pStyle w:val="ListParagraph"/>
        <w:rPr>
          <w:rFonts w:ascii="Arial" w:hAnsi="Arial" w:cs="Arial"/>
          <w:b/>
          <w:sz w:val="22"/>
          <w:szCs w:val="22"/>
        </w:rPr>
      </w:pPr>
    </w:p>
    <w:p w:rsidR="008673F6" w:rsidRPr="000E7583" w:rsidRDefault="008673F6" w:rsidP="00BA080C">
      <w:pPr>
        <w:pStyle w:val="BodyTextIndent3"/>
        <w:numPr>
          <w:ilvl w:val="0"/>
          <w:numId w:val="30"/>
        </w:numPr>
        <w:tabs>
          <w:tab w:val="left" w:pos="-1350"/>
          <w:tab w:val="left" w:pos="270"/>
          <w:tab w:val="left" w:pos="720"/>
          <w:tab w:val="left" w:pos="810"/>
          <w:tab w:val="left" w:pos="5400"/>
        </w:tabs>
        <w:jc w:val="left"/>
        <w:rPr>
          <w:rFonts w:ascii="Arial" w:hAnsi="Arial" w:cs="Arial"/>
          <w:b w:val="0"/>
          <w:sz w:val="22"/>
          <w:szCs w:val="22"/>
        </w:rPr>
      </w:pPr>
      <w:r w:rsidRPr="000E7583">
        <w:rPr>
          <w:rFonts w:ascii="Arial" w:hAnsi="Arial" w:cs="Arial"/>
          <w:b w:val="0"/>
          <w:sz w:val="22"/>
          <w:szCs w:val="22"/>
        </w:rPr>
        <w:t xml:space="preserve">At time of building plan submittal, the plans shall include a language on the cover sheet referring to the intent of the Secretary of Interior Standards and specifically reference Standard #6.  The plans shall identify specific repairs at the time of submittal of the building permit drawings. </w:t>
      </w:r>
    </w:p>
    <w:p w:rsidR="008673F6" w:rsidRPr="000E7583" w:rsidRDefault="008673F6" w:rsidP="008673F6">
      <w:pPr>
        <w:pStyle w:val="ListParagraph"/>
        <w:rPr>
          <w:rFonts w:ascii="Arial" w:hAnsi="Arial" w:cs="Arial"/>
          <w:sz w:val="22"/>
          <w:szCs w:val="22"/>
        </w:rPr>
      </w:pPr>
    </w:p>
    <w:p w:rsidR="008673F6" w:rsidRPr="000E7583" w:rsidRDefault="008673F6" w:rsidP="00BA080C">
      <w:pPr>
        <w:pStyle w:val="BodyTextIndent3"/>
        <w:numPr>
          <w:ilvl w:val="0"/>
          <w:numId w:val="30"/>
        </w:numPr>
        <w:tabs>
          <w:tab w:val="left" w:pos="-1350"/>
          <w:tab w:val="left" w:pos="270"/>
          <w:tab w:val="left" w:pos="720"/>
          <w:tab w:val="left" w:pos="810"/>
          <w:tab w:val="left" w:pos="5400"/>
        </w:tabs>
        <w:jc w:val="left"/>
        <w:rPr>
          <w:rFonts w:ascii="Arial" w:hAnsi="Arial" w:cs="Arial"/>
          <w:b w:val="0"/>
          <w:sz w:val="22"/>
          <w:szCs w:val="22"/>
        </w:rPr>
      </w:pPr>
      <w:r w:rsidRPr="000E7583">
        <w:rPr>
          <w:rFonts w:ascii="Arial" w:hAnsi="Arial" w:cs="Arial"/>
          <w:b w:val="0"/>
          <w:sz w:val="22"/>
          <w:szCs w:val="22"/>
        </w:rPr>
        <w:t xml:space="preserve">At time of building plan submittal, the California State Historical Building Code shall be referenced in the architectural notes on the front page, in the event that this preservation code can provide support to the project design. </w:t>
      </w:r>
    </w:p>
    <w:p w:rsidR="008673F6" w:rsidRPr="000E7583" w:rsidRDefault="008673F6" w:rsidP="008673F6">
      <w:pPr>
        <w:pStyle w:val="ListParagraph"/>
        <w:rPr>
          <w:rFonts w:ascii="Arial" w:hAnsi="Arial" w:cs="Arial"/>
          <w:sz w:val="22"/>
          <w:szCs w:val="22"/>
        </w:rPr>
      </w:pPr>
    </w:p>
    <w:p w:rsidR="008673F6" w:rsidRPr="000E7583" w:rsidRDefault="008673F6" w:rsidP="00BA080C">
      <w:pPr>
        <w:pStyle w:val="BodyTextIndent3"/>
        <w:numPr>
          <w:ilvl w:val="0"/>
          <w:numId w:val="30"/>
        </w:numPr>
        <w:tabs>
          <w:tab w:val="left" w:pos="-1350"/>
          <w:tab w:val="left" w:pos="270"/>
          <w:tab w:val="left" w:pos="720"/>
          <w:tab w:val="left" w:pos="810"/>
          <w:tab w:val="left" w:pos="5400"/>
        </w:tabs>
        <w:jc w:val="left"/>
        <w:rPr>
          <w:rFonts w:ascii="Arial" w:hAnsi="Arial" w:cs="Arial"/>
          <w:b w:val="0"/>
          <w:sz w:val="22"/>
          <w:szCs w:val="22"/>
        </w:rPr>
      </w:pPr>
      <w:r w:rsidRPr="000E7583">
        <w:rPr>
          <w:rFonts w:ascii="Arial" w:hAnsi="Arial" w:cs="Arial"/>
          <w:b w:val="0"/>
          <w:sz w:val="22"/>
          <w:szCs w:val="22"/>
        </w:rPr>
        <w:t xml:space="preserve">At the time of building plan submittal, all proposed preservation treatments (e.g., epoxy wood </w:t>
      </w:r>
      <w:proofErr w:type="spellStart"/>
      <w:r w:rsidRPr="000E7583">
        <w:rPr>
          <w:rFonts w:ascii="Arial" w:hAnsi="Arial" w:cs="Arial"/>
          <w:b w:val="0"/>
          <w:sz w:val="22"/>
          <w:szCs w:val="22"/>
        </w:rPr>
        <w:t>consolidant</w:t>
      </w:r>
      <w:proofErr w:type="spellEnd"/>
      <w:r w:rsidRPr="000E7583">
        <w:rPr>
          <w:rFonts w:ascii="Arial" w:hAnsi="Arial" w:cs="Arial"/>
          <w:b w:val="0"/>
          <w:sz w:val="22"/>
          <w:szCs w:val="22"/>
        </w:rPr>
        <w:t xml:space="preserve"> and paint preparation techniques), shall be identified on the plans.</w:t>
      </w:r>
    </w:p>
    <w:p w:rsidR="008673F6" w:rsidRPr="000E666D" w:rsidRDefault="008673F6" w:rsidP="008673F6">
      <w:pPr>
        <w:tabs>
          <w:tab w:val="left" w:pos="720"/>
          <w:tab w:val="left" w:pos="5400"/>
        </w:tabs>
        <w:ind w:left="720"/>
        <w:rPr>
          <w:rFonts w:ascii="Arial" w:hAnsi="Arial" w:cs="Arial"/>
          <w:b/>
          <w:sz w:val="22"/>
          <w:szCs w:val="22"/>
        </w:rPr>
      </w:pPr>
    </w:p>
    <w:p w:rsidR="008673F6" w:rsidRDefault="008673F6" w:rsidP="00BA080C">
      <w:pPr>
        <w:numPr>
          <w:ilvl w:val="0"/>
          <w:numId w:val="30"/>
        </w:numPr>
        <w:tabs>
          <w:tab w:val="left" w:pos="720"/>
          <w:tab w:val="left" w:pos="5400"/>
        </w:tabs>
        <w:rPr>
          <w:rFonts w:ascii="Arial" w:hAnsi="Arial" w:cs="Arial"/>
          <w:sz w:val="22"/>
          <w:szCs w:val="22"/>
        </w:rPr>
      </w:pPr>
      <w:r w:rsidRPr="00B00373">
        <w:rPr>
          <w:rFonts w:ascii="Arial" w:hAnsi="Arial" w:cs="Arial"/>
          <w:sz w:val="22"/>
          <w:szCs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8673F6" w:rsidRDefault="008673F6" w:rsidP="008673F6">
      <w:pPr>
        <w:pStyle w:val="ListParagraph"/>
        <w:rPr>
          <w:rFonts w:ascii="Arial" w:hAnsi="Arial" w:cs="Arial"/>
          <w:sz w:val="22"/>
          <w:szCs w:val="22"/>
        </w:rPr>
      </w:pPr>
    </w:p>
    <w:p w:rsidR="008673F6" w:rsidRPr="0035487D" w:rsidRDefault="008673F6" w:rsidP="00BA080C">
      <w:pPr>
        <w:numPr>
          <w:ilvl w:val="0"/>
          <w:numId w:val="30"/>
        </w:numPr>
        <w:tabs>
          <w:tab w:val="left" w:pos="720"/>
          <w:tab w:val="left" w:pos="5400"/>
        </w:tabs>
        <w:rPr>
          <w:rFonts w:ascii="Arial" w:hAnsi="Arial" w:cs="Arial"/>
          <w:sz w:val="22"/>
          <w:szCs w:val="22"/>
          <w:u w:val="single"/>
        </w:rPr>
      </w:pPr>
      <w:r w:rsidRPr="0035487D">
        <w:rPr>
          <w:rFonts w:ascii="Arial" w:hAnsi="Arial" w:cs="Arial"/>
          <w:sz w:val="22"/>
          <w:szCs w:val="22"/>
          <w:u w:val="single"/>
        </w:rPr>
        <w:t xml:space="preserve">At the time of submittal for building permit review, the site plan on sheet E1 shall be updated to reflect the correct information on the Storm Water Permit Project Application.  </w:t>
      </w:r>
    </w:p>
    <w:p w:rsidR="008673F6" w:rsidRPr="00972B2A" w:rsidRDefault="008673F6" w:rsidP="008673F6">
      <w:pPr>
        <w:tabs>
          <w:tab w:val="left" w:pos="720"/>
          <w:tab w:val="left" w:pos="5400"/>
        </w:tabs>
        <w:ind w:left="360"/>
        <w:rPr>
          <w:rFonts w:ascii="Arial" w:hAnsi="Arial" w:cs="Arial"/>
          <w:b/>
          <w:sz w:val="22"/>
          <w:szCs w:val="22"/>
        </w:rPr>
      </w:pPr>
    </w:p>
    <w:p w:rsidR="008673F6" w:rsidRPr="009872CC" w:rsidRDefault="008673F6" w:rsidP="00BA080C">
      <w:pPr>
        <w:numPr>
          <w:ilvl w:val="0"/>
          <w:numId w:val="30"/>
        </w:numPr>
        <w:tabs>
          <w:tab w:val="left" w:pos="720"/>
          <w:tab w:val="left" w:pos="5400"/>
        </w:tabs>
        <w:rPr>
          <w:rFonts w:ascii="Arial" w:hAnsi="Arial" w:cs="Arial"/>
          <w:b/>
          <w:sz w:val="22"/>
          <w:szCs w:val="22"/>
        </w:rPr>
      </w:pPr>
      <w:r w:rsidRPr="00972B2A">
        <w:rPr>
          <w:rFonts w:ascii="Arial" w:hAnsi="Arial" w:cs="Arial"/>
          <w:bCs/>
          <w:sz w:val="22"/>
          <w:szCs w:val="22"/>
        </w:rPr>
        <w:t xml:space="preserve">Prior to making any changes to approved plans, modifications must be specifically requested and submitted in writing to the Community Development Department.  Any </w:t>
      </w:r>
      <w:r>
        <w:rPr>
          <w:rFonts w:ascii="Arial" w:hAnsi="Arial" w:cs="Arial"/>
          <w:bCs/>
          <w:sz w:val="22"/>
          <w:szCs w:val="22"/>
        </w:rPr>
        <w:t xml:space="preserve">significant </w:t>
      </w:r>
      <w:r w:rsidRPr="00972B2A">
        <w:rPr>
          <w:rFonts w:ascii="Arial" w:hAnsi="Arial" w:cs="Arial"/>
          <w:bCs/>
          <w:sz w:val="22"/>
          <w:szCs w:val="22"/>
        </w:rPr>
        <w:t xml:space="preserve">changes </w:t>
      </w:r>
      <w:r w:rsidRPr="00972B2A">
        <w:rPr>
          <w:rFonts w:ascii="Arial" w:hAnsi="Arial" w:cs="Arial"/>
          <w:sz w:val="22"/>
          <w:szCs w:val="22"/>
        </w:rPr>
        <w:t>to the size or exterior appearance of the structure</w:t>
      </w:r>
      <w:r w:rsidRPr="00972B2A">
        <w:rPr>
          <w:rFonts w:ascii="Arial" w:hAnsi="Arial" w:cs="Arial"/>
          <w:bCs/>
          <w:sz w:val="22"/>
          <w:szCs w:val="22"/>
        </w:rPr>
        <w:t xml:space="preserve"> shall require Planning Commission approval</w:t>
      </w:r>
      <w:r>
        <w:rPr>
          <w:rFonts w:ascii="Arial" w:hAnsi="Arial" w:cs="Arial"/>
          <w:bCs/>
          <w:sz w:val="22"/>
          <w:szCs w:val="22"/>
        </w:rPr>
        <w:t xml:space="preserve"> and potentially a review by the Historic Architect for continued conformance with the Secretary of Interior standards.</w:t>
      </w:r>
      <w:r w:rsidRPr="00972B2A">
        <w:rPr>
          <w:rFonts w:ascii="Arial" w:hAnsi="Arial" w:cs="Arial"/>
          <w:bCs/>
          <w:sz w:val="22"/>
          <w:szCs w:val="22"/>
        </w:rPr>
        <w:t xml:space="preserve"> </w:t>
      </w:r>
    </w:p>
    <w:p w:rsidR="008673F6" w:rsidRPr="009872CC" w:rsidRDefault="008673F6" w:rsidP="008673F6">
      <w:pPr>
        <w:pStyle w:val="ListParagraph"/>
        <w:rPr>
          <w:rFonts w:ascii="Arial" w:hAnsi="Arial" w:cs="Arial"/>
          <w:b/>
          <w:sz w:val="22"/>
          <w:szCs w:val="22"/>
        </w:rPr>
      </w:pPr>
    </w:p>
    <w:p w:rsidR="008673F6" w:rsidRPr="009872CC" w:rsidRDefault="008673F6" w:rsidP="00BA080C">
      <w:pPr>
        <w:numPr>
          <w:ilvl w:val="0"/>
          <w:numId w:val="30"/>
        </w:numPr>
        <w:tabs>
          <w:tab w:val="left" w:pos="720"/>
          <w:tab w:val="left" w:pos="5400"/>
        </w:tabs>
        <w:rPr>
          <w:rFonts w:ascii="Arial" w:hAnsi="Arial" w:cs="Arial"/>
          <w:b/>
          <w:sz w:val="22"/>
          <w:szCs w:val="22"/>
        </w:rPr>
      </w:pPr>
      <w:r>
        <w:rPr>
          <w:rFonts w:ascii="Arial" w:hAnsi="Arial" w:cs="Arial"/>
          <w:sz w:val="22"/>
          <w:szCs w:val="22"/>
        </w:rPr>
        <w:t>Prior to making any changes to the historic structure, t</w:t>
      </w:r>
      <w:r w:rsidRPr="009872CC">
        <w:rPr>
          <w:rFonts w:ascii="Arial" w:hAnsi="Arial" w:cs="Arial"/>
          <w:sz w:val="22"/>
          <w:szCs w:val="22"/>
        </w:rPr>
        <w:t>he applicant and/or contractor shall field ve</w:t>
      </w:r>
      <w:r>
        <w:rPr>
          <w:rFonts w:ascii="Arial" w:hAnsi="Arial" w:cs="Arial"/>
          <w:sz w:val="22"/>
          <w:szCs w:val="22"/>
        </w:rPr>
        <w:t xml:space="preserve">rify all existing conditions of the </w:t>
      </w:r>
      <w:r w:rsidRPr="009872CC">
        <w:rPr>
          <w:rFonts w:ascii="Arial" w:hAnsi="Arial" w:cs="Arial"/>
          <w:sz w:val="22"/>
          <w:szCs w:val="22"/>
        </w:rPr>
        <w:t xml:space="preserve">historic buildings and match replacement elements and materials according to the approved plans.  Any discrepancies found between approved plans, replacement features and existing elements must be reported to the Community Development Department for further direction, prior to </w:t>
      </w:r>
      <w:r>
        <w:rPr>
          <w:rFonts w:ascii="Arial" w:hAnsi="Arial" w:cs="Arial"/>
          <w:sz w:val="22"/>
          <w:szCs w:val="22"/>
        </w:rPr>
        <w:t>construction.</w:t>
      </w:r>
    </w:p>
    <w:p w:rsidR="008673F6" w:rsidRPr="009872CC" w:rsidRDefault="008673F6" w:rsidP="008673F6">
      <w:pPr>
        <w:pStyle w:val="ListParagraph"/>
        <w:rPr>
          <w:rFonts w:ascii="Arial" w:hAnsi="Arial" w:cs="Arial"/>
          <w:b/>
          <w:sz w:val="22"/>
          <w:szCs w:val="22"/>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if proposed.  Native and/or drought tolerant species are recommended.      </w:t>
      </w:r>
    </w:p>
    <w:p w:rsidR="008673F6" w:rsidRPr="000E7583" w:rsidRDefault="008673F6" w:rsidP="008673F6">
      <w:pPr>
        <w:pStyle w:val="ListParagraph"/>
        <w:rPr>
          <w:rFonts w:ascii="Arial" w:hAnsi="Arial" w:cs="Arial"/>
          <w:sz w:val="22"/>
          <w:szCs w:val="22"/>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Prior to issuance of building permit, all Planning fees associated with permit #</w:t>
      </w:r>
      <w:r w:rsidRPr="000E7583">
        <w:rPr>
          <w:rFonts w:ascii="Arial" w:hAnsi="Arial" w:cs="Arial"/>
          <w:b w:val="0"/>
          <w:sz w:val="22"/>
          <w:szCs w:val="22"/>
        </w:rPr>
        <w:softHyphen/>
        <w:t>14-116 shall be paid in full.</w:t>
      </w:r>
    </w:p>
    <w:p w:rsidR="008673F6" w:rsidRPr="000E7583" w:rsidRDefault="008673F6" w:rsidP="008673F6">
      <w:pPr>
        <w:pStyle w:val="BodyTextIndent3"/>
        <w:tabs>
          <w:tab w:val="left" w:pos="270"/>
          <w:tab w:val="left" w:pos="720"/>
        </w:tabs>
        <w:ind w:left="0"/>
        <w:jc w:val="left"/>
        <w:rPr>
          <w:rFonts w:ascii="Arial" w:hAnsi="Arial" w:cs="Arial"/>
          <w:b w:val="0"/>
          <w:sz w:val="22"/>
          <w:szCs w:val="22"/>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 xml:space="preserve">Prior to issuance of building permits, the building plans must show that the existing overhead utility lines will be underground to the nearest utility pole.  </w:t>
      </w:r>
    </w:p>
    <w:p w:rsidR="008673F6" w:rsidRPr="000E7583" w:rsidRDefault="008673F6" w:rsidP="008673F6">
      <w:pPr>
        <w:pStyle w:val="ListParagraph"/>
        <w:rPr>
          <w:rFonts w:ascii="Arial" w:hAnsi="Arial" w:cs="Arial"/>
        </w:rPr>
      </w:pPr>
    </w:p>
    <w:p w:rsidR="008673F6" w:rsidRPr="000E7583" w:rsidRDefault="008673F6" w:rsidP="00BA080C">
      <w:pPr>
        <w:pStyle w:val="BodyTextIndent3"/>
        <w:numPr>
          <w:ilvl w:val="0"/>
          <w:numId w:val="30"/>
        </w:numPr>
        <w:jc w:val="left"/>
        <w:rPr>
          <w:rFonts w:ascii="Arial" w:eastAsia="Calibri" w:hAnsi="Arial" w:cs="Arial"/>
          <w:b w:val="0"/>
          <w:color w:val="365F91" w:themeColor="accent1" w:themeShade="BF"/>
          <w:sz w:val="22"/>
          <w:szCs w:val="22"/>
        </w:rPr>
      </w:pPr>
      <w:r w:rsidRPr="000E7583">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0E7583">
        <w:rPr>
          <w:rFonts w:ascii="Arial" w:hAnsi="Arial" w:cs="Arial"/>
          <w:b w:val="0"/>
          <w:sz w:val="22"/>
          <w:szCs w:val="22"/>
        </w:rPr>
        <w:t xml:space="preserve">Soquel </w:t>
      </w:r>
      <w:r w:rsidRPr="000E7583">
        <w:rPr>
          <w:rFonts w:ascii="Arial" w:eastAsia="Calibri" w:hAnsi="Arial" w:cs="Arial"/>
          <w:b w:val="0"/>
          <w:sz w:val="22"/>
          <w:szCs w:val="22"/>
        </w:rPr>
        <w:t xml:space="preserve">Water District, and Central Fire Protection District.  </w:t>
      </w:r>
    </w:p>
    <w:p w:rsidR="008673F6" w:rsidRPr="000E7583" w:rsidRDefault="008673F6" w:rsidP="008673F6">
      <w:pPr>
        <w:pStyle w:val="BodyTextIndent3"/>
        <w:rPr>
          <w:rFonts w:ascii="Arial" w:eastAsia="Calibri" w:hAnsi="Arial" w:cs="Arial"/>
          <w:b w:val="0"/>
          <w:color w:val="365F91" w:themeColor="accent1" w:themeShade="BF"/>
          <w:sz w:val="22"/>
          <w:szCs w:val="22"/>
        </w:rPr>
      </w:pPr>
    </w:p>
    <w:p w:rsidR="008673F6" w:rsidRPr="000E7583" w:rsidRDefault="008673F6" w:rsidP="00BA080C">
      <w:pPr>
        <w:pStyle w:val="BodyTextIndent3"/>
        <w:numPr>
          <w:ilvl w:val="0"/>
          <w:numId w:val="30"/>
        </w:numPr>
        <w:jc w:val="left"/>
        <w:rPr>
          <w:rFonts w:ascii="Arial" w:eastAsia="Calibri" w:hAnsi="Arial" w:cs="Arial"/>
          <w:b w:val="0"/>
          <w:color w:val="365F91" w:themeColor="accent1" w:themeShade="BF"/>
          <w:sz w:val="22"/>
          <w:szCs w:val="22"/>
        </w:rPr>
      </w:pPr>
      <w:r w:rsidRPr="000E7583">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8673F6" w:rsidRPr="000E7583" w:rsidRDefault="008673F6" w:rsidP="008673F6">
      <w:pPr>
        <w:pStyle w:val="ListParagraph"/>
        <w:rPr>
          <w:rFonts w:ascii="Arial" w:eastAsia="Calibri" w:hAnsi="Arial" w:cs="Arial"/>
          <w:color w:val="365F91" w:themeColor="accent1" w:themeShade="BF"/>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 xml:space="preserve">Prior to issuance of building permits, the applicant shall submit a </w:t>
      </w:r>
      <w:proofErr w:type="spellStart"/>
      <w:r w:rsidRPr="000E7583">
        <w:rPr>
          <w:rFonts w:ascii="Arial" w:hAnsi="Arial" w:cs="Arial"/>
          <w:b w:val="0"/>
          <w:sz w:val="22"/>
          <w:szCs w:val="22"/>
        </w:rPr>
        <w:t>stormwater</w:t>
      </w:r>
      <w:proofErr w:type="spellEnd"/>
      <w:r w:rsidRPr="000E7583">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8673F6" w:rsidRPr="000E7583" w:rsidRDefault="008673F6" w:rsidP="008673F6">
      <w:pPr>
        <w:pStyle w:val="ListParagraph"/>
        <w:rPr>
          <w:rFonts w:ascii="Arial" w:hAnsi="Arial" w:cs="Arial"/>
        </w:rPr>
      </w:pPr>
    </w:p>
    <w:p w:rsidR="008673F6" w:rsidRPr="000E7583" w:rsidRDefault="008673F6" w:rsidP="00BA080C">
      <w:pPr>
        <w:pStyle w:val="BodyTextIndent3"/>
        <w:numPr>
          <w:ilvl w:val="0"/>
          <w:numId w:val="30"/>
        </w:numPr>
        <w:jc w:val="left"/>
        <w:rPr>
          <w:rFonts w:ascii="Arial" w:eastAsia="Calibri" w:hAnsi="Arial" w:cs="Arial"/>
          <w:b w:val="0"/>
          <w:color w:val="365F91" w:themeColor="accent1" w:themeShade="BF"/>
          <w:sz w:val="22"/>
          <w:szCs w:val="22"/>
        </w:rPr>
      </w:pPr>
      <w:r w:rsidRPr="000E7583">
        <w:rPr>
          <w:rFonts w:ascii="Arial" w:hAnsi="Arial" w:cs="Arial"/>
          <w:b w:val="0"/>
          <w:sz w:val="22"/>
          <w:szCs w:val="22"/>
        </w:rPr>
        <w:t>Prior to any land disturbance, a pre-site inspection must be conducted by the grading official to verify compliance with the approved erosion and sediment control plan.</w:t>
      </w:r>
    </w:p>
    <w:p w:rsidR="008673F6" w:rsidRPr="000E7583" w:rsidRDefault="008673F6" w:rsidP="008673F6">
      <w:pPr>
        <w:pStyle w:val="BodyTextIndent3"/>
        <w:tabs>
          <w:tab w:val="left" w:pos="270"/>
          <w:tab w:val="left" w:pos="720"/>
        </w:tabs>
        <w:jc w:val="left"/>
        <w:rPr>
          <w:rFonts w:ascii="Arial" w:hAnsi="Arial" w:cs="Arial"/>
          <w:b w:val="0"/>
          <w:sz w:val="22"/>
          <w:szCs w:val="22"/>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8673F6" w:rsidRPr="000E7583" w:rsidRDefault="008673F6" w:rsidP="008673F6">
      <w:pPr>
        <w:pStyle w:val="BodyTextIndent3"/>
        <w:rPr>
          <w:rFonts w:ascii="Arial" w:eastAsia="Calibri" w:hAnsi="Arial" w:cs="Arial"/>
          <w:b w:val="0"/>
          <w:color w:val="365F91" w:themeColor="accent1" w:themeShade="BF"/>
          <w:sz w:val="22"/>
          <w:szCs w:val="22"/>
        </w:rPr>
      </w:pPr>
    </w:p>
    <w:p w:rsidR="008673F6" w:rsidRPr="000E7583" w:rsidRDefault="008673F6" w:rsidP="00BA080C">
      <w:pPr>
        <w:pStyle w:val="BodyTextIndent3"/>
        <w:numPr>
          <w:ilvl w:val="0"/>
          <w:numId w:val="30"/>
        </w:numPr>
        <w:jc w:val="left"/>
        <w:rPr>
          <w:rFonts w:ascii="Arial" w:eastAsia="Calibri" w:hAnsi="Arial" w:cs="Arial"/>
          <w:b w:val="0"/>
          <w:color w:val="365F91" w:themeColor="accent1" w:themeShade="BF"/>
          <w:sz w:val="22"/>
          <w:szCs w:val="22"/>
        </w:rPr>
      </w:pPr>
      <w:r w:rsidRPr="000E7583">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8673F6" w:rsidRPr="000E7583" w:rsidRDefault="008673F6" w:rsidP="008673F6">
      <w:pPr>
        <w:pStyle w:val="ListParagraph"/>
        <w:rPr>
          <w:rFonts w:ascii="Arial" w:hAnsi="Arial" w:cs="Arial"/>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lastRenderedPageBreak/>
        <w:t>Prior to a project final, all cracked or broken driveway approaches or street edge shall be replaced per the Public Works Standard Details and to the satisfaction of the Public Works Department.  All replaced driveway approaches shall meet current Accessibility Standards.</w:t>
      </w:r>
    </w:p>
    <w:p w:rsidR="008673F6" w:rsidRPr="002442CD" w:rsidRDefault="008673F6" w:rsidP="008673F6">
      <w:pPr>
        <w:pStyle w:val="ListParagraph"/>
        <w:rPr>
          <w:rFonts w:ascii="Arial" w:hAnsi="Arial" w:cs="Arial"/>
          <w:sz w:val="22"/>
          <w:szCs w:val="22"/>
        </w:rPr>
      </w:pPr>
    </w:p>
    <w:p w:rsidR="008673F6" w:rsidRPr="004E51FF" w:rsidRDefault="008673F6" w:rsidP="00BA080C">
      <w:pPr>
        <w:numPr>
          <w:ilvl w:val="0"/>
          <w:numId w:val="30"/>
        </w:numPr>
        <w:tabs>
          <w:tab w:val="left" w:pos="720"/>
          <w:tab w:val="left" w:pos="5400"/>
        </w:tabs>
        <w:rPr>
          <w:rFonts w:ascii="Arial" w:hAnsi="Arial" w:cs="Arial"/>
          <w:b/>
          <w:sz w:val="22"/>
          <w:szCs w:val="22"/>
        </w:rPr>
      </w:pPr>
      <w:r w:rsidRPr="002442CD">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2442CD">
        <w:rPr>
          <w:rFonts w:ascii="Arial" w:hAnsi="Arial" w:cs="Arial"/>
          <w:sz w:val="22"/>
          <w:szCs w:val="22"/>
        </w:rPr>
        <w:t>a non</w:t>
      </w:r>
      <w:proofErr w:type="gramEnd"/>
      <w:r w:rsidRPr="002442CD">
        <w:rPr>
          <w:rFonts w:ascii="Arial" w:hAnsi="Arial" w:cs="Arial"/>
          <w:sz w:val="22"/>
          <w:szCs w:val="22"/>
        </w:rPr>
        <w:t>-compliance in a timely manner may result in permit revocation.</w:t>
      </w:r>
    </w:p>
    <w:p w:rsidR="008673F6" w:rsidRDefault="008673F6" w:rsidP="008673F6">
      <w:pPr>
        <w:pStyle w:val="ListParagraph"/>
        <w:rPr>
          <w:rFonts w:ascii="Arial" w:hAnsi="Arial" w:cs="Arial"/>
          <w:b/>
          <w:sz w:val="22"/>
          <w:szCs w:val="22"/>
        </w:rPr>
      </w:pPr>
    </w:p>
    <w:p w:rsidR="008673F6" w:rsidRPr="002D3A9F" w:rsidRDefault="008673F6" w:rsidP="00BA080C">
      <w:pPr>
        <w:numPr>
          <w:ilvl w:val="0"/>
          <w:numId w:val="30"/>
        </w:numPr>
        <w:tabs>
          <w:tab w:val="left" w:pos="720"/>
          <w:tab w:val="left" w:pos="5400"/>
        </w:tabs>
        <w:rPr>
          <w:rFonts w:ascii="Arial" w:hAnsi="Arial" w:cs="Arial"/>
          <w:b/>
          <w:sz w:val="22"/>
          <w:szCs w:val="22"/>
        </w:rPr>
      </w:pPr>
      <w:r w:rsidRPr="002D3A9F">
        <w:rPr>
          <w:rFonts w:ascii="Arial" w:hAnsi="Arial" w:cs="Arial"/>
          <w:color w:val="000000"/>
          <w:sz w:val="22"/>
          <w:szCs w:val="22"/>
        </w:rPr>
        <w:t xml:space="preserve">The applicant was granted a conditional use permit for the alteration to a historic structure.  In any case where the conditions of the permit have not been or are not complied with, the community development director shall give notice thereof to the </w:t>
      </w:r>
      <w:proofErr w:type="spellStart"/>
      <w:r w:rsidRPr="002D3A9F">
        <w:rPr>
          <w:rFonts w:ascii="Arial" w:hAnsi="Arial" w:cs="Arial"/>
          <w:color w:val="000000"/>
          <w:sz w:val="22"/>
          <w:szCs w:val="22"/>
        </w:rPr>
        <w:t>permittee</w:t>
      </w:r>
      <w:proofErr w:type="spellEnd"/>
      <w:r w:rsidRPr="002D3A9F">
        <w:rPr>
          <w:rFonts w:ascii="Arial" w:hAnsi="Arial" w:cs="Arial"/>
          <w:color w:val="000000"/>
          <w:sz w:val="22"/>
          <w:szCs w:val="22"/>
        </w:rPr>
        <w:t xml:space="preserve">, which notice shall specify a reasonable period of time within which to perform said conditions and correct said violation. If the </w:t>
      </w:r>
      <w:proofErr w:type="spellStart"/>
      <w:r w:rsidRPr="002D3A9F">
        <w:rPr>
          <w:rFonts w:ascii="Arial" w:hAnsi="Arial" w:cs="Arial"/>
          <w:color w:val="000000"/>
          <w:sz w:val="22"/>
          <w:szCs w:val="22"/>
        </w:rPr>
        <w:t>permittee</w:t>
      </w:r>
      <w:proofErr w:type="spellEnd"/>
      <w:r w:rsidRPr="002D3A9F">
        <w:rPr>
          <w:rFonts w:ascii="Arial" w:hAnsi="Arial" w:cs="Arial"/>
          <w:color w:val="000000"/>
          <w:sz w:val="22"/>
          <w:szCs w:val="22"/>
        </w:rPr>
        <w:t xml:space="preserve"> fails to comply with said conditions, or to correct said violation, within the time allowed, notice shall be given to the </w:t>
      </w:r>
      <w:proofErr w:type="spellStart"/>
      <w:r w:rsidRPr="002D3A9F">
        <w:rPr>
          <w:rFonts w:ascii="Arial" w:hAnsi="Arial" w:cs="Arial"/>
          <w:color w:val="000000"/>
          <w:sz w:val="22"/>
          <w:szCs w:val="22"/>
        </w:rPr>
        <w:t>permittee</w:t>
      </w:r>
      <w:proofErr w:type="spellEnd"/>
      <w:r w:rsidRPr="002D3A9F">
        <w:rPr>
          <w:rFonts w:ascii="Arial" w:hAnsi="Arial" w:cs="Arial"/>
          <w:color w:val="000000"/>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sidRPr="002D3A9F">
        <w:rPr>
          <w:rStyle w:val="apple-converted-space"/>
          <w:rFonts w:ascii="Arial" w:eastAsiaTheme="minorEastAsia" w:hAnsi="Arial" w:cs="Arial"/>
          <w:color w:val="000000"/>
          <w:sz w:val="22"/>
          <w:szCs w:val="22"/>
        </w:rPr>
        <w:t> </w:t>
      </w:r>
    </w:p>
    <w:p w:rsidR="008673F6" w:rsidRPr="002442CD" w:rsidRDefault="008673F6" w:rsidP="008673F6">
      <w:pPr>
        <w:pStyle w:val="ListParagraph"/>
        <w:rPr>
          <w:rFonts w:ascii="Arial" w:hAnsi="Arial" w:cs="Arial"/>
          <w:sz w:val="22"/>
          <w:szCs w:val="22"/>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8673F6" w:rsidRPr="000E7583" w:rsidRDefault="008673F6" w:rsidP="008673F6">
      <w:pPr>
        <w:pStyle w:val="ListParagraph"/>
        <w:rPr>
          <w:rFonts w:ascii="Arial" w:hAnsi="Arial" w:cs="Arial"/>
        </w:rPr>
      </w:pPr>
    </w:p>
    <w:p w:rsidR="008673F6" w:rsidRPr="000E7583" w:rsidRDefault="008673F6" w:rsidP="00BA080C">
      <w:pPr>
        <w:pStyle w:val="BodyTextIndent3"/>
        <w:numPr>
          <w:ilvl w:val="0"/>
          <w:numId w:val="30"/>
        </w:numPr>
        <w:tabs>
          <w:tab w:val="left" w:pos="270"/>
          <w:tab w:val="left" w:pos="720"/>
          <w:tab w:val="left" w:pos="5400"/>
        </w:tabs>
        <w:jc w:val="left"/>
        <w:rPr>
          <w:rFonts w:ascii="Arial" w:hAnsi="Arial" w:cs="Arial"/>
          <w:b w:val="0"/>
          <w:sz w:val="22"/>
          <w:szCs w:val="22"/>
        </w:rPr>
      </w:pPr>
      <w:r w:rsidRPr="000E7583">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8673F6" w:rsidRPr="000E7583" w:rsidRDefault="008673F6" w:rsidP="008673F6">
      <w:pPr>
        <w:pStyle w:val="ListParagraph"/>
        <w:rPr>
          <w:rFonts w:ascii="Arial" w:hAnsi="Arial" w:cs="Arial"/>
        </w:rPr>
      </w:pPr>
    </w:p>
    <w:p w:rsidR="008673F6" w:rsidRPr="000E7583" w:rsidRDefault="008673F6" w:rsidP="000E7583">
      <w:pPr>
        <w:pStyle w:val="BodyTextIndent3"/>
        <w:numPr>
          <w:ilvl w:val="0"/>
          <w:numId w:val="30"/>
        </w:numPr>
        <w:tabs>
          <w:tab w:val="left" w:pos="270"/>
          <w:tab w:val="left" w:pos="5400"/>
        </w:tabs>
        <w:jc w:val="left"/>
        <w:rPr>
          <w:rFonts w:ascii="Arial" w:hAnsi="Arial" w:cs="Arial"/>
          <w:b w:val="0"/>
          <w:sz w:val="22"/>
          <w:szCs w:val="22"/>
        </w:rPr>
      </w:pPr>
      <w:r w:rsidRPr="000E7583">
        <w:rPr>
          <w:rFonts w:ascii="Arial" w:hAnsi="Arial" w:cs="Arial"/>
          <w:b w:val="0"/>
          <w:sz w:val="22"/>
          <w:szCs w:val="22"/>
        </w:rPr>
        <w:t xml:space="preserve">Upon receipt of certificate of occupancy, garbage and recycling containers shall be shielded and placed out of public view on non-collection days. </w:t>
      </w:r>
      <w:r w:rsidRPr="000E7583">
        <w:rPr>
          <w:rFonts w:ascii="Arial" w:hAnsi="Arial" w:cs="Arial"/>
          <w:b w:val="0"/>
          <w:sz w:val="22"/>
          <w:szCs w:val="22"/>
          <w:u w:val="single"/>
        </w:rPr>
        <w:t xml:space="preserve">The applicant may add a pony wall to the plans to ensure the containers are not visible from the public right of way. </w:t>
      </w:r>
    </w:p>
    <w:p w:rsidR="000E7583" w:rsidRDefault="000E7583" w:rsidP="000E7583">
      <w:pPr>
        <w:pStyle w:val="ListParagraph"/>
        <w:rPr>
          <w:rFonts w:ascii="Arial" w:hAnsi="Arial" w:cs="Arial"/>
          <w:b/>
          <w:sz w:val="22"/>
          <w:szCs w:val="22"/>
        </w:rPr>
      </w:pPr>
    </w:p>
    <w:p w:rsidR="008673F6" w:rsidRPr="00D24A39" w:rsidRDefault="008673F6" w:rsidP="00A87747">
      <w:pPr>
        <w:pStyle w:val="BodyTextIndent3"/>
        <w:tabs>
          <w:tab w:val="left" w:pos="0"/>
          <w:tab w:val="left" w:pos="5400"/>
        </w:tabs>
        <w:ind w:left="0" w:firstLine="0"/>
        <w:rPr>
          <w:rFonts w:ascii="Arial" w:hAnsi="Arial" w:cs="Arial"/>
          <w:b w:val="0"/>
          <w:sz w:val="22"/>
          <w:szCs w:val="22"/>
          <w:u w:val="single"/>
        </w:rPr>
      </w:pPr>
      <w:r w:rsidRPr="00D24A39">
        <w:rPr>
          <w:rFonts w:ascii="Arial" w:hAnsi="Arial" w:cs="Arial"/>
          <w:sz w:val="22"/>
          <w:szCs w:val="22"/>
          <w:u w:val="single"/>
        </w:rPr>
        <w:t>FINDINGS</w:t>
      </w:r>
    </w:p>
    <w:p w:rsidR="008673F6" w:rsidRPr="00D24A39" w:rsidRDefault="008673F6" w:rsidP="00A87747">
      <w:pPr>
        <w:pStyle w:val="BodyTextIndent3"/>
        <w:numPr>
          <w:ilvl w:val="0"/>
          <w:numId w:val="31"/>
        </w:numPr>
        <w:tabs>
          <w:tab w:val="left" w:pos="0"/>
          <w:tab w:val="left" w:pos="5400"/>
        </w:tabs>
        <w:ind w:left="720"/>
        <w:rPr>
          <w:rFonts w:ascii="Arial" w:hAnsi="Arial" w:cs="Arial"/>
          <w:b w:val="0"/>
          <w:sz w:val="22"/>
          <w:szCs w:val="22"/>
        </w:rPr>
      </w:pPr>
      <w:r w:rsidRPr="00D24A39">
        <w:rPr>
          <w:rFonts w:ascii="Arial" w:hAnsi="Arial" w:cs="Arial"/>
          <w:sz w:val="22"/>
          <w:szCs w:val="22"/>
        </w:rPr>
        <w:t>The application, subject to the conditions imposed, secures the purposes of the Zoning Ordinance, General Plan, and Local Coastal Plan.</w:t>
      </w:r>
    </w:p>
    <w:p w:rsidR="00A87747" w:rsidRDefault="00A87747" w:rsidP="00A87747">
      <w:pPr>
        <w:pStyle w:val="BodyTextIndent3"/>
        <w:tabs>
          <w:tab w:val="left" w:pos="0"/>
          <w:tab w:val="left" w:pos="1440"/>
        </w:tabs>
        <w:ind w:left="720" w:hanging="360"/>
        <w:rPr>
          <w:rFonts w:ascii="Arial" w:hAnsi="Arial" w:cs="Arial"/>
          <w:b w:val="0"/>
          <w:sz w:val="22"/>
          <w:szCs w:val="22"/>
        </w:rPr>
      </w:pPr>
      <w:r w:rsidRPr="00A87747">
        <w:rPr>
          <w:rFonts w:ascii="Arial" w:hAnsi="Arial" w:cs="Arial"/>
          <w:b w:val="0"/>
          <w:sz w:val="22"/>
          <w:szCs w:val="22"/>
        </w:rPr>
        <w:tab/>
      </w:r>
      <w:r w:rsidR="008673F6" w:rsidRPr="00A87747">
        <w:rPr>
          <w:rFonts w:ascii="Arial" w:hAnsi="Arial" w:cs="Arial"/>
          <w:b w:val="0"/>
          <w:sz w:val="22"/>
          <w:szCs w:val="22"/>
        </w:rPr>
        <w:t>Community Development Staff, the Architectural and Site Review Committee, and the Planning Commission have all reviewed the project. The project secures the purpose of the Zoning Ordinance, General Plan, and Local Coastal Plan.  The integrity of the historic resource will be maintained with historic resource contributing to a historic district with the proposed design.   A variance has been granted to preserve the location of the historic structure and allow the non-conforming structure to continue.</w:t>
      </w:r>
    </w:p>
    <w:p w:rsidR="008673F6" w:rsidRPr="00A87747" w:rsidRDefault="008673F6" w:rsidP="00A87747">
      <w:pPr>
        <w:pStyle w:val="BodyTextIndent3"/>
        <w:tabs>
          <w:tab w:val="left" w:pos="0"/>
          <w:tab w:val="left" w:pos="1440"/>
        </w:tabs>
        <w:ind w:left="720" w:hanging="360"/>
        <w:rPr>
          <w:rFonts w:ascii="Arial" w:hAnsi="Arial" w:cs="Arial"/>
          <w:b w:val="0"/>
          <w:sz w:val="22"/>
          <w:szCs w:val="22"/>
        </w:rPr>
      </w:pPr>
      <w:r w:rsidRPr="00A87747">
        <w:rPr>
          <w:rFonts w:ascii="Arial" w:hAnsi="Arial" w:cs="Arial"/>
          <w:b w:val="0"/>
          <w:sz w:val="22"/>
          <w:szCs w:val="22"/>
        </w:rPr>
        <w:t xml:space="preserve">  </w:t>
      </w:r>
    </w:p>
    <w:p w:rsidR="008673F6" w:rsidRPr="00D24A39" w:rsidRDefault="008673F6" w:rsidP="00A87747">
      <w:pPr>
        <w:pStyle w:val="BodyTextIndent3"/>
        <w:numPr>
          <w:ilvl w:val="0"/>
          <w:numId w:val="31"/>
        </w:numPr>
        <w:tabs>
          <w:tab w:val="left" w:pos="-1710"/>
          <w:tab w:val="left" w:pos="5400"/>
        </w:tabs>
        <w:ind w:left="720"/>
        <w:rPr>
          <w:rFonts w:ascii="Arial" w:hAnsi="Arial" w:cs="Arial"/>
          <w:b w:val="0"/>
          <w:sz w:val="22"/>
          <w:szCs w:val="22"/>
        </w:rPr>
      </w:pPr>
      <w:r w:rsidRPr="00D24A39">
        <w:rPr>
          <w:rFonts w:ascii="Arial" w:hAnsi="Arial" w:cs="Arial"/>
          <w:sz w:val="22"/>
          <w:szCs w:val="22"/>
        </w:rPr>
        <w:t>The application will maintain the character and integrity of the neighborhood.</w:t>
      </w:r>
    </w:p>
    <w:p w:rsidR="008673F6" w:rsidRDefault="008673F6" w:rsidP="00A87747">
      <w:pPr>
        <w:pStyle w:val="BodyTextIndent3"/>
        <w:tabs>
          <w:tab w:val="left" w:pos="-1710"/>
          <w:tab w:val="left" w:pos="5400"/>
        </w:tabs>
        <w:ind w:left="720" w:firstLine="0"/>
        <w:rPr>
          <w:rFonts w:ascii="Arial" w:hAnsi="Arial" w:cs="Arial"/>
          <w:b w:val="0"/>
          <w:sz w:val="22"/>
          <w:szCs w:val="22"/>
        </w:rPr>
      </w:pPr>
      <w:r w:rsidRPr="00A30EF4">
        <w:rPr>
          <w:rFonts w:ascii="Arial" w:hAnsi="Arial" w:cs="Arial"/>
          <w:b w:val="0"/>
          <w:sz w:val="22"/>
          <w:szCs w:val="22"/>
        </w:rPr>
        <w:t xml:space="preserve">Community Development Staff, the Architectural and Site Review Committee, and the Planning Commission have all reviewed the addition to the historic resource. The new addition will not overwhelm the historic structure.  The home is located within the Old Riverview Historic District and will continue to be a contributing structure within the district.  The design does not compromise the integrity of the historic resource.  </w:t>
      </w:r>
    </w:p>
    <w:p w:rsidR="00A30EF4" w:rsidRPr="00A30EF4" w:rsidRDefault="00A30EF4" w:rsidP="00A87747">
      <w:pPr>
        <w:pStyle w:val="BodyTextIndent3"/>
        <w:tabs>
          <w:tab w:val="left" w:pos="-1710"/>
          <w:tab w:val="left" w:pos="5400"/>
        </w:tabs>
        <w:ind w:left="720" w:firstLine="0"/>
        <w:rPr>
          <w:rFonts w:ascii="Arial" w:hAnsi="Arial" w:cs="Arial"/>
          <w:b w:val="0"/>
          <w:sz w:val="22"/>
          <w:szCs w:val="22"/>
        </w:rPr>
      </w:pPr>
    </w:p>
    <w:p w:rsidR="008673F6" w:rsidRPr="00D24A39" w:rsidRDefault="008673F6" w:rsidP="00A87747">
      <w:pPr>
        <w:pStyle w:val="BodyTextIndent3"/>
        <w:numPr>
          <w:ilvl w:val="0"/>
          <w:numId w:val="31"/>
        </w:numPr>
        <w:tabs>
          <w:tab w:val="left" w:pos="-1710"/>
          <w:tab w:val="left" w:pos="5400"/>
        </w:tabs>
        <w:ind w:left="720"/>
        <w:rPr>
          <w:rFonts w:ascii="Arial" w:hAnsi="Arial" w:cs="Arial"/>
          <w:b w:val="0"/>
          <w:sz w:val="22"/>
          <w:szCs w:val="22"/>
        </w:rPr>
      </w:pPr>
      <w:r w:rsidRPr="00D24A39">
        <w:rPr>
          <w:rFonts w:ascii="Arial" w:hAnsi="Arial" w:cs="Arial"/>
          <w:sz w:val="22"/>
          <w:szCs w:val="22"/>
        </w:rPr>
        <w:lastRenderedPageBreak/>
        <w:t>This project is categorically exempt under Section 15331 of the California Environmental      Quality Act and is subject to Section 753.5 of Title 14 of the California Code of Regulations.</w:t>
      </w:r>
    </w:p>
    <w:p w:rsidR="008673F6" w:rsidRPr="00A30EF4" w:rsidRDefault="008673F6" w:rsidP="00A30EF4">
      <w:pPr>
        <w:pStyle w:val="BodyTextIndent3"/>
        <w:tabs>
          <w:tab w:val="left" w:pos="-1710"/>
          <w:tab w:val="left" w:pos="5400"/>
        </w:tabs>
        <w:ind w:left="720" w:firstLine="0"/>
        <w:jc w:val="left"/>
        <w:rPr>
          <w:rFonts w:ascii="Arial" w:hAnsi="Arial" w:cs="Arial"/>
          <w:b w:val="0"/>
          <w:sz w:val="22"/>
          <w:szCs w:val="22"/>
        </w:rPr>
      </w:pPr>
      <w:r w:rsidRPr="00A30EF4">
        <w:rPr>
          <w:rFonts w:ascii="Arial" w:hAnsi="Arial" w:cs="Arial"/>
          <w:b w:val="0"/>
          <w:sz w:val="22"/>
          <w:szCs w:val="22"/>
        </w:rPr>
        <w:t>Section 15303(a) of the CEQA Guidelines exempts the construction of a single-family residence in a residential zone.  This project involves construction of a new single-family residence in the R-1 (Single-Family Residential) Zoning District.  No adverse environmental impacts were discovered during review of the proposed project.</w:t>
      </w:r>
    </w:p>
    <w:p w:rsidR="008673F6" w:rsidRDefault="008673F6" w:rsidP="00A87747">
      <w:pPr>
        <w:tabs>
          <w:tab w:val="left" w:pos="0"/>
        </w:tabs>
        <w:jc w:val="both"/>
        <w:rPr>
          <w:rFonts w:ascii="Arial" w:hAnsi="Arial" w:cs="Arial"/>
          <w:sz w:val="22"/>
        </w:rPr>
      </w:pPr>
    </w:p>
    <w:p w:rsidR="008673F6" w:rsidRPr="00C14E23" w:rsidRDefault="008673F6" w:rsidP="008673F6">
      <w:pPr>
        <w:jc w:val="both"/>
        <w:rPr>
          <w:rFonts w:ascii="Arial" w:hAnsi="Arial" w:cs="Arial"/>
          <w:b/>
          <w:sz w:val="22"/>
          <w:szCs w:val="22"/>
        </w:rPr>
      </w:pPr>
      <w:r w:rsidRPr="00C14E23">
        <w:rPr>
          <w:rFonts w:ascii="Arial" w:hAnsi="Arial" w:cs="Arial"/>
          <w:b/>
          <w:sz w:val="22"/>
          <w:szCs w:val="22"/>
          <w:u w:val="single"/>
        </w:rPr>
        <w:t>COASTAL FINDINGS</w:t>
      </w:r>
    </w:p>
    <w:p w:rsidR="008673F6" w:rsidRPr="00A22DC4" w:rsidRDefault="008673F6" w:rsidP="008673F6">
      <w:pPr>
        <w:jc w:val="both"/>
        <w:rPr>
          <w:rFonts w:ascii="Arial" w:hAnsi="Arial" w:cs="Arial"/>
          <w:sz w:val="22"/>
          <w:szCs w:val="22"/>
        </w:rPr>
      </w:pPr>
    </w:p>
    <w:p w:rsidR="008673F6" w:rsidRPr="00965C90" w:rsidRDefault="008673F6" w:rsidP="008673F6">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8673F6" w:rsidRPr="00A22DC4" w:rsidRDefault="008673F6" w:rsidP="008673F6">
      <w:pPr>
        <w:ind w:left="720"/>
        <w:jc w:val="both"/>
        <w:rPr>
          <w:rFonts w:ascii="Arial" w:hAnsi="Arial" w:cs="Arial"/>
          <w:sz w:val="22"/>
          <w:szCs w:val="22"/>
        </w:rPr>
      </w:pPr>
    </w:p>
    <w:p w:rsidR="008673F6" w:rsidRPr="00A22DC4" w:rsidRDefault="008673F6" w:rsidP="008673F6">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8673F6" w:rsidRPr="00A22DC4" w:rsidRDefault="008673F6" w:rsidP="008673F6">
      <w:pPr>
        <w:ind w:left="720"/>
        <w:jc w:val="both"/>
        <w:rPr>
          <w:rFonts w:ascii="Arial" w:hAnsi="Arial" w:cs="Arial"/>
          <w:sz w:val="22"/>
          <w:szCs w:val="22"/>
        </w:rPr>
      </w:pPr>
    </w:p>
    <w:p w:rsidR="008673F6" w:rsidRPr="00965C90" w:rsidRDefault="008673F6" w:rsidP="008673F6">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8673F6" w:rsidRPr="00A22DC4" w:rsidRDefault="008673F6" w:rsidP="008673F6">
      <w:pPr>
        <w:jc w:val="both"/>
        <w:rPr>
          <w:rFonts w:ascii="Arial" w:hAnsi="Arial" w:cs="Arial"/>
          <w:sz w:val="22"/>
          <w:szCs w:val="22"/>
        </w:rPr>
      </w:pPr>
    </w:p>
    <w:p w:rsidR="008673F6" w:rsidRPr="00F80E5D" w:rsidRDefault="008673F6" w:rsidP="008673F6">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8673F6" w:rsidRPr="0025162A" w:rsidRDefault="008673F6" w:rsidP="008673F6">
      <w:pPr>
        <w:ind w:left="720"/>
        <w:jc w:val="both"/>
        <w:rPr>
          <w:rFonts w:ascii="Arial" w:hAnsi="Arial" w:cs="Arial"/>
          <w:sz w:val="22"/>
          <w:szCs w:val="22"/>
        </w:rPr>
      </w:pPr>
    </w:p>
    <w:p w:rsidR="008673F6" w:rsidRPr="00D0708E" w:rsidRDefault="008673F6" w:rsidP="008673F6">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429 Riverview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8673F6" w:rsidRDefault="008673F6" w:rsidP="008673F6">
      <w:pPr>
        <w:tabs>
          <w:tab w:val="left" w:pos="-1440"/>
        </w:tabs>
        <w:ind w:left="1080"/>
        <w:jc w:val="both"/>
      </w:pPr>
    </w:p>
    <w:p w:rsidR="008673F6" w:rsidRDefault="008673F6" w:rsidP="008673F6">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t>
      </w:r>
      <w:r w:rsidRPr="00FE32C5">
        <w:rPr>
          <w:rFonts w:ascii="Arial" w:hAnsi="Arial" w:cs="Arial"/>
          <w:b/>
          <w:i/>
          <w:color w:val="000000"/>
          <w:sz w:val="22"/>
          <w:szCs w:val="22"/>
        </w:rPr>
        <w:lastRenderedPageBreak/>
        <w:t>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8673F6" w:rsidRPr="00FE32C5" w:rsidRDefault="008673F6" w:rsidP="008673F6">
      <w:pPr>
        <w:tabs>
          <w:tab w:val="left" w:pos="-1440"/>
        </w:tabs>
        <w:ind w:left="720"/>
        <w:jc w:val="both"/>
        <w:rPr>
          <w:rFonts w:ascii="Arial" w:hAnsi="Arial" w:cs="Arial"/>
          <w:b/>
          <w:i/>
          <w:color w:val="000000"/>
          <w:sz w:val="22"/>
          <w:szCs w:val="22"/>
        </w:rPr>
      </w:pPr>
    </w:p>
    <w:p w:rsidR="008673F6" w:rsidRDefault="008673F6" w:rsidP="008673F6">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Riverview Avenue.  </w:t>
      </w:r>
      <w:r>
        <w:rPr>
          <w:rFonts w:ascii="Arial" w:hAnsi="Arial" w:cs="Arial"/>
          <w:sz w:val="22"/>
          <w:szCs w:val="22"/>
        </w:rPr>
        <w:t xml:space="preserve">No portion of the project is located along the shoreline or beach.  </w:t>
      </w:r>
    </w:p>
    <w:p w:rsidR="008673F6" w:rsidRPr="00C16379" w:rsidRDefault="008673F6" w:rsidP="008673F6">
      <w:pPr>
        <w:jc w:val="both"/>
        <w:rPr>
          <w:rFonts w:ascii="Arial" w:hAnsi="Arial" w:cs="Arial"/>
          <w:sz w:val="22"/>
          <w:szCs w:val="22"/>
        </w:rPr>
      </w:pPr>
    </w:p>
    <w:p w:rsidR="008673F6" w:rsidRPr="000D023E" w:rsidRDefault="008673F6" w:rsidP="008673F6">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8673F6" w:rsidRPr="00C16379" w:rsidRDefault="008673F6" w:rsidP="008673F6">
      <w:pPr>
        <w:ind w:left="720"/>
        <w:jc w:val="both"/>
        <w:rPr>
          <w:rFonts w:ascii="Arial" w:hAnsi="Arial" w:cs="Arial"/>
          <w:sz w:val="22"/>
          <w:szCs w:val="22"/>
        </w:rPr>
      </w:pPr>
    </w:p>
    <w:p w:rsidR="008673F6" w:rsidRPr="00324066" w:rsidRDefault="008673F6" w:rsidP="008673F6">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not history of public use on the subject lot.    </w:t>
      </w:r>
    </w:p>
    <w:p w:rsidR="008673F6" w:rsidRPr="00F0407E" w:rsidRDefault="008673F6" w:rsidP="008673F6">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8673F6" w:rsidRDefault="008673F6" w:rsidP="008673F6">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Riverview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8673F6" w:rsidRPr="00D63EF1" w:rsidRDefault="008673F6" w:rsidP="008673F6">
      <w:pPr>
        <w:tabs>
          <w:tab w:val="left" w:pos="-1440"/>
        </w:tabs>
        <w:jc w:val="both"/>
        <w:rPr>
          <w:rFonts w:ascii="Arial" w:hAnsi="Arial" w:cs="Arial"/>
          <w:sz w:val="22"/>
          <w:szCs w:val="22"/>
        </w:rPr>
      </w:pPr>
    </w:p>
    <w:p w:rsidR="008673F6" w:rsidRDefault="008673F6" w:rsidP="008673F6">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8673F6" w:rsidRPr="00324066" w:rsidRDefault="008673F6" w:rsidP="008673F6">
      <w:pPr>
        <w:ind w:left="720"/>
        <w:jc w:val="both"/>
        <w:rPr>
          <w:rFonts w:ascii="Arial" w:hAnsi="Arial" w:cs="Arial"/>
          <w:sz w:val="22"/>
          <w:szCs w:val="22"/>
        </w:rPr>
      </w:pPr>
    </w:p>
    <w:p w:rsidR="008673F6" w:rsidRPr="009F49D3" w:rsidRDefault="008673F6" w:rsidP="008673F6">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8673F6" w:rsidRPr="009F49D3" w:rsidRDefault="008673F6" w:rsidP="008673F6">
      <w:pPr>
        <w:tabs>
          <w:tab w:val="left" w:pos="-1440"/>
        </w:tabs>
        <w:ind w:left="1440"/>
        <w:jc w:val="both"/>
        <w:rPr>
          <w:rFonts w:ascii="Arial" w:hAnsi="Arial" w:cs="Arial"/>
          <w:b/>
          <w:i/>
          <w:color w:val="000000"/>
          <w:sz w:val="22"/>
          <w:szCs w:val="22"/>
        </w:rPr>
      </w:pPr>
    </w:p>
    <w:p w:rsidR="008673F6" w:rsidRPr="004B1227" w:rsidRDefault="008673F6" w:rsidP="008673F6">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lastRenderedPageBreak/>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8673F6" w:rsidRPr="004B1227" w:rsidRDefault="008673F6" w:rsidP="008673F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8673F6" w:rsidRPr="004B1227" w:rsidRDefault="008673F6" w:rsidP="008673F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8673F6" w:rsidRPr="004B1227" w:rsidRDefault="008673F6" w:rsidP="008673F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8673F6" w:rsidRPr="00C16379" w:rsidRDefault="008673F6" w:rsidP="008673F6">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8673F6" w:rsidRPr="00852B6B" w:rsidRDefault="008673F6" w:rsidP="008673F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8673F6" w:rsidRDefault="008673F6" w:rsidP="008673F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r>
      <w:r w:rsidR="00726721">
        <w:rPr>
          <w:rFonts w:ascii="Arial" w:hAnsi="Arial" w:cs="Arial"/>
          <w:b/>
          <w:i/>
          <w:color w:val="000000"/>
          <w:sz w:val="22"/>
          <w:szCs w:val="22"/>
        </w:rPr>
        <w:t xml:space="preserve"> </w:t>
      </w:r>
      <w:r w:rsidRPr="00852B6B">
        <w:rPr>
          <w:rFonts w:ascii="Arial" w:hAnsi="Arial" w:cs="Arial"/>
          <w:b/>
          <w:i/>
          <w:color w:val="000000"/>
          <w:sz w:val="22"/>
          <w:szCs w:val="22"/>
        </w:rPr>
        <w:t>Identification and protection of specific habitat values including the reasons supporting the conclusions that such values must be protected by limiting the hours, seasons, or character of public use;</w:t>
      </w:r>
    </w:p>
    <w:p w:rsidR="008673F6" w:rsidRDefault="008673F6" w:rsidP="008673F6">
      <w:pPr>
        <w:pStyle w:val="p1"/>
        <w:numPr>
          <w:ilvl w:val="0"/>
          <w:numId w:val="5"/>
        </w:numPr>
        <w:spacing w:after="0" w:line="240" w:lineRule="auto"/>
        <w:rPr>
          <w:sz w:val="22"/>
          <w:szCs w:val="22"/>
        </w:rPr>
      </w:pPr>
      <w:r>
        <w:rPr>
          <w:sz w:val="22"/>
          <w:szCs w:val="22"/>
        </w:rPr>
        <w:t xml:space="preserve">The project is located in a residential lot.  </w:t>
      </w:r>
    </w:p>
    <w:p w:rsidR="008673F6" w:rsidRDefault="008673F6" w:rsidP="00726721">
      <w:pPr>
        <w:spacing w:before="100" w:beforeAutospacing="1" w:after="100" w:afterAutospacing="1"/>
        <w:ind w:firstLine="630"/>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r>
      <w:r w:rsidR="00726721">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8673F6" w:rsidRDefault="008673F6" w:rsidP="00726721">
      <w:pPr>
        <w:pStyle w:val="p1"/>
        <w:numPr>
          <w:ilvl w:val="0"/>
          <w:numId w:val="5"/>
        </w:numPr>
        <w:spacing w:after="0" w:line="240" w:lineRule="auto"/>
        <w:rPr>
          <w:sz w:val="22"/>
          <w:szCs w:val="22"/>
        </w:rPr>
      </w:pPr>
      <w:r>
        <w:rPr>
          <w:sz w:val="22"/>
          <w:szCs w:val="22"/>
        </w:rPr>
        <w:t xml:space="preserve">The project is located on a flat lot.  </w:t>
      </w:r>
    </w:p>
    <w:p w:rsidR="008673F6" w:rsidRDefault="008673F6" w:rsidP="00726721">
      <w:pPr>
        <w:spacing w:before="100" w:beforeAutospacing="1" w:after="100" w:afterAutospacing="1"/>
        <w:ind w:firstLine="630"/>
        <w:jc w:val="both"/>
        <w:rPr>
          <w:rFonts w:ascii="Arial" w:hAnsi="Arial" w:cs="Arial"/>
          <w:b/>
          <w:i/>
          <w:color w:val="000000"/>
          <w:sz w:val="22"/>
          <w:szCs w:val="22"/>
        </w:rPr>
      </w:pPr>
      <w:r w:rsidRPr="00852B6B">
        <w:rPr>
          <w:rFonts w:ascii="Arial" w:hAnsi="Arial" w:cs="Arial"/>
          <w:b/>
          <w:i/>
          <w:color w:val="000000"/>
          <w:sz w:val="22"/>
          <w:szCs w:val="22"/>
        </w:rPr>
        <w:tab/>
        <w:t>c.</w:t>
      </w:r>
      <w:r w:rsidR="00726721">
        <w:rPr>
          <w:rFonts w:ascii="Arial" w:hAnsi="Arial" w:cs="Arial"/>
          <w:b/>
          <w:i/>
          <w:color w:val="000000"/>
          <w:sz w:val="22"/>
          <w:szCs w:val="22"/>
        </w:rPr>
        <w:t xml:space="preserve"> </w:t>
      </w:r>
      <w:r w:rsidRPr="00852B6B">
        <w:rPr>
          <w:rFonts w:ascii="Arial" w:hAnsi="Arial" w:cs="Arial"/>
          <w:b/>
          <w:i/>
          <w:color w:val="000000"/>
          <w:sz w:val="22"/>
          <w:szCs w:val="22"/>
        </w:rPr>
        <w:tab/>
        <w:t>Recreational needs of the public;</w:t>
      </w:r>
    </w:p>
    <w:p w:rsidR="008673F6" w:rsidRPr="00852B6B" w:rsidRDefault="008673F6" w:rsidP="008673F6">
      <w:pPr>
        <w:numPr>
          <w:ilvl w:val="0"/>
          <w:numId w:val="5"/>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8673F6" w:rsidRPr="00852B6B" w:rsidRDefault="008673F6" w:rsidP="008673F6">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r>
      <w:r w:rsidR="00726721">
        <w:rPr>
          <w:rFonts w:ascii="Arial" w:hAnsi="Arial" w:cs="Arial"/>
          <w:b/>
          <w:i/>
          <w:color w:val="000000"/>
          <w:sz w:val="22"/>
          <w:szCs w:val="22"/>
        </w:rPr>
        <w:t xml:space="preserve"> </w:t>
      </w:r>
      <w:r w:rsidRPr="00852B6B">
        <w:rPr>
          <w:rFonts w:ascii="Arial" w:hAnsi="Arial" w:cs="Arial"/>
          <w:b/>
          <w:i/>
          <w:color w:val="000000"/>
          <w:sz w:val="22"/>
          <w:szCs w:val="22"/>
        </w:rPr>
        <w:t>Rights of privacy of the landowner which could not be mitigated by setting the project back from the access way or otherwise conditioning the development;</w:t>
      </w:r>
    </w:p>
    <w:p w:rsidR="008673F6" w:rsidRPr="00852B6B" w:rsidRDefault="008673F6" w:rsidP="008673F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r>
      <w:r w:rsidR="00726721">
        <w:rPr>
          <w:rFonts w:ascii="Arial" w:hAnsi="Arial" w:cs="Arial"/>
          <w:b/>
          <w:i/>
          <w:color w:val="000000"/>
          <w:sz w:val="22"/>
          <w:szCs w:val="22"/>
        </w:rPr>
        <w:t xml:space="preserve"> </w:t>
      </w:r>
      <w:r w:rsidRPr="00852B6B">
        <w:rPr>
          <w:rFonts w:ascii="Arial" w:hAnsi="Arial" w:cs="Arial"/>
          <w:b/>
          <w:i/>
          <w:color w:val="000000"/>
          <w:sz w:val="22"/>
          <w:szCs w:val="22"/>
        </w:rPr>
        <w:t>The requirements of the possible accepting agency, if an offer of dedication is the mechanism for securing public access;</w:t>
      </w:r>
    </w:p>
    <w:p w:rsidR="008673F6" w:rsidRPr="00852B6B" w:rsidRDefault="008673F6" w:rsidP="008673F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00726721">
        <w:rPr>
          <w:rFonts w:ascii="Arial" w:hAnsi="Arial" w:cs="Arial"/>
          <w:b/>
          <w:i/>
          <w:color w:val="000000"/>
          <w:sz w:val="22"/>
          <w:szCs w:val="22"/>
        </w:rPr>
        <w:t xml:space="preserve"> </w:t>
      </w:r>
      <w:r w:rsidRPr="00852B6B">
        <w:rPr>
          <w:rFonts w:ascii="Arial" w:hAnsi="Arial" w:cs="Arial"/>
          <w:b/>
          <w:i/>
          <w:color w:val="000000"/>
          <w:sz w:val="22"/>
          <w:szCs w:val="22"/>
        </w:rPr>
        <w:tab/>
        <w:t>Feasibility of adequate setbacks, fencing, landscaping, and other methods as part of a management plan to regulate public use.</w:t>
      </w:r>
    </w:p>
    <w:p w:rsidR="008673F6" w:rsidRPr="004118F5" w:rsidRDefault="008673F6" w:rsidP="008673F6">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8673F6" w:rsidRPr="00C16379" w:rsidRDefault="008673F6" w:rsidP="008673F6">
      <w:pPr>
        <w:ind w:left="720"/>
        <w:jc w:val="both"/>
        <w:rPr>
          <w:rFonts w:ascii="Arial" w:hAnsi="Arial" w:cs="Arial"/>
          <w:color w:val="000000"/>
          <w:sz w:val="22"/>
          <w:szCs w:val="22"/>
        </w:rPr>
      </w:pPr>
    </w:p>
    <w:p w:rsidR="008673F6" w:rsidRPr="00C16379" w:rsidRDefault="008673F6" w:rsidP="008673F6">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lastRenderedPageBreak/>
        <w:t>No legal documents to ensure public access rights  are required for the proposed project</w:t>
      </w:r>
    </w:p>
    <w:p w:rsidR="008673F6" w:rsidRPr="00C16379" w:rsidRDefault="008673F6" w:rsidP="008673F6">
      <w:pPr>
        <w:jc w:val="both"/>
        <w:rPr>
          <w:rFonts w:ascii="Arial" w:hAnsi="Arial" w:cs="Arial"/>
          <w:sz w:val="22"/>
          <w:szCs w:val="22"/>
        </w:rPr>
      </w:pPr>
      <w:r w:rsidRPr="00C16379">
        <w:rPr>
          <w:rFonts w:ascii="Arial" w:hAnsi="Arial" w:cs="Arial"/>
          <w:color w:val="000000"/>
          <w:sz w:val="22"/>
          <w:szCs w:val="22"/>
        </w:rPr>
        <w:tab/>
      </w:r>
    </w:p>
    <w:p w:rsidR="008673F6" w:rsidRPr="004118F5" w:rsidRDefault="008673F6" w:rsidP="008673F6">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8673F6" w:rsidRDefault="008673F6" w:rsidP="008673F6">
      <w:pPr>
        <w:pStyle w:val="Heading7"/>
      </w:pPr>
    </w:p>
    <w:p w:rsidR="008673F6" w:rsidRPr="00987D80" w:rsidRDefault="008673F6" w:rsidP="008673F6">
      <w:pPr>
        <w:pStyle w:val="BodyTextIndent3"/>
        <w:tabs>
          <w:tab w:val="left" w:pos="3150"/>
        </w:tabs>
        <w:rPr>
          <w:rFonts w:ascii="Arial" w:hAnsi="Arial" w:cs="Arial"/>
          <w:b w:val="0"/>
          <w:i/>
          <w:sz w:val="22"/>
          <w:szCs w:val="22"/>
        </w:rPr>
      </w:pPr>
      <w:r w:rsidRPr="000E7309">
        <w:rPr>
          <w:rFonts w:ascii="Arial" w:hAnsi="Arial" w:cs="Arial"/>
          <w:i/>
          <w:sz w:val="22"/>
          <w:szCs w:val="22"/>
        </w:rPr>
        <w:tab/>
      </w:r>
      <w:r w:rsidRPr="00987D80">
        <w:rPr>
          <w:rFonts w:ascii="Arial" w:hAnsi="Arial" w:cs="Arial"/>
          <w:i/>
          <w:sz w:val="22"/>
          <w:szCs w:val="22"/>
          <w:u w:val="single"/>
        </w:rPr>
        <w:t>SEC. 30222</w:t>
      </w:r>
    </w:p>
    <w:p w:rsidR="008673F6" w:rsidRDefault="008673F6" w:rsidP="008673F6">
      <w:pPr>
        <w:pStyle w:val="BodyTextIndent3"/>
        <w:tabs>
          <w:tab w:val="left" w:pos="3150"/>
        </w:tabs>
        <w:rPr>
          <w:rFonts w:ascii="Arial" w:hAnsi="Arial" w:cs="Arial"/>
          <w:b w:val="0"/>
          <w:i/>
          <w:sz w:val="22"/>
          <w:szCs w:val="22"/>
        </w:rPr>
      </w:pPr>
      <w:r>
        <w:rPr>
          <w:rFonts w:ascii="Arial" w:hAnsi="Arial" w:cs="Arial"/>
          <w:i/>
          <w:sz w:val="22"/>
          <w:szCs w:val="22"/>
        </w:rPr>
        <w:tab/>
      </w:r>
      <w:r w:rsidRPr="00987D80">
        <w:rPr>
          <w:rFonts w:ascii="Arial" w:hAnsi="Arial" w:cs="Arial"/>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8673F6" w:rsidRDefault="008673F6" w:rsidP="008673F6">
      <w:pPr>
        <w:pStyle w:val="BodyTextIndent3"/>
        <w:tabs>
          <w:tab w:val="left" w:pos="3150"/>
        </w:tabs>
        <w:rPr>
          <w:rFonts w:ascii="Arial" w:hAnsi="Arial" w:cs="Arial"/>
          <w:b w:val="0"/>
          <w:i/>
          <w:sz w:val="22"/>
          <w:szCs w:val="22"/>
        </w:rPr>
      </w:pPr>
    </w:p>
    <w:p w:rsidR="008673F6" w:rsidRPr="002A7286" w:rsidRDefault="008673F6" w:rsidP="008673F6">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2A7286">
        <w:rPr>
          <w:rFonts w:ascii="Arial" w:hAnsi="Arial" w:cs="Arial"/>
          <w:b w:val="0"/>
          <w:sz w:val="22"/>
          <w:szCs w:val="22"/>
        </w:rPr>
        <w:t xml:space="preserve">The project involves a single family home on a residential lot of record.   </w:t>
      </w:r>
    </w:p>
    <w:p w:rsidR="00726721" w:rsidRDefault="00726721" w:rsidP="008673F6">
      <w:pPr>
        <w:pStyle w:val="BodyTextIndent3"/>
        <w:tabs>
          <w:tab w:val="left" w:pos="3150"/>
        </w:tabs>
        <w:rPr>
          <w:rFonts w:ascii="Arial" w:hAnsi="Arial" w:cs="Arial"/>
          <w:i/>
          <w:sz w:val="22"/>
          <w:szCs w:val="22"/>
        </w:rPr>
      </w:pPr>
    </w:p>
    <w:p w:rsidR="008673F6" w:rsidRPr="00987D80" w:rsidRDefault="008673F6" w:rsidP="008673F6">
      <w:pPr>
        <w:pStyle w:val="BodyTextIndent3"/>
        <w:tabs>
          <w:tab w:val="left" w:pos="3150"/>
        </w:tabs>
        <w:rPr>
          <w:rFonts w:ascii="Arial" w:hAnsi="Arial" w:cs="Arial"/>
          <w:b w:val="0"/>
          <w:i/>
          <w:sz w:val="22"/>
          <w:szCs w:val="22"/>
        </w:rPr>
      </w:pPr>
      <w:r w:rsidRPr="000E7309">
        <w:rPr>
          <w:rFonts w:ascii="Arial" w:hAnsi="Arial" w:cs="Arial"/>
          <w:i/>
          <w:sz w:val="22"/>
          <w:szCs w:val="22"/>
        </w:rPr>
        <w:tab/>
      </w:r>
      <w:r w:rsidRPr="00987D80">
        <w:rPr>
          <w:rFonts w:ascii="Arial" w:hAnsi="Arial" w:cs="Arial"/>
          <w:i/>
          <w:sz w:val="22"/>
          <w:szCs w:val="22"/>
          <w:u w:val="single"/>
        </w:rPr>
        <w:t>SEC. 30223</w:t>
      </w:r>
    </w:p>
    <w:p w:rsidR="008673F6" w:rsidRDefault="008673F6" w:rsidP="008673F6">
      <w:pPr>
        <w:pStyle w:val="BodyTextIndent3"/>
        <w:tabs>
          <w:tab w:val="left" w:pos="3150"/>
        </w:tabs>
        <w:rPr>
          <w:rFonts w:ascii="Arial" w:hAnsi="Arial" w:cs="Arial"/>
          <w:b w:val="0"/>
          <w:i/>
          <w:sz w:val="22"/>
          <w:szCs w:val="22"/>
        </w:rPr>
      </w:pPr>
      <w:r>
        <w:rPr>
          <w:rFonts w:ascii="Arial" w:hAnsi="Arial" w:cs="Arial"/>
          <w:i/>
          <w:sz w:val="22"/>
          <w:szCs w:val="22"/>
        </w:rPr>
        <w:tab/>
      </w:r>
      <w:r w:rsidRPr="00987D80">
        <w:rPr>
          <w:rFonts w:ascii="Arial" w:hAnsi="Arial" w:cs="Arial"/>
          <w:i/>
          <w:sz w:val="22"/>
          <w:szCs w:val="22"/>
        </w:rPr>
        <w:t>Upland areas necessary to support coastal recreational uses shall be reserved for such uses, where feasible.</w:t>
      </w:r>
    </w:p>
    <w:p w:rsidR="008673F6" w:rsidRDefault="008673F6" w:rsidP="008673F6">
      <w:pPr>
        <w:pStyle w:val="BodyTextIndent3"/>
        <w:tabs>
          <w:tab w:val="left" w:pos="3150"/>
        </w:tabs>
        <w:rPr>
          <w:rFonts w:ascii="Arial" w:hAnsi="Arial" w:cs="Arial"/>
          <w:b w:val="0"/>
          <w:i/>
          <w:sz w:val="22"/>
          <w:szCs w:val="22"/>
        </w:rPr>
      </w:pPr>
    </w:p>
    <w:p w:rsidR="008673F6" w:rsidRPr="002A7286" w:rsidRDefault="008673F6" w:rsidP="008673F6">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2A7286">
        <w:rPr>
          <w:rFonts w:ascii="Arial" w:hAnsi="Arial" w:cs="Arial"/>
          <w:b w:val="0"/>
          <w:sz w:val="22"/>
          <w:szCs w:val="22"/>
        </w:rPr>
        <w:t xml:space="preserve">The project involves a single family home on a residential lot of record.  </w:t>
      </w:r>
    </w:p>
    <w:p w:rsidR="008673F6" w:rsidRPr="003C1715" w:rsidRDefault="008673F6" w:rsidP="008673F6">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8673F6" w:rsidRPr="00741646" w:rsidRDefault="008673F6" w:rsidP="008673F6">
      <w:pPr>
        <w:pStyle w:val="Heading7"/>
        <w:ind w:left="720"/>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8673F6" w:rsidRPr="006961C5" w:rsidRDefault="008673F6" w:rsidP="008673F6">
      <w:pPr>
        <w:jc w:val="both"/>
        <w:rPr>
          <w:rFonts w:ascii="Arial" w:hAnsi="Arial" w:cs="Arial"/>
          <w:b/>
          <w:i/>
          <w:iCs/>
          <w:sz w:val="22"/>
          <w:szCs w:val="22"/>
        </w:rPr>
      </w:pPr>
    </w:p>
    <w:p w:rsidR="008673F6" w:rsidRPr="002A7286" w:rsidRDefault="008673F6" w:rsidP="008673F6">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2A7286">
        <w:rPr>
          <w:rFonts w:ascii="Arial" w:hAnsi="Arial" w:cs="Arial"/>
          <w:b w:val="0"/>
          <w:sz w:val="22"/>
          <w:szCs w:val="22"/>
        </w:rPr>
        <w:t xml:space="preserve">The project involves a single family home on a residential lot of record.  </w:t>
      </w:r>
    </w:p>
    <w:p w:rsidR="008673F6" w:rsidRPr="003C1715" w:rsidRDefault="008673F6" w:rsidP="008673F6">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8673F6" w:rsidRPr="0012556E" w:rsidRDefault="008673F6" w:rsidP="008673F6">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8673F6" w:rsidRPr="00C16379" w:rsidRDefault="008673F6" w:rsidP="008673F6">
      <w:pPr>
        <w:ind w:left="720"/>
        <w:jc w:val="both"/>
        <w:rPr>
          <w:rFonts w:ascii="Arial" w:hAnsi="Arial" w:cs="Arial"/>
          <w:i/>
          <w:sz w:val="22"/>
          <w:szCs w:val="22"/>
        </w:rPr>
      </w:pPr>
    </w:p>
    <w:p w:rsidR="008673F6" w:rsidRPr="002A7286" w:rsidRDefault="008673F6" w:rsidP="008673F6">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2A7286">
        <w:rPr>
          <w:rFonts w:ascii="Arial" w:hAnsi="Arial" w:cs="Arial"/>
          <w:b w:val="0"/>
          <w:sz w:val="22"/>
          <w:szCs w:val="22"/>
        </w:rPr>
        <w:t xml:space="preserve">The project involves the construction of a single family home.  The project complies with applicable standards and requirements for provision for parking, pedestrian access, </w:t>
      </w:r>
      <w:proofErr w:type="gramStart"/>
      <w:r w:rsidRPr="002A7286">
        <w:rPr>
          <w:rFonts w:ascii="Arial" w:hAnsi="Arial" w:cs="Arial"/>
          <w:b w:val="0"/>
          <w:sz w:val="22"/>
          <w:szCs w:val="22"/>
        </w:rPr>
        <w:t>alternate</w:t>
      </w:r>
      <w:proofErr w:type="gramEnd"/>
      <w:r w:rsidRPr="002A7286">
        <w:rPr>
          <w:rFonts w:ascii="Arial" w:hAnsi="Arial" w:cs="Arial"/>
          <w:b w:val="0"/>
          <w:sz w:val="22"/>
          <w:szCs w:val="22"/>
        </w:rPr>
        <w:t xml:space="preserve"> means of transportation and/or traffic improvements.  </w:t>
      </w:r>
    </w:p>
    <w:p w:rsidR="008673F6" w:rsidRPr="000F65F5" w:rsidRDefault="008673F6" w:rsidP="008673F6">
      <w:pPr>
        <w:jc w:val="both"/>
        <w:rPr>
          <w:rFonts w:ascii="Arial" w:hAnsi="Arial" w:cs="Arial"/>
          <w:sz w:val="22"/>
          <w:szCs w:val="22"/>
        </w:rPr>
      </w:pPr>
    </w:p>
    <w:p w:rsidR="008673F6" w:rsidRPr="003D77BB" w:rsidRDefault="008673F6" w:rsidP="008673F6">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8673F6" w:rsidRPr="00C16379" w:rsidRDefault="008673F6" w:rsidP="008673F6">
      <w:pPr>
        <w:ind w:left="720"/>
        <w:jc w:val="both"/>
        <w:rPr>
          <w:rFonts w:ascii="Arial" w:hAnsi="Arial" w:cs="Arial"/>
          <w:sz w:val="22"/>
          <w:szCs w:val="22"/>
        </w:rPr>
      </w:pPr>
    </w:p>
    <w:p w:rsidR="008673F6" w:rsidRDefault="008673F6" w:rsidP="008673F6">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8673F6" w:rsidRPr="00C16379" w:rsidRDefault="008673F6" w:rsidP="008673F6">
      <w:pPr>
        <w:ind w:left="720"/>
        <w:jc w:val="both"/>
        <w:rPr>
          <w:rFonts w:ascii="Arial" w:hAnsi="Arial" w:cs="Arial"/>
          <w:sz w:val="22"/>
          <w:szCs w:val="22"/>
        </w:rPr>
      </w:pPr>
      <w:r w:rsidRPr="00C16379">
        <w:rPr>
          <w:rFonts w:ascii="Arial" w:hAnsi="Arial" w:cs="Arial"/>
          <w:sz w:val="22"/>
          <w:szCs w:val="22"/>
        </w:rPr>
        <w:t xml:space="preserve"> </w:t>
      </w:r>
    </w:p>
    <w:p w:rsidR="008673F6" w:rsidRPr="00A8062F" w:rsidRDefault="008673F6" w:rsidP="008673F6">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8673F6" w:rsidRPr="00C16379" w:rsidRDefault="008673F6" w:rsidP="008673F6">
      <w:pPr>
        <w:jc w:val="both"/>
        <w:rPr>
          <w:rFonts w:ascii="Arial" w:hAnsi="Arial" w:cs="Arial"/>
          <w:sz w:val="22"/>
          <w:szCs w:val="22"/>
        </w:rPr>
      </w:pPr>
    </w:p>
    <w:p w:rsidR="008673F6" w:rsidRPr="003C1715" w:rsidRDefault="008673F6" w:rsidP="008673F6">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8673F6" w:rsidRPr="00146C2C" w:rsidRDefault="008673F6" w:rsidP="008673F6">
      <w:pPr>
        <w:ind w:left="720"/>
        <w:jc w:val="both"/>
        <w:rPr>
          <w:rFonts w:ascii="Arial" w:hAnsi="Arial" w:cs="Arial"/>
          <w:sz w:val="22"/>
          <w:szCs w:val="22"/>
        </w:rPr>
      </w:pPr>
    </w:p>
    <w:p w:rsidR="008673F6" w:rsidRPr="00412616" w:rsidRDefault="008673F6" w:rsidP="008673F6">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8673F6" w:rsidRPr="00C16379" w:rsidRDefault="008673F6" w:rsidP="008673F6">
      <w:pPr>
        <w:ind w:left="720"/>
        <w:jc w:val="both"/>
        <w:rPr>
          <w:rFonts w:ascii="Arial" w:hAnsi="Arial" w:cs="Arial"/>
          <w:color w:val="000000"/>
          <w:sz w:val="22"/>
          <w:szCs w:val="22"/>
        </w:rPr>
      </w:pPr>
    </w:p>
    <w:p w:rsidR="008673F6" w:rsidRPr="00726721" w:rsidRDefault="008673F6" w:rsidP="008673F6">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726721">
        <w:rPr>
          <w:rFonts w:ascii="Arial" w:hAnsi="Arial" w:cs="Arial"/>
          <w:b w:val="0"/>
          <w:sz w:val="22"/>
          <w:szCs w:val="22"/>
        </w:rPr>
        <w:lastRenderedPageBreak/>
        <w:t xml:space="preserve">The project is located on a legal lot of record with available water and sewer services.  </w:t>
      </w:r>
    </w:p>
    <w:p w:rsidR="008673F6" w:rsidRPr="00C16379" w:rsidRDefault="008673F6" w:rsidP="008673F6">
      <w:pPr>
        <w:jc w:val="both"/>
        <w:rPr>
          <w:rFonts w:ascii="Arial" w:hAnsi="Arial" w:cs="Arial"/>
          <w:sz w:val="22"/>
          <w:szCs w:val="22"/>
        </w:rPr>
      </w:pPr>
    </w:p>
    <w:p w:rsidR="008673F6" w:rsidRPr="005D3AF6" w:rsidRDefault="008673F6" w:rsidP="008673F6">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8673F6" w:rsidRPr="00C16379" w:rsidRDefault="008673F6" w:rsidP="008673F6">
      <w:pPr>
        <w:pStyle w:val="ListParagraph"/>
        <w:jc w:val="both"/>
        <w:rPr>
          <w:rFonts w:ascii="Arial" w:hAnsi="Arial" w:cs="Arial"/>
          <w:sz w:val="22"/>
          <w:szCs w:val="22"/>
        </w:rPr>
      </w:pPr>
    </w:p>
    <w:p w:rsidR="008673F6" w:rsidRPr="00726721" w:rsidRDefault="008673F6" w:rsidP="008673F6">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726721">
        <w:rPr>
          <w:rFonts w:ascii="Arial" w:hAnsi="Arial" w:cs="Arial"/>
          <w:b w:val="0"/>
          <w:sz w:val="22"/>
          <w:szCs w:val="22"/>
        </w:rPr>
        <w:t xml:space="preserve">The project is located within close proximity of the Capitola fire department.  Water is available at the location.  </w:t>
      </w:r>
    </w:p>
    <w:p w:rsidR="008673F6" w:rsidRPr="00A50E32" w:rsidRDefault="008673F6" w:rsidP="008673F6">
      <w:pPr>
        <w:pStyle w:val="BodyTextIndent3"/>
        <w:tabs>
          <w:tab w:val="left" w:pos="3150"/>
        </w:tabs>
        <w:rPr>
          <w:rFonts w:ascii="Arial" w:hAnsi="Arial" w:cs="Arial"/>
          <w:b w:val="0"/>
          <w:i/>
          <w:sz w:val="22"/>
          <w:szCs w:val="22"/>
        </w:rPr>
      </w:pPr>
      <w:r w:rsidRPr="00A50E32">
        <w:rPr>
          <w:rFonts w:ascii="Arial" w:hAnsi="Arial" w:cs="Arial"/>
          <w:i/>
          <w:sz w:val="22"/>
          <w:szCs w:val="22"/>
        </w:rPr>
        <w:t xml:space="preserve"> (D) (12) Project complies with water and energy conservation standards;</w:t>
      </w:r>
    </w:p>
    <w:p w:rsidR="008673F6" w:rsidRPr="00C16379" w:rsidRDefault="008673F6" w:rsidP="008673F6">
      <w:pPr>
        <w:ind w:left="720"/>
        <w:jc w:val="both"/>
        <w:rPr>
          <w:rFonts w:ascii="Arial" w:hAnsi="Arial" w:cs="Arial"/>
          <w:color w:val="000000"/>
          <w:sz w:val="22"/>
          <w:szCs w:val="22"/>
        </w:rPr>
      </w:pPr>
    </w:p>
    <w:p w:rsidR="008673F6" w:rsidRPr="00726721" w:rsidRDefault="008673F6" w:rsidP="008673F6">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726721">
        <w:rPr>
          <w:rFonts w:ascii="Arial" w:hAnsi="Arial" w:cs="Arial"/>
          <w:b w:val="0"/>
          <w:sz w:val="22"/>
          <w:szCs w:val="22"/>
        </w:rPr>
        <w:t>The project is for a single family home.  The GHG emissions for the project are projected at less than significant impact. All water fixtures must comply with</w:t>
      </w:r>
      <w:r w:rsidR="00726721">
        <w:rPr>
          <w:rFonts w:ascii="Arial" w:hAnsi="Arial" w:cs="Arial"/>
          <w:b w:val="0"/>
          <w:sz w:val="22"/>
          <w:szCs w:val="22"/>
        </w:rPr>
        <w:t xml:space="preserve"> the low-flow standards of the Soquel Creek Water D</w:t>
      </w:r>
      <w:r w:rsidRPr="00726721">
        <w:rPr>
          <w:rFonts w:ascii="Arial" w:hAnsi="Arial" w:cs="Arial"/>
          <w:b w:val="0"/>
          <w:sz w:val="22"/>
          <w:szCs w:val="22"/>
        </w:rPr>
        <w:t>istrict.</w:t>
      </w:r>
    </w:p>
    <w:p w:rsidR="008673F6" w:rsidRPr="004C28D5" w:rsidRDefault="008673F6" w:rsidP="008673F6">
      <w:pPr>
        <w:ind w:left="720"/>
        <w:jc w:val="both"/>
        <w:rPr>
          <w:rFonts w:ascii="Arial" w:hAnsi="Arial" w:cs="Arial"/>
          <w:sz w:val="22"/>
          <w:szCs w:val="22"/>
        </w:rPr>
      </w:pPr>
    </w:p>
    <w:p w:rsidR="008673F6" w:rsidRPr="00DD3E99" w:rsidRDefault="008673F6" w:rsidP="008673F6">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8673F6" w:rsidRPr="00C16379" w:rsidRDefault="008673F6" w:rsidP="008673F6">
      <w:pPr>
        <w:ind w:left="720"/>
        <w:jc w:val="both"/>
        <w:rPr>
          <w:rFonts w:ascii="Arial" w:hAnsi="Arial" w:cs="Arial"/>
          <w:i/>
          <w:sz w:val="22"/>
          <w:szCs w:val="22"/>
        </w:rPr>
      </w:pPr>
    </w:p>
    <w:p w:rsidR="008673F6" w:rsidRDefault="008673F6" w:rsidP="008673F6">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8673F6" w:rsidRPr="00C16379" w:rsidRDefault="008673F6" w:rsidP="008673F6">
      <w:pPr>
        <w:ind w:left="720"/>
        <w:jc w:val="both"/>
        <w:rPr>
          <w:rFonts w:ascii="Arial" w:hAnsi="Arial" w:cs="Arial"/>
          <w:sz w:val="22"/>
          <w:szCs w:val="22"/>
        </w:rPr>
      </w:pPr>
    </w:p>
    <w:p w:rsidR="008673F6" w:rsidRPr="00B4019B" w:rsidRDefault="008673F6" w:rsidP="008673F6">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8673F6" w:rsidRPr="00C16379" w:rsidRDefault="008673F6" w:rsidP="008673F6">
      <w:pPr>
        <w:jc w:val="both"/>
        <w:rPr>
          <w:rFonts w:ascii="Arial" w:hAnsi="Arial" w:cs="Arial"/>
          <w:color w:val="000000"/>
          <w:sz w:val="22"/>
          <w:szCs w:val="22"/>
        </w:rPr>
      </w:pPr>
    </w:p>
    <w:p w:rsidR="008673F6" w:rsidRPr="000E7309" w:rsidRDefault="008673F6" w:rsidP="008673F6">
      <w:pPr>
        <w:pStyle w:val="ListParagraph"/>
        <w:widowControl w:val="0"/>
        <w:numPr>
          <w:ilvl w:val="0"/>
          <w:numId w:val="4"/>
        </w:numPr>
        <w:tabs>
          <w:tab w:val="clear" w:pos="1080"/>
        </w:tabs>
        <w:autoSpaceDE w:val="0"/>
        <w:autoSpaceDN w:val="0"/>
        <w:adjustRightInd w:val="0"/>
        <w:contextualSpacing/>
        <w:jc w:val="both"/>
        <w:rPr>
          <w:rFonts w:ascii="Arial" w:hAnsi="Arial" w:cs="Arial"/>
          <w:sz w:val="22"/>
          <w:szCs w:val="22"/>
        </w:rPr>
      </w:pPr>
      <w:r w:rsidRPr="000E7309">
        <w:rPr>
          <w:rFonts w:ascii="Arial" w:hAnsi="Arial" w:cs="Arial"/>
          <w:sz w:val="22"/>
          <w:szCs w:val="22"/>
        </w:rPr>
        <w:t xml:space="preserve">The project does not involve a condo conversion or mobile homes.  </w:t>
      </w:r>
    </w:p>
    <w:p w:rsidR="008673F6" w:rsidRPr="006228AE" w:rsidRDefault="008673F6" w:rsidP="008673F6">
      <w:pPr>
        <w:ind w:left="720"/>
        <w:jc w:val="both"/>
        <w:rPr>
          <w:rFonts w:ascii="Arial" w:hAnsi="Arial" w:cs="Arial"/>
          <w:sz w:val="22"/>
          <w:szCs w:val="22"/>
        </w:rPr>
      </w:pPr>
    </w:p>
    <w:p w:rsidR="008673F6" w:rsidRPr="00B4019B" w:rsidRDefault="008673F6" w:rsidP="008673F6">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8673F6" w:rsidRPr="00C16379" w:rsidRDefault="008673F6" w:rsidP="008673F6">
      <w:pPr>
        <w:pStyle w:val="ListParagraph"/>
        <w:jc w:val="both"/>
        <w:rPr>
          <w:rFonts w:ascii="Arial" w:hAnsi="Arial" w:cs="Arial"/>
          <w:sz w:val="22"/>
          <w:szCs w:val="22"/>
        </w:rPr>
      </w:pPr>
    </w:p>
    <w:p w:rsidR="008673F6" w:rsidRDefault="008673F6" w:rsidP="008673F6">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8673F6" w:rsidRPr="00BF2FCA" w:rsidRDefault="008673F6" w:rsidP="008673F6">
      <w:pPr>
        <w:ind w:left="720"/>
        <w:jc w:val="both"/>
        <w:rPr>
          <w:rFonts w:ascii="Arial" w:hAnsi="Arial" w:cs="Arial"/>
          <w:sz w:val="22"/>
          <w:szCs w:val="22"/>
        </w:rPr>
      </w:pPr>
    </w:p>
    <w:p w:rsidR="008673F6" w:rsidRPr="00B4019B" w:rsidRDefault="008673F6" w:rsidP="008673F6">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8673F6" w:rsidRPr="00C16379" w:rsidRDefault="008673F6" w:rsidP="008673F6">
      <w:pPr>
        <w:jc w:val="both"/>
        <w:rPr>
          <w:rFonts w:ascii="Arial" w:hAnsi="Arial" w:cs="Arial"/>
          <w:sz w:val="22"/>
          <w:szCs w:val="22"/>
        </w:rPr>
      </w:pPr>
    </w:p>
    <w:p w:rsidR="008673F6" w:rsidRPr="00C16379" w:rsidRDefault="008673F6" w:rsidP="008673F6">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8673F6" w:rsidRPr="00C16379" w:rsidRDefault="008673F6" w:rsidP="008673F6">
      <w:pPr>
        <w:ind w:left="1080"/>
        <w:jc w:val="both"/>
        <w:rPr>
          <w:rFonts w:ascii="Arial" w:hAnsi="Arial" w:cs="Arial"/>
          <w:sz w:val="22"/>
          <w:szCs w:val="22"/>
        </w:rPr>
      </w:pPr>
    </w:p>
    <w:p w:rsidR="008673F6" w:rsidRPr="00B4019B" w:rsidRDefault="008673F6" w:rsidP="008673F6">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8673F6" w:rsidRPr="00C16379" w:rsidRDefault="008673F6" w:rsidP="008673F6">
      <w:pPr>
        <w:ind w:left="720"/>
        <w:jc w:val="both"/>
        <w:rPr>
          <w:rFonts w:ascii="Arial" w:hAnsi="Arial" w:cs="Arial"/>
          <w:color w:val="000000"/>
          <w:sz w:val="22"/>
          <w:szCs w:val="22"/>
        </w:rPr>
      </w:pPr>
    </w:p>
    <w:p w:rsidR="008673F6" w:rsidRDefault="008673F6" w:rsidP="008673F6">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8673F6" w:rsidRPr="00C16379" w:rsidRDefault="008673F6" w:rsidP="008673F6">
      <w:pPr>
        <w:ind w:left="720"/>
        <w:jc w:val="both"/>
        <w:rPr>
          <w:rFonts w:ascii="Arial" w:hAnsi="Arial" w:cs="Arial"/>
          <w:sz w:val="22"/>
          <w:szCs w:val="22"/>
        </w:rPr>
      </w:pPr>
    </w:p>
    <w:p w:rsidR="008673F6" w:rsidRPr="00B4019B" w:rsidRDefault="008673F6" w:rsidP="008673F6">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8673F6" w:rsidRPr="00C16379" w:rsidRDefault="008673F6" w:rsidP="008673F6">
      <w:pPr>
        <w:pStyle w:val="ListParagraph"/>
        <w:jc w:val="both"/>
        <w:rPr>
          <w:rFonts w:ascii="Arial" w:hAnsi="Arial" w:cs="Arial"/>
          <w:sz w:val="22"/>
          <w:szCs w:val="22"/>
        </w:rPr>
      </w:pPr>
    </w:p>
    <w:p w:rsidR="008673F6" w:rsidRPr="006228AE" w:rsidRDefault="008673F6" w:rsidP="008673F6">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8673F6" w:rsidRPr="006228AE" w:rsidRDefault="008673F6" w:rsidP="008673F6">
      <w:pPr>
        <w:ind w:left="1080"/>
        <w:jc w:val="both"/>
        <w:rPr>
          <w:rFonts w:ascii="Arial" w:hAnsi="Arial" w:cs="Arial"/>
          <w:i/>
          <w:sz w:val="22"/>
          <w:szCs w:val="22"/>
        </w:rPr>
      </w:pPr>
    </w:p>
    <w:p w:rsidR="008673F6" w:rsidRPr="00AF55C6" w:rsidRDefault="008673F6" w:rsidP="008673F6">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8673F6" w:rsidRPr="007E3557" w:rsidRDefault="008673F6" w:rsidP="008673F6">
      <w:pPr>
        <w:ind w:left="1080"/>
        <w:jc w:val="both"/>
        <w:rPr>
          <w:rFonts w:ascii="Arial" w:hAnsi="Arial" w:cs="Arial"/>
          <w:i/>
          <w:sz w:val="22"/>
          <w:szCs w:val="22"/>
        </w:rPr>
      </w:pPr>
    </w:p>
    <w:p w:rsidR="008673F6" w:rsidRPr="00E80D08" w:rsidRDefault="008673F6" w:rsidP="008673F6">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 xml:space="preserve">Conditions of approval have been included to ensure the project complies with geological, </w:t>
      </w:r>
      <w:r>
        <w:rPr>
          <w:rFonts w:ascii="Arial" w:hAnsi="Arial" w:cs="Arial"/>
          <w:sz w:val="22"/>
          <w:szCs w:val="22"/>
        </w:rPr>
        <w:lastRenderedPageBreak/>
        <w:t>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8673F6" w:rsidRPr="00C16379" w:rsidRDefault="008673F6" w:rsidP="008673F6">
      <w:pPr>
        <w:ind w:left="720"/>
        <w:jc w:val="both"/>
        <w:rPr>
          <w:rFonts w:ascii="Arial" w:hAnsi="Arial" w:cs="Arial"/>
          <w:sz w:val="22"/>
          <w:szCs w:val="22"/>
        </w:rPr>
      </w:pPr>
      <w:r w:rsidRPr="00C16379">
        <w:rPr>
          <w:rFonts w:ascii="Arial" w:hAnsi="Arial" w:cs="Arial"/>
          <w:sz w:val="22"/>
          <w:szCs w:val="22"/>
        </w:rPr>
        <w:t xml:space="preserve">  </w:t>
      </w:r>
    </w:p>
    <w:p w:rsidR="008673F6" w:rsidRPr="00710DB9" w:rsidRDefault="008673F6" w:rsidP="008673F6">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8673F6" w:rsidRPr="00C16379" w:rsidRDefault="008673F6" w:rsidP="008673F6">
      <w:pPr>
        <w:pStyle w:val="ListParagraph"/>
        <w:jc w:val="both"/>
        <w:rPr>
          <w:rFonts w:ascii="Arial" w:hAnsi="Arial" w:cs="Arial"/>
          <w:sz w:val="22"/>
          <w:szCs w:val="22"/>
        </w:rPr>
      </w:pPr>
      <w:r w:rsidRPr="00C16379">
        <w:rPr>
          <w:rFonts w:ascii="Arial" w:hAnsi="Arial" w:cs="Arial"/>
          <w:sz w:val="22"/>
          <w:szCs w:val="22"/>
        </w:rPr>
        <w:t xml:space="preserve"> </w:t>
      </w:r>
    </w:p>
    <w:p w:rsidR="008673F6" w:rsidRPr="003C1715" w:rsidRDefault="008673F6" w:rsidP="008673F6">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w:t>
      </w:r>
      <w:r>
        <w:rPr>
          <w:rFonts w:ascii="Arial" w:hAnsi="Arial"/>
          <w:sz w:val="22"/>
          <w:szCs w:val="22"/>
        </w:rPr>
        <w:t>complies with shoreline structure policies.</w:t>
      </w:r>
    </w:p>
    <w:p w:rsidR="008673F6" w:rsidRPr="00C16379" w:rsidRDefault="008673F6" w:rsidP="008673F6">
      <w:pPr>
        <w:ind w:left="1080"/>
        <w:jc w:val="both"/>
        <w:rPr>
          <w:rFonts w:ascii="Arial" w:hAnsi="Arial" w:cs="Arial"/>
          <w:sz w:val="22"/>
          <w:szCs w:val="22"/>
        </w:rPr>
      </w:pPr>
      <w:r>
        <w:rPr>
          <w:rFonts w:ascii="Arial" w:hAnsi="Arial"/>
          <w:sz w:val="22"/>
          <w:szCs w:val="22"/>
        </w:rPr>
        <w:t xml:space="preserve"> </w:t>
      </w:r>
    </w:p>
    <w:p w:rsidR="008673F6" w:rsidRPr="00710DB9" w:rsidRDefault="008673F6" w:rsidP="008673F6">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8673F6" w:rsidRPr="00C16379" w:rsidRDefault="008673F6" w:rsidP="008673F6">
      <w:pPr>
        <w:ind w:left="720"/>
        <w:jc w:val="both"/>
        <w:rPr>
          <w:rFonts w:ascii="Arial" w:hAnsi="Arial" w:cs="Arial"/>
          <w:color w:val="000000"/>
          <w:sz w:val="22"/>
          <w:szCs w:val="22"/>
        </w:rPr>
      </w:pPr>
    </w:p>
    <w:p w:rsidR="008673F6" w:rsidRPr="00E80D08" w:rsidRDefault="008673F6" w:rsidP="008673F6">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Pr>
          <w:rFonts w:ascii="Arial" w:hAnsi="Arial" w:cs="Arial"/>
          <w:sz w:val="22"/>
          <w:szCs w:val="22"/>
        </w:rPr>
        <w:t xml:space="preserve">This use is a conditional use consistent with the Single Family zoning district. </w:t>
      </w:r>
    </w:p>
    <w:p w:rsidR="008673F6" w:rsidRPr="009749EB" w:rsidRDefault="008673F6" w:rsidP="008673F6">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8673F6" w:rsidRDefault="008673F6" w:rsidP="008673F6">
      <w:pPr>
        <w:ind w:left="720"/>
        <w:jc w:val="both"/>
        <w:rPr>
          <w:color w:val="000000"/>
        </w:rPr>
      </w:pPr>
    </w:p>
    <w:p w:rsidR="008673F6" w:rsidRDefault="008673F6" w:rsidP="008673F6">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8673F6" w:rsidRPr="00C90001" w:rsidRDefault="008673F6" w:rsidP="008673F6">
      <w:pPr>
        <w:ind w:left="720"/>
        <w:jc w:val="both"/>
        <w:rPr>
          <w:rFonts w:ascii="Arial" w:hAnsi="Arial" w:cs="Arial"/>
          <w:sz w:val="22"/>
        </w:rPr>
      </w:pPr>
    </w:p>
    <w:p w:rsidR="008673F6" w:rsidRPr="00501D79" w:rsidRDefault="008673F6" w:rsidP="008673F6">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8673F6" w:rsidRDefault="008673F6" w:rsidP="008673F6">
      <w:pPr>
        <w:pStyle w:val="ListParagraph"/>
        <w:jc w:val="both"/>
        <w:rPr>
          <w:rFonts w:ascii="Arial" w:hAnsi="Arial" w:cs="Arial"/>
          <w:sz w:val="22"/>
          <w:szCs w:val="22"/>
        </w:rPr>
      </w:pPr>
    </w:p>
    <w:p w:rsidR="00F827EA" w:rsidRPr="008673F6" w:rsidRDefault="008673F6" w:rsidP="008673F6">
      <w:pPr>
        <w:pStyle w:val="ListParagraph"/>
        <w:numPr>
          <w:ilvl w:val="0"/>
          <w:numId w:val="4"/>
        </w:numPr>
        <w:tabs>
          <w:tab w:val="left" w:pos="1407"/>
        </w:tabs>
        <w:rPr>
          <w:rFonts w:ascii="Arial" w:hAnsi="Arial" w:cs="Arial"/>
          <w:b/>
          <w:bCs/>
          <w:sz w:val="22"/>
        </w:rPr>
      </w:pPr>
      <w:r w:rsidRPr="008673F6">
        <w:rPr>
          <w:rFonts w:ascii="Arial" w:hAnsi="Arial" w:cs="Arial"/>
          <w:sz w:val="22"/>
          <w:szCs w:val="22"/>
        </w:rPr>
        <w:t>The project site is located within the area of the Capitola parking permit program.</w:t>
      </w:r>
    </w:p>
    <w:p w:rsidR="008673F6" w:rsidRPr="008673F6" w:rsidRDefault="008673F6" w:rsidP="008673F6">
      <w:pPr>
        <w:pStyle w:val="ListParagraph"/>
        <w:tabs>
          <w:tab w:val="left" w:pos="1407"/>
        </w:tabs>
        <w:ind w:left="1080"/>
        <w:rPr>
          <w:rFonts w:ascii="Arial" w:hAnsi="Arial" w:cs="Arial"/>
          <w:b/>
          <w:bCs/>
          <w:sz w:val="22"/>
        </w:rPr>
      </w:pPr>
    </w:p>
    <w:p w:rsidR="00164B40" w:rsidRDefault="00164B40" w:rsidP="00164B40">
      <w:pPr>
        <w:rPr>
          <w:rFonts w:ascii="Arial" w:hAnsi="Arial" w:cs="Arial"/>
          <w:b/>
          <w:bCs/>
          <w:sz w:val="22"/>
        </w:rPr>
      </w:pPr>
      <w:r w:rsidRPr="00D30116">
        <w:rPr>
          <w:rFonts w:ascii="Arial" w:hAnsi="Arial" w:cs="Arial"/>
          <w:b/>
          <w:bCs/>
          <w:sz w:val="22"/>
        </w:rPr>
        <w:t xml:space="preserve">The motion carried by the following vote: Aye: Commissioners </w:t>
      </w:r>
      <w:r w:rsidR="004A2B04">
        <w:rPr>
          <w:rFonts w:ascii="Arial" w:hAnsi="Arial" w:cs="Arial"/>
          <w:b/>
          <w:bCs/>
          <w:sz w:val="22"/>
        </w:rPr>
        <w:t xml:space="preserve">Newman, </w:t>
      </w:r>
      <w:r w:rsidR="00475EC6">
        <w:rPr>
          <w:rFonts w:ascii="Arial" w:hAnsi="Arial" w:cs="Arial"/>
          <w:b/>
          <w:bCs/>
          <w:sz w:val="22"/>
        </w:rPr>
        <w:t xml:space="preserve">Ortiz, </w:t>
      </w:r>
      <w:r>
        <w:rPr>
          <w:rFonts w:ascii="Arial" w:hAnsi="Arial" w:cs="Arial"/>
          <w:b/>
          <w:bCs/>
          <w:sz w:val="22"/>
        </w:rPr>
        <w:t>Welch</w:t>
      </w:r>
      <w:r w:rsidR="004A2B04">
        <w:rPr>
          <w:rFonts w:ascii="Arial" w:hAnsi="Arial" w:cs="Arial"/>
          <w:b/>
          <w:bCs/>
          <w:sz w:val="22"/>
        </w:rPr>
        <w:t>, and Westman</w:t>
      </w:r>
      <w:r>
        <w:rPr>
          <w:rFonts w:ascii="Arial" w:hAnsi="Arial" w:cs="Arial"/>
          <w:b/>
          <w:bCs/>
          <w:sz w:val="22"/>
        </w:rPr>
        <w:t xml:space="preserve">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B561A0" w:rsidRDefault="00B561A0" w:rsidP="00EC1C1E">
      <w:pPr>
        <w:tabs>
          <w:tab w:val="left" w:pos="1407"/>
        </w:tabs>
        <w:rPr>
          <w:rFonts w:ascii="Arial" w:hAnsi="Arial" w:cs="Arial"/>
          <w:b/>
          <w:bCs/>
          <w:sz w:val="22"/>
        </w:rPr>
      </w:pPr>
    </w:p>
    <w:tbl>
      <w:tblPr>
        <w:tblW w:w="9630" w:type="dxa"/>
        <w:tblInd w:w="738" w:type="dxa"/>
        <w:tblLook w:val="01E0"/>
      </w:tblPr>
      <w:tblGrid>
        <w:gridCol w:w="810"/>
        <w:gridCol w:w="8820"/>
      </w:tblGrid>
      <w:tr w:rsidR="00890C2D" w:rsidRPr="006B5019" w:rsidTr="00095C17">
        <w:trPr>
          <w:trHeight w:val="280"/>
        </w:trPr>
        <w:tc>
          <w:tcPr>
            <w:tcW w:w="810" w:type="dxa"/>
          </w:tcPr>
          <w:p w:rsidR="00890C2D" w:rsidRPr="00993EC6" w:rsidRDefault="00890C2D" w:rsidP="00095C17">
            <w:pPr>
              <w:jc w:val="both"/>
              <w:rPr>
                <w:rFonts w:ascii="Arial" w:hAnsi="Arial" w:cs="Arial"/>
                <w:b/>
              </w:rPr>
            </w:pPr>
            <w:r>
              <w:rPr>
                <w:rFonts w:ascii="Arial" w:hAnsi="Arial" w:cs="Arial"/>
                <w:b/>
                <w:sz w:val="22"/>
                <w:szCs w:val="22"/>
              </w:rPr>
              <w:t>B.</w:t>
            </w:r>
          </w:p>
        </w:tc>
        <w:tc>
          <w:tcPr>
            <w:tcW w:w="8820" w:type="dxa"/>
          </w:tcPr>
          <w:p w:rsidR="00890C2D" w:rsidRPr="006B5019" w:rsidRDefault="00890C2D" w:rsidP="00095C17">
            <w:pPr>
              <w:rPr>
                <w:rFonts w:ascii="Arial" w:hAnsi="Arial" w:cs="Arial"/>
                <w:b/>
                <w:bCs/>
              </w:rPr>
            </w:pPr>
            <w:bookmarkStart w:id="8" w:name="Item6899"/>
            <w:r>
              <w:rPr>
                <w:rFonts w:ascii="Arial" w:hAnsi="Arial" w:cs="Arial"/>
                <w:b/>
                <w:bCs/>
                <w:sz w:val="22"/>
                <w:szCs w:val="22"/>
              </w:rPr>
              <w:t>1601 41st Avenue      #15-067      APN: 034-151-20</w:t>
            </w:r>
            <w:bookmarkEnd w:id="8"/>
          </w:p>
        </w:tc>
      </w:tr>
      <w:tr w:rsidR="00890C2D" w:rsidRPr="006B5019" w:rsidTr="00095C17">
        <w:trPr>
          <w:gridBefore w:val="1"/>
          <w:wBefore w:w="810" w:type="dxa"/>
        </w:trPr>
        <w:tc>
          <w:tcPr>
            <w:tcW w:w="8820" w:type="dxa"/>
          </w:tcPr>
          <w:p w:rsidR="00890C2D" w:rsidRPr="006B5019" w:rsidRDefault="00890C2D" w:rsidP="00095C17">
            <w:pPr>
              <w:rPr>
                <w:rFonts w:ascii="Arial" w:hAnsi="Arial" w:cs="Arial"/>
              </w:rPr>
            </w:pPr>
            <w:bookmarkStart w:id="9" w:name="Item6900"/>
            <w:r>
              <w:rPr>
                <w:rFonts w:ascii="Arial" w:hAnsi="Arial" w:cs="Arial"/>
                <w:sz w:val="22"/>
                <w:szCs w:val="22"/>
              </w:rPr>
              <w:t>Design Permit and Conditional Use Permit for expansion of nursery, exterior remodel,</w:t>
            </w:r>
            <w:proofErr w:type="gramStart"/>
            <w:r>
              <w:rPr>
                <w:rFonts w:ascii="Arial" w:hAnsi="Arial" w:cs="Arial"/>
                <w:sz w:val="22"/>
                <w:szCs w:val="22"/>
              </w:rPr>
              <w:t>  permanent</w:t>
            </w:r>
            <w:proofErr w:type="gramEnd"/>
            <w:r>
              <w:rPr>
                <w:rFonts w:ascii="Arial" w:hAnsi="Arial" w:cs="Arial"/>
                <w:sz w:val="22"/>
                <w:szCs w:val="22"/>
              </w:rPr>
              <w:t xml:space="preserve"> and seasonal outdoor displays, and height exception for a 16-foot high fence for Orchard Supply Hardware in the Community Commercial (CC) zoning district. </w:t>
            </w:r>
            <w:r>
              <w:rPr>
                <w:rFonts w:ascii="Arial" w:hAnsi="Arial" w:cs="Arial"/>
                <w:sz w:val="22"/>
                <w:szCs w:val="22"/>
              </w:rPr>
              <w:br/>
              <w:t xml:space="preserve">This project is not in the Coastal Zone and does not require a Coastal Development Permit.  </w:t>
            </w:r>
            <w:r>
              <w:rPr>
                <w:rFonts w:ascii="Arial" w:hAnsi="Arial" w:cs="Arial"/>
                <w:sz w:val="22"/>
                <w:szCs w:val="22"/>
              </w:rPr>
              <w:br/>
              <w:t>Environmental Determination: Categorical Exemption</w:t>
            </w:r>
            <w:r>
              <w:rPr>
                <w:rFonts w:ascii="Arial" w:hAnsi="Arial" w:cs="Arial"/>
                <w:sz w:val="22"/>
                <w:szCs w:val="22"/>
              </w:rPr>
              <w:br/>
              <w:t xml:space="preserve">Property Owner: </w:t>
            </w:r>
            <w:proofErr w:type="spellStart"/>
            <w:r>
              <w:rPr>
                <w:rFonts w:ascii="Arial" w:hAnsi="Arial" w:cs="Arial"/>
                <w:sz w:val="22"/>
                <w:szCs w:val="22"/>
              </w:rPr>
              <w:t>Ow</w:t>
            </w:r>
            <w:proofErr w:type="spellEnd"/>
            <w:r>
              <w:rPr>
                <w:rFonts w:ascii="Arial" w:hAnsi="Arial" w:cs="Arial"/>
                <w:sz w:val="22"/>
                <w:szCs w:val="22"/>
              </w:rPr>
              <w:t xml:space="preserve"> Trusts</w:t>
            </w:r>
            <w:r>
              <w:rPr>
                <w:rFonts w:ascii="Arial" w:hAnsi="Arial" w:cs="Arial"/>
                <w:sz w:val="22"/>
                <w:szCs w:val="22"/>
              </w:rPr>
              <w:br/>
              <w:t>Representative: Nicholas De Torres, filed 4/16/15</w:t>
            </w:r>
            <w:bookmarkEnd w:id="9"/>
          </w:p>
        </w:tc>
      </w:tr>
    </w:tbl>
    <w:p w:rsidR="00BB56AC" w:rsidRDefault="00BB56AC" w:rsidP="0004691D">
      <w:pPr>
        <w:tabs>
          <w:tab w:val="left" w:pos="-1440"/>
        </w:tabs>
        <w:jc w:val="both"/>
        <w:rPr>
          <w:rFonts w:ascii="Arial" w:hAnsi="Arial" w:cs="Arial"/>
          <w:bCs/>
          <w:sz w:val="22"/>
          <w:szCs w:val="22"/>
        </w:rPr>
      </w:pPr>
    </w:p>
    <w:p w:rsidR="00890C2D" w:rsidRDefault="00890C2D" w:rsidP="00890C2D">
      <w:pPr>
        <w:tabs>
          <w:tab w:val="left" w:pos="1407"/>
        </w:tabs>
        <w:rPr>
          <w:rFonts w:ascii="Arial" w:hAnsi="Arial" w:cs="Arial"/>
          <w:bCs/>
          <w:sz w:val="22"/>
        </w:rPr>
      </w:pPr>
      <w:r>
        <w:rPr>
          <w:rFonts w:ascii="Arial" w:hAnsi="Arial" w:cs="Arial"/>
          <w:bCs/>
          <w:sz w:val="22"/>
        </w:rPr>
        <w:t>Planner Cattan</w:t>
      </w:r>
      <w:r w:rsidR="00F84A78">
        <w:rPr>
          <w:rFonts w:ascii="Arial" w:hAnsi="Arial" w:cs="Arial"/>
          <w:bCs/>
          <w:sz w:val="22"/>
        </w:rPr>
        <w:t xml:space="preserve"> noted modified plans were submitted and made available earlier in the day. She presented the staff report. </w:t>
      </w:r>
      <w:r w:rsidR="00ED7B96">
        <w:rPr>
          <w:rFonts w:ascii="Arial" w:hAnsi="Arial" w:cs="Arial"/>
          <w:bCs/>
          <w:sz w:val="22"/>
        </w:rPr>
        <w:t>The p</w:t>
      </w:r>
      <w:r w:rsidR="00F84A78">
        <w:rPr>
          <w:rFonts w:ascii="Arial" w:hAnsi="Arial" w:cs="Arial"/>
          <w:bCs/>
          <w:sz w:val="22"/>
        </w:rPr>
        <w:t>e</w:t>
      </w:r>
      <w:r w:rsidR="00ED7B96">
        <w:rPr>
          <w:rFonts w:ascii="Arial" w:hAnsi="Arial" w:cs="Arial"/>
          <w:bCs/>
          <w:sz w:val="22"/>
        </w:rPr>
        <w:t>rmanent display area now ends in front of the applicant’s por</w:t>
      </w:r>
      <w:r w:rsidR="00F84A78">
        <w:rPr>
          <w:rFonts w:ascii="Arial" w:hAnsi="Arial" w:cs="Arial"/>
          <w:bCs/>
          <w:sz w:val="22"/>
        </w:rPr>
        <w:t xml:space="preserve">tion </w:t>
      </w:r>
      <w:r w:rsidR="00ED7B96">
        <w:rPr>
          <w:rFonts w:ascii="Arial" w:hAnsi="Arial" w:cs="Arial"/>
          <w:bCs/>
          <w:sz w:val="22"/>
        </w:rPr>
        <w:t xml:space="preserve">of the building </w:t>
      </w:r>
      <w:r w:rsidR="00F84A78">
        <w:rPr>
          <w:rFonts w:ascii="Arial" w:hAnsi="Arial" w:cs="Arial"/>
          <w:bCs/>
          <w:sz w:val="22"/>
        </w:rPr>
        <w:t xml:space="preserve">and does not extend to adjacent frontages.  </w:t>
      </w:r>
      <w:r w:rsidR="00ED7B96">
        <w:rPr>
          <w:rFonts w:ascii="Arial" w:hAnsi="Arial" w:cs="Arial"/>
          <w:bCs/>
          <w:sz w:val="22"/>
        </w:rPr>
        <w:t xml:space="preserve">In the parking area, </w:t>
      </w:r>
      <w:r w:rsidR="00F84A78">
        <w:rPr>
          <w:rFonts w:ascii="Arial" w:hAnsi="Arial" w:cs="Arial"/>
          <w:bCs/>
          <w:sz w:val="22"/>
        </w:rPr>
        <w:t xml:space="preserve">12 spots </w:t>
      </w:r>
      <w:r w:rsidR="00ED7B96">
        <w:rPr>
          <w:rFonts w:ascii="Arial" w:hAnsi="Arial" w:cs="Arial"/>
          <w:bCs/>
          <w:sz w:val="22"/>
        </w:rPr>
        <w:t xml:space="preserve">would be </w:t>
      </w:r>
      <w:r w:rsidR="00F84A78">
        <w:rPr>
          <w:rFonts w:ascii="Arial" w:hAnsi="Arial" w:cs="Arial"/>
          <w:bCs/>
          <w:sz w:val="22"/>
        </w:rPr>
        <w:t>lost to seasonal display</w:t>
      </w:r>
      <w:r w:rsidR="00ED7B96">
        <w:rPr>
          <w:rFonts w:ascii="Arial" w:hAnsi="Arial" w:cs="Arial"/>
          <w:bCs/>
          <w:sz w:val="22"/>
        </w:rPr>
        <w:t>s</w:t>
      </w:r>
      <w:r w:rsidR="00F84A78">
        <w:rPr>
          <w:rFonts w:ascii="Arial" w:hAnsi="Arial" w:cs="Arial"/>
          <w:bCs/>
          <w:sz w:val="22"/>
        </w:rPr>
        <w:t xml:space="preserve">. </w:t>
      </w:r>
      <w:r w:rsidR="00ED7B96">
        <w:rPr>
          <w:rFonts w:ascii="Arial" w:hAnsi="Arial" w:cs="Arial"/>
          <w:bCs/>
          <w:sz w:val="22"/>
        </w:rPr>
        <w:t xml:space="preserve">The revised plans </w:t>
      </w:r>
      <w:r w:rsidR="00CE11B4">
        <w:rPr>
          <w:rFonts w:ascii="Arial" w:hAnsi="Arial" w:cs="Arial"/>
          <w:bCs/>
          <w:sz w:val="22"/>
        </w:rPr>
        <w:t>add</w:t>
      </w:r>
      <w:r w:rsidR="00ED7B96">
        <w:rPr>
          <w:rFonts w:ascii="Arial" w:hAnsi="Arial" w:cs="Arial"/>
          <w:bCs/>
          <w:sz w:val="22"/>
        </w:rPr>
        <w:t xml:space="preserve"> a</w:t>
      </w:r>
      <w:r w:rsidR="00F84A78">
        <w:rPr>
          <w:rFonts w:ascii="Arial" w:hAnsi="Arial" w:cs="Arial"/>
          <w:bCs/>
          <w:sz w:val="22"/>
        </w:rPr>
        <w:t xml:space="preserve"> corral for shopping carts.</w:t>
      </w:r>
      <w:r>
        <w:rPr>
          <w:rFonts w:ascii="Arial" w:hAnsi="Arial" w:cs="Arial"/>
          <w:bCs/>
          <w:sz w:val="22"/>
        </w:rPr>
        <w:t xml:space="preserve"> </w:t>
      </w:r>
      <w:r w:rsidR="00F84A78">
        <w:rPr>
          <w:rFonts w:ascii="Arial" w:hAnsi="Arial" w:cs="Arial"/>
          <w:bCs/>
          <w:sz w:val="22"/>
        </w:rPr>
        <w:t>Staff has concern</w:t>
      </w:r>
      <w:r w:rsidR="00ED7B96">
        <w:rPr>
          <w:rFonts w:ascii="Arial" w:hAnsi="Arial" w:cs="Arial"/>
          <w:bCs/>
          <w:sz w:val="22"/>
        </w:rPr>
        <w:t>s</w:t>
      </w:r>
      <w:r w:rsidR="00F84A78">
        <w:rPr>
          <w:rFonts w:ascii="Arial" w:hAnsi="Arial" w:cs="Arial"/>
          <w:bCs/>
          <w:sz w:val="22"/>
        </w:rPr>
        <w:t xml:space="preserve"> with </w:t>
      </w:r>
      <w:r w:rsidR="00ED7B96">
        <w:rPr>
          <w:rFonts w:ascii="Arial" w:hAnsi="Arial" w:cs="Arial"/>
          <w:bCs/>
          <w:sz w:val="22"/>
        </w:rPr>
        <w:t>the scale of proposed posts a</w:t>
      </w:r>
      <w:r w:rsidR="00F84A78">
        <w:rPr>
          <w:rFonts w:ascii="Arial" w:hAnsi="Arial" w:cs="Arial"/>
          <w:bCs/>
          <w:sz w:val="22"/>
        </w:rPr>
        <w:t xml:space="preserve">nd noted </w:t>
      </w:r>
      <w:r w:rsidR="00ED7B96">
        <w:rPr>
          <w:rFonts w:ascii="Arial" w:hAnsi="Arial" w:cs="Arial"/>
          <w:bCs/>
          <w:sz w:val="22"/>
        </w:rPr>
        <w:t>the 41</w:t>
      </w:r>
      <w:r w:rsidR="00ED7B96" w:rsidRPr="00ED7B96">
        <w:rPr>
          <w:rFonts w:ascii="Arial" w:hAnsi="Arial" w:cs="Arial"/>
          <w:bCs/>
          <w:sz w:val="22"/>
          <w:vertAlign w:val="superscript"/>
        </w:rPr>
        <w:t>st</w:t>
      </w:r>
      <w:r w:rsidR="00ED7B96">
        <w:rPr>
          <w:rFonts w:ascii="Arial" w:hAnsi="Arial" w:cs="Arial"/>
          <w:bCs/>
          <w:sz w:val="22"/>
        </w:rPr>
        <w:t xml:space="preserve"> Avenue design guidelines cal</w:t>
      </w:r>
      <w:r w:rsidR="00F84A78">
        <w:rPr>
          <w:rFonts w:ascii="Arial" w:hAnsi="Arial" w:cs="Arial"/>
          <w:bCs/>
          <w:sz w:val="22"/>
        </w:rPr>
        <w:t>l</w:t>
      </w:r>
      <w:r w:rsidR="00ED7B96">
        <w:rPr>
          <w:rFonts w:ascii="Arial" w:hAnsi="Arial" w:cs="Arial"/>
          <w:bCs/>
          <w:sz w:val="22"/>
        </w:rPr>
        <w:t xml:space="preserve"> </w:t>
      </w:r>
      <w:r w:rsidR="00F84A78">
        <w:rPr>
          <w:rFonts w:ascii="Arial" w:hAnsi="Arial" w:cs="Arial"/>
          <w:bCs/>
          <w:sz w:val="22"/>
        </w:rPr>
        <w:t xml:space="preserve">for human </w:t>
      </w:r>
      <w:r w:rsidR="00D96236">
        <w:rPr>
          <w:rFonts w:ascii="Arial" w:hAnsi="Arial" w:cs="Arial"/>
          <w:bCs/>
          <w:sz w:val="22"/>
        </w:rPr>
        <w:t>s</w:t>
      </w:r>
      <w:r w:rsidR="00F84A78">
        <w:rPr>
          <w:rFonts w:ascii="Arial" w:hAnsi="Arial" w:cs="Arial"/>
          <w:bCs/>
          <w:sz w:val="22"/>
        </w:rPr>
        <w:t xml:space="preserve">cale. </w:t>
      </w:r>
      <w:r w:rsidR="00D96236">
        <w:rPr>
          <w:rFonts w:ascii="Arial" w:hAnsi="Arial" w:cs="Arial"/>
          <w:bCs/>
          <w:sz w:val="22"/>
        </w:rPr>
        <w:t>She recommended a</w:t>
      </w:r>
      <w:r w:rsidR="00F84A78">
        <w:rPr>
          <w:rFonts w:ascii="Arial" w:hAnsi="Arial" w:cs="Arial"/>
          <w:bCs/>
          <w:sz w:val="22"/>
        </w:rPr>
        <w:t>dd</w:t>
      </w:r>
      <w:r w:rsidR="00D96236">
        <w:rPr>
          <w:rFonts w:ascii="Arial" w:hAnsi="Arial" w:cs="Arial"/>
          <w:bCs/>
          <w:sz w:val="22"/>
        </w:rPr>
        <w:t>ing a</w:t>
      </w:r>
      <w:r w:rsidR="00F84A78">
        <w:rPr>
          <w:rFonts w:ascii="Arial" w:hAnsi="Arial" w:cs="Arial"/>
          <w:bCs/>
          <w:sz w:val="22"/>
        </w:rPr>
        <w:t xml:space="preserve"> condition </w:t>
      </w:r>
      <w:r w:rsidR="00D96236">
        <w:rPr>
          <w:rFonts w:ascii="Arial" w:hAnsi="Arial" w:cs="Arial"/>
          <w:bCs/>
          <w:sz w:val="22"/>
        </w:rPr>
        <w:t xml:space="preserve">that </w:t>
      </w:r>
      <w:r w:rsidR="00F84A78">
        <w:rPr>
          <w:rFonts w:ascii="Arial" w:hAnsi="Arial" w:cs="Arial"/>
          <w:bCs/>
          <w:sz w:val="22"/>
        </w:rPr>
        <w:t>trash enclosures are covered as required by storm water regulations.</w:t>
      </w:r>
      <w:r w:rsidR="003A3078">
        <w:rPr>
          <w:rFonts w:ascii="Arial" w:hAnsi="Arial" w:cs="Arial"/>
          <w:bCs/>
          <w:sz w:val="22"/>
        </w:rPr>
        <w:t xml:space="preserve"> </w:t>
      </w:r>
    </w:p>
    <w:p w:rsidR="003A3078" w:rsidRDefault="003A3078" w:rsidP="00890C2D">
      <w:pPr>
        <w:tabs>
          <w:tab w:val="left" w:pos="1407"/>
        </w:tabs>
        <w:rPr>
          <w:rFonts w:ascii="Arial" w:hAnsi="Arial" w:cs="Arial"/>
          <w:bCs/>
          <w:sz w:val="22"/>
        </w:rPr>
      </w:pPr>
    </w:p>
    <w:p w:rsidR="003A3078" w:rsidRDefault="004C4A76" w:rsidP="00890C2D">
      <w:pPr>
        <w:tabs>
          <w:tab w:val="left" w:pos="1407"/>
        </w:tabs>
        <w:rPr>
          <w:rFonts w:ascii="Arial" w:hAnsi="Arial" w:cs="Arial"/>
          <w:bCs/>
          <w:sz w:val="22"/>
        </w:rPr>
      </w:pPr>
      <w:r>
        <w:rPr>
          <w:rFonts w:ascii="Arial" w:hAnsi="Arial" w:cs="Arial"/>
          <w:bCs/>
          <w:sz w:val="22"/>
        </w:rPr>
        <w:t xml:space="preserve">Commissioner </w:t>
      </w:r>
      <w:r w:rsidR="003A3078">
        <w:rPr>
          <w:rFonts w:ascii="Arial" w:hAnsi="Arial" w:cs="Arial"/>
          <w:bCs/>
          <w:sz w:val="22"/>
        </w:rPr>
        <w:t xml:space="preserve">Newman asked how the display area </w:t>
      </w:r>
      <w:r w:rsidR="00D96236">
        <w:rPr>
          <w:rFonts w:ascii="Arial" w:hAnsi="Arial" w:cs="Arial"/>
          <w:bCs/>
          <w:sz w:val="22"/>
        </w:rPr>
        <w:t>addresses</w:t>
      </w:r>
      <w:r w:rsidR="003A3078">
        <w:rPr>
          <w:rFonts w:ascii="Arial" w:hAnsi="Arial" w:cs="Arial"/>
          <w:bCs/>
          <w:sz w:val="22"/>
        </w:rPr>
        <w:t xml:space="preserve"> problems </w:t>
      </w:r>
      <w:r w:rsidR="00D96236">
        <w:rPr>
          <w:rFonts w:ascii="Arial" w:hAnsi="Arial" w:cs="Arial"/>
          <w:bCs/>
          <w:sz w:val="22"/>
        </w:rPr>
        <w:t>of unsightly</w:t>
      </w:r>
      <w:r w:rsidR="003A3078">
        <w:rPr>
          <w:rFonts w:ascii="Arial" w:hAnsi="Arial" w:cs="Arial"/>
          <w:bCs/>
          <w:sz w:val="22"/>
        </w:rPr>
        <w:t xml:space="preserve"> </w:t>
      </w:r>
      <w:r w:rsidR="00D96236">
        <w:rPr>
          <w:rFonts w:ascii="Arial" w:hAnsi="Arial" w:cs="Arial"/>
          <w:bCs/>
          <w:sz w:val="22"/>
        </w:rPr>
        <w:t xml:space="preserve">seasonal </w:t>
      </w:r>
      <w:r w:rsidR="003A3078">
        <w:rPr>
          <w:rFonts w:ascii="Arial" w:hAnsi="Arial" w:cs="Arial"/>
          <w:bCs/>
          <w:sz w:val="22"/>
        </w:rPr>
        <w:t xml:space="preserve">display. </w:t>
      </w:r>
      <w:r w:rsidR="00D96236">
        <w:rPr>
          <w:rFonts w:ascii="Arial" w:hAnsi="Arial" w:cs="Arial"/>
          <w:bCs/>
          <w:sz w:val="22"/>
        </w:rPr>
        <w:t>Staff said the use has been subject to code enforcement</w:t>
      </w:r>
      <w:r>
        <w:rPr>
          <w:rFonts w:ascii="Arial" w:hAnsi="Arial" w:cs="Arial"/>
          <w:bCs/>
          <w:sz w:val="22"/>
        </w:rPr>
        <w:t xml:space="preserve"> and this portion of the application allows the City to apply</w:t>
      </w:r>
      <w:r w:rsidR="003A3078">
        <w:rPr>
          <w:rFonts w:ascii="Arial" w:hAnsi="Arial" w:cs="Arial"/>
          <w:bCs/>
          <w:sz w:val="22"/>
        </w:rPr>
        <w:t xml:space="preserve"> conditions.</w:t>
      </w:r>
      <w:r w:rsidR="002A7286">
        <w:rPr>
          <w:rFonts w:ascii="Arial" w:hAnsi="Arial" w:cs="Arial"/>
          <w:bCs/>
          <w:sz w:val="22"/>
        </w:rPr>
        <w:t xml:space="preserve"> </w:t>
      </w:r>
    </w:p>
    <w:p w:rsidR="003A3078" w:rsidRDefault="003A3078" w:rsidP="00890C2D">
      <w:pPr>
        <w:tabs>
          <w:tab w:val="left" w:pos="1407"/>
        </w:tabs>
        <w:rPr>
          <w:rFonts w:ascii="Arial" w:hAnsi="Arial" w:cs="Arial"/>
          <w:bCs/>
          <w:sz w:val="22"/>
        </w:rPr>
      </w:pPr>
    </w:p>
    <w:p w:rsidR="003A3078" w:rsidRDefault="003A3078" w:rsidP="00890C2D">
      <w:pPr>
        <w:tabs>
          <w:tab w:val="left" w:pos="1407"/>
        </w:tabs>
        <w:rPr>
          <w:rFonts w:ascii="Arial" w:hAnsi="Arial" w:cs="Arial"/>
          <w:bCs/>
          <w:sz w:val="22"/>
        </w:rPr>
      </w:pPr>
      <w:r>
        <w:rPr>
          <w:rFonts w:ascii="Arial" w:hAnsi="Arial" w:cs="Arial"/>
          <w:bCs/>
          <w:sz w:val="22"/>
        </w:rPr>
        <w:t xml:space="preserve">Nicolas De Torres spoke on behalf of Orchard Supply. </w:t>
      </w:r>
    </w:p>
    <w:p w:rsidR="00FB71DE" w:rsidRDefault="00FB71DE" w:rsidP="00890C2D">
      <w:pPr>
        <w:tabs>
          <w:tab w:val="left" w:pos="1407"/>
        </w:tabs>
        <w:rPr>
          <w:rFonts w:ascii="Arial" w:hAnsi="Arial" w:cs="Arial"/>
          <w:bCs/>
          <w:sz w:val="22"/>
        </w:rPr>
      </w:pPr>
    </w:p>
    <w:p w:rsidR="00FB71DE" w:rsidRDefault="002A7286" w:rsidP="00890C2D">
      <w:pPr>
        <w:tabs>
          <w:tab w:val="left" w:pos="1407"/>
        </w:tabs>
        <w:rPr>
          <w:rFonts w:ascii="Arial" w:hAnsi="Arial" w:cs="Arial"/>
          <w:bCs/>
          <w:sz w:val="22"/>
        </w:rPr>
      </w:pPr>
      <w:r>
        <w:rPr>
          <w:rFonts w:ascii="Arial" w:hAnsi="Arial" w:cs="Arial"/>
          <w:bCs/>
          <w:sz w:val="22"/>
        </w:rPr>
        <w:t xml:space="preserve">Commissioner </w:t>
      </w:r>
      <w:r w:rsidR="00FB71DE">
        <w:rPr>
          <w:rFonts w:ascii="Arial" w:hAnsi="Arial" w:cs="Arial"/>
          <w:bCs/>
          <w:sz w:val="22"/>
        </w:rPr>
        <w:t xml:space="preserve">Westman clarified how many shopping carts </w:t>
      </w:r>
      <w:r w:rsidR="00CE11B4">
        <w:rPr>
          <w:rFonts w:ascii="Arial" w:hAnsi="Arial" w:cs="Arial"/>
          <w:bCs/>
          <w:sz w:val="22"/>
        </w:rPr>
        <w:t xml:space="preserve">could be </w:t>
      </w:r>
      <w:r w:rsidR="00FB71DE">
        <w:rPr>
          <w:rFonts w:ascii="Arial" w:hAnsi="Arial" w:cs="Arial"/>
          <w:bCs/>
          <w:sz w:val="22"/>
        </w:rPr>
        <w:t xml:space="preserve">accommodated </w:t>
      </w:r>
      <w:r w:rsidR="00CE11B4">
        <w:rPr>
          <w:rFonts w:ascii="Arial" w:hAnsi="Arial" w:cs="Arial"/>
          <w:bCs/>
          <w:sz w:val="22"/>
        </w:rPr>
        <w:t>and asked for it to be extended.</w:t>
      </w:r>
      <w:r w:rsidR="00FB71DE">
        <w:rPr>
          <w:rFonts w:ascii="Arial" w:hAnsi="Arial" w:cs="Arial"/>
          <w:bCs/>
          <w:sz w:val="22"/>
        </w:rPr>
        <w:t xml:space="preserve"> </w:t>
      </w:r>
      <w:r w:rsidR="008233C4">
        <w:rPr>
          <w:rFonts w:ascii="Arial" w:hAnsi="Arial" w:cs="Arial"/>
          <w:bCs/>
          <w:sz w:val="22"/>
        </w:rPr>
        <w:t>Mr. De</w:t>
      </w:r>
      <w:r w:rsidR="00CE11B4">
        <w:rPr>
          <w:rFonts w:ascii="Arial" w:hAnsi="Arial" w:cs="Arial"/>
          <w:bCs/>
          <w:sz w:val="22"/>
        </w:rPr>
        <w:t xml:space="preserve"> Torres also noted s</w:t>
      </w:r>
      <w:r w:rsidR="00FB71DE">
        <w:rPr>
          <w:rFonts w:ascii="Arial" w:hAnsi="Arial" w:cs="Arial"/>
          <w:bCs/>
          <w:sz w:val="22"/>
        </w:rPr>
        <w:t xml:space="preserve">ome cart corral in the seasonal display area will remain. </w:t>
      </w:r>
    </w:p>
    <w:p w:rsidR="00FB71DE" w:rsidRDefault="00FB71DE" w:rsidP="00890C2D">
      <w:pPr>
        <w:tabs>
          <w:tab w:val="left" w:pos="1407"/>
        </w:tabs>
        <w:rPr>
          <w:rFonts w:ascii="Arial" w:hAnsi="Arial" w:cs="Arial"/>
          <w:bCs/>
          <w:sz w:val="22"/>
        </w:rPr>
      </w:pPr>
    </w:p>
    <w:p w:rsidR="00FB71DE" w:rsidRDefault="00CE11B4" w:rsidP="00890C2D">
      <w:pPr>
        <w:tabs>
          <w:tab w:val="left" w:pos="1407"/>
        </w:tabs>
        <w:rPr>
          <w:rFonts w:ascii="Arial" w:hAnsi="Arial" w:cs="Arial"/>
          <w:bCs/>
          <w:sz w:val="22"/>
        </w:rPr>
      </w:pPr>
      <w:r>
        <w:rPr>
          <w:rFonts w:ascii="Arial" w:hAnsi="Arial" w:cs="Arial"/>
          <w:bCs/>
          <w:sz w:val="22"/>
        </w:rPr>
        <w:t xml:space="preserve">Commissioner </w:t>
      </w:r>
      <w:r w:rsidR="00FB71DE">
        <w:rPr>
          <w:rFonts w:ascii="Arial" w:hAnsi="Arial" w:cs="Arial"/>
          <w:bCs/>
          <w:sz w:val="22"/>
        </w:rPr>
        <w:t>Ortiz</w:t>
      </w:r>
      <w:r>
        <w:rPr>
          <w:rFonts w:ascii="Arial" w:hAnsi="Arial" w:cs="Arial"/>
          <w:bCs/>
          <w:sz w:val="22"/>
        </w:rPr>
        <w:t xml:space="preserve"> confirmed that some carts are stored indoors.</w:t>
      </w:r>
    </w:p>
    <w:p w:rsidR="00FB71DE" w:rsidRDefault="00FB71DE" w:rsidP="00890C2D">
      <w:pPr>
        <w:tabs>
          <w:tab w:val="left" w:pos="1407"/>
        </w:tabs>
        <w:rPr>
          <w:rFonts w:ascii="Arial" w:hAnsi="Arial" w:cs="Arial"/>
          <w:bCs/>
          <w:sz w:val="22"/>
        </w:rPr>
      </w:pPr>
    </w:p>
    <w:p w:rsidR="00FB71DE" w:rsidRDefault="00CE11B4" w:rsidP="00890C2D">
      <w:pPr>
        <w:tabs>
          <w:tab w:val="left" w:pos="1407"/>
        </w:tabs>
        <w:rPr>
          <w:rFonts w:ascii="Arial" w:hAnsi="Arial" w:cs="Arial"/>
          <w:bCs/>
          <w:sz w:val="22"/>
        </w:rPr>
      </w:pPr>
      <w:r>
        <w:rPr>
          <w:rFonts w:ascii="Arial" w:hAnsi="Arial" w:cs="Arial"/>
          <w:bCs/>
          <w:sz w:val="22"/>
        </w:rPr>
        <w:lastRenderedPageBreak/>
        <w:t xml:space="preserve">Commissioner </w:t>
      </w:r>
      <w:r w:rsidR="00FB71DE">
        <w:rPr>
          <w:rFonts w:ascii="Arial" w:hAnsi="Arial" w:cs="Arial"/>
          <w:bCs/>
          <w:sz w:val="22"/>
        </w:rPr>
        <w:t xml:space="preserve">Newman </w:t>
      </w:r>
      <w:r>
        <w:rPr>
          <w:rFonts w:ascii="Arial" w:hAnsi="Arial" w:cs="Arial"/>
          <w:bCs/>
          <w:sz w:val="22"/>
        </w:rPr>
        <w:t>asked what guarantees the City has that the business</w:t>
      </w:r>
      <w:r w:rsidR="00FB71DE">
        <w:rPr>
          <w:rFonts w:ascii="Arial" w:hAnsi="Arial" w:cs="Arial"/>
          <w:bCs/>
          <w:sz w:val="22"/>
        </w:rPr>
        <w:t xml:space="preserve"> will not continue to abuse</w:t>
      </w:r>
      <w:r>
        <w:rPr>
          <w:rFonts w:ascii="Arial" w:hAnsi="Arial" w:cs="Arial"/>
          <w:bCs/>
          <w:sz w:val="22"/>
        </w:rPr>
        <w:t xml:space="preserve"> the outdoor display.</w:t>
      </w:r>
      <w:r w:rsidR="00FB71DE">
        <w:rPr>
          <w:rFonts w:ascii="Arial" w:hAnsi="Arial" w:cs="Arial"/>
          <w:bCs/>
          <w:sz w:val="22"/>
        </w:rPr>
        <w:t xml:space="preserve"> </w:t>
      </w:r>
      <w:r>
        <w:rPr>
          <w:rFonts w:ascii="Arial" w:hAnsi="Arial" w:cs="Arial"/>
          <w:bCs/>
          <w:sz w:val="22"/>
        </w:rPr>
        <w:t>Mr. De Torres acknowledged it h</w:t>
      </w:r>
      <w:r w:rsidR="00FB71DE">
        <w:rPr>
          <w:rFonts w:ascii="Arial" w:hAnsi="Arial" w:cs="Arial"/>
          <w:bCs/>
          <w:sz w:val="22"/>
        </w:rPr>
        <w:t>as been a concern in othe</w:t>
      </w:r>
      <w:r w:rsidR="008233C4">
        <w:rPr>
          <w:rFonts w:ascii="Arial" w:hAnsi="Arial" w:cs="Arial"/>
          <w:bCs/>
          <w:sz w:val="22"/>
        </w:rPr>
        <w:t xml:space="preserve">r jurisdictions and there is </w:t>
      </w:r>
      <w:proofErr w:type="gramStart"/>
      <w:r w:rsidR="008233C4">
        <w:rPr>
          <w:rFonts w:ascii="Arial" w:hAnsi="Arial" w:cs="Arial"/>
          <w:bCs/>
          <w:sz w:val="22"/>
        </w:rPr>
        <w:t xml:space="preserve">an </w:t>
      </w:r>
      <w:r w:rsidR="00FB71DE">
        <w:rPr>
          <w:rFonts w:ascii="Arial" w:hAnsi="Arial" w:cs="Arial"/>
          <w:bCs/>
          <w:sz w:val="22"/>
        </w:rPr>
        <w:t>awareness</w:t>
      </w:r>
      <w:proofErr w:type="gramEnd"/>
      <w:r w:rsidR="00FB71DE">
        <w:rPr>
          <w:rFonts w:ascii="Arial" w:hAnsi="Arial" w:cs="Arial"/>
          <w:bCs/>
          <w:sz w:val="22"/>
        </w:rPr>
        <w:t xml:space="preserve"> within </w:t>
      </w:r>
      <w:r>
        <w:rPr>
          <w:rFonts w:ascii="Arial" w:hAnsi="Arial" w:cs="Arial"/>
          <w:bCs/>
          <w:sz w:val="22"/>
        </w:rPr>
        <w:t xml:space="preserve">the </w:t>
      </w:r>
      <w:r w:rsidR="00FB71DE">
        <w:rPr>
          <w:rFonts w:ascii="Arial" w:hAnsi="Arial" w:cs="Arial"/>
          <w:bCs/>
          <w:sz w:val="22"/>
        </w:rPr>
        <w:t>company.</w:t>
      </w:r>
    </w:p>
    <w:p w:rsidR="00FB71DE" w:rsidRDefault="00FB71DE" w:rsidP="00890C2D">
      <w:pPr>
        <w:tabs>
          <w:tab w:val="left" w:pos="1407"/>
        </w:tabs>
        <w:rPr>
          <w:rFonts w:ascii="Arial" w:hAnsi="Arial" w:cs="Arial"/>
          <w:bCs/>
          <w:sz w:val="22"/>
        </w:rPr>
      </w:pPr>
    </w:p>
    <w:p w:rsidR="00490ABF" w:rsidRDefault="00CE11B4" w:rsidP="00890C2D">
      <w:pPr>
        <w:tabs>
          <w:tab w:val="left" w:pos="1407"/>
        </w:tabs>
        <w:rPr>
          <w:rFonts w:ascii="Arial" w:hAnsi="Arial" w:cs="Arial"/>
          <w:bCs/>
          <w:sz w:val="22"/>
        </w:rPr>
      </w:pPr>
      <w:r>
        <w:rPr>
          <w:rFonts w:ascii="Arial" w:hAnsi="Arial" w:cs="Arial"/>
          <w:bCs/>
          <w:sz w:val="22"/>
        </w:rPr>
        <w:t xml:space="preserve">Commissioner </w:t>
      </w:r>
      <w:r w:rsidR="00490ABF">
        <w:rPr>
          <w:rFonts w:ascii="Arial" w:hAnsi="Arial" w:cs="Arial"/>
          <w:bCs/>
          <w:sz w:val="22"/>
        </w:rPr>
        <w:t>Westman</w:t>
      </w:r>
      <w:r w:rsidR="006E7A00">
        <w:rPr>
          <w:rFonts w:ascii="Arial" w:hAnsi="Arial" w:cs="Arial"/>
          <w:bCs/>
          <w:sz w:val="22"/>
        </w:rPr>
        <w:t xml:space="preserve"> agreed that the column width does not meet guidelines. S</w:t>
      </w:r>
      <w:r>
        <w:rPr>
          <w:rFonts w:ascii="Arial" w:hAnsi="Arial" w:cs="Arial"/>
          <w:bCs/>
          <w:sz w:val="22"/>
        </w:rPr>
        <w:t xml:space="preserve">he researched </w:t>
      </w:r>
      <w:r w:rsidR="00490ABF">
        <w:rPr>
          <w:rFonts w:ascii="Arial" w:hAnsi="Arial" w:cs="Arial"/>
          <w:bCs/>
          <w:sz w:val="22"/>
        </w:rPr>
        <w:t>front columns</w:t>
      </w:r>
      <w:r w:rsidR="006E7A00">
        <w:rPr>
          <w:rFonts w:ascii="Arial" w:hAnsi="Arial" w:cs="Arial"/>
          <w:bCs/>
          <w:sz w:val="22"/>
        </w:rPr>
        <w:t xml:space="preserve"> and found</w:t>
      </w:r>
      <w:r w:rsidR="00490ABF">
        <w:rPr>
          <w:rFonts w:ascii="Arial" w:hAnsi="Arial" w:cs="Arial"/>
          <w:bCs/>
          <w:sz w:val="22"/>
        </w:rPr>
        <w:t xml:space="preserve"> </w:t>
      </w:r>
      <w:r w:rsidR="006E7A00">
        <w:rPr>
          <w:rFonts w:ascii="Arial" w:hAnsi="Arial" w:cs="Arial"/>
          <w:bCs/>
          <w:sz w:val="22"/>
        </w:rPr>
        <w:t>variations at other Orchard locations</w:t>
      </w:r>
      <w:r w:rsidR="00490ABF">
        <w:rPr>
          <w:rFonts w:ascii="Arial" w:hAnsi="Arial" w:cs="Arial"/>
          <w:bCs/>
          <w:sz w:val="22"/>
        </w:rPr>
        <w:t xml:space="preserve">. </w:t>
      </w:r>
      <w:r w:rsidR="006E7A00">
        <w:rPr>
          <w:rFonts w:ascii="Arial" w:hAnsi="Arial" w:cs="Arial"/>
          <w:bCs/>
          <w:sz w:val="22"/>
        </w:rPr>
        <w:t>Commissioners Ortiz and Welch also supported reducing the width.</w:t>
      </w:r>
      <w:r w:rsidR="00AC6446">
        <w:rPr>
          <w:rFonts w:ascii="Arial" w:hAnsi="Arial" w:cs="Arial"/>
          <w:bCs/>
          <w:sz w:val="22"/>
        </w:rPr>
        <w:t xml:space="preserve"> They praised the </w:t>
      </w:r>
      <w:r w:rsidR="008233C4">
        <w:rPr>
          <w:rFonts w:ascii="Arial" w:hAnsi="Arial" w:cs="Arial"/>
          <w:bCs/>
          <w:sz w:val="22"/>
        </w:rPr>
        <w:t>overall</w:t>
      </w:r>
      <w:r w:rsidR="00AC6446">
        <w:rPr>
          <w:rFonts w:ascii="Arial" w:hAnsi="Arial" w:cs="Arial"/>
          <w:bCs/>
          <w:sz w:val="22"/>
        </w:rPr>
        <w:t xml:space="preserve"> project.</w:t>
      </w:r>
    </w:p>
    <w:p w:rsidR="00490ABF" w:rsidRDefault="00490ABF" w:rsidP="00890C2D">
      <w:pPr>
        <w:tabs>
          <w:tab w:val="left" w:pos="1407"/>
        </w:tabs>
        <w:rPr>
          <w:rFonts w:ascii="Arial" w:hAnsi="Arial" w:cs="Arial"/>
          <w:bCs/>
          <w:sz w:val="22"/>
        </w:rPr>
      </w:pPr>
    </w:p>
    <w:p w:rsidR="00490ABF" w:rsidRDefault="006E7A00" w:rsidP="00890C2D">
      <w:pPr>
        <w:tabs>
          <w:tab w:val="left" w:pos="1407"/>
        </w:tabs>
        <w:rPr>
          <w:rFonts w:ascii="Arial" w:hAnsi="Arial" w:cs="Arial"/>
          <w:bCs/>
          <w:sz w:val="22"/>
        </w:rPr>
      </w:pPr>
      <w:r>
        <w:rPr>
          <w:rFonts w:ascii="Arial" w:hAnsi="Arial" w:cs="Arial"/>
          <w:bCs/>
          <w:sz w:val="22"/>
        </w:rPr>
        <w:t xml:space="preserve">Commissioner </w:t>
      </w:r>
      <w:r w:rsidR="00490ABF">
        <w:rPr>
          <w:rFonts w:ascii="Arial" w:hAnsi="Arial" w:cs="Arial"/>
          <w:bCs/>
          <w:sz w:val="22"/>
        </w:rPr>
        <w:t xml:space="preserve">Smith </w:t>
      </w:r>
      <w:r>
        <w:rPr>
          <w:rFonts w:ascii="Arial" w:hAnsi="Arial" w:cs="Arial"/>
          <w:bCs/>
          <w:sz w:val="22"/>
        </w:rPr>
        <w:t xml:space="preserve">asked if the </w:t>
      </w:r>
      <w:r w:rsidR="00490ABF">
        <w:rPr>
          <w:rFonts w:ascii="Arial" w:hAnsi="Arial" w:cs="Arial"/>
          <w:bCs/>
          <w:sz w:val="22"/>
        </w:rPr>
        <w:t>seasonal</w:t>
      </w:r>
      <w:r w:rsidR="008233C4">
        <w:rPr>
          <w:rFonts w:ascii="Arial" w:hAnsi="Arial" w:cs="Arial"/>
          <w:bCs/>
          <w:sz w:val="22"/>
        </w:rPr>
        <w:t xml:space="preserve"> display</w:t>
      </w:r>
      <w:r w:rsidR="00490ABF">
        <w:rPr>
          <w:rFonts w:ascii="Arial" w:hAnsi="Arial" w:cs="Arial"/>
          <w:bCs/>
          <w:sz w:val="22"/>
        </w:rPr>
        <w:t xml:space="preserve"> location </w:t>
      </w:r>
      <w:r>
        <w:rPr>
          <w:rFonts w:ascii="Arial" w:hAnsi="Arial" w:cs="Arial"/>
          <w:bCs/>
          <w:sz w:val="22"/>
        </w:rPr>
        <w:t>would</w:t>
      </w:r>
      <w:r w:rsidR="00490ABF">
        <w:rPr>
          <w:rFonts w:ascii="Arial" w:hAnsi="Arial" w:cs="Arial"/>
          <w:bCs/>
          <w:sz w:val="22"/>
        </w:rPr>
        <w:t xml:space="preserve"> vary</w:t>
      </w:r>
      <w:r>
        <w:rPr>
          <w:rFonts w:ascii="Arial" w:hAnsi="Arial" w:cs="Arial"/>
          <w:bCs/>
          <w:sz w:val="22"/>
        </w:rPr>
        <w:t xml:space="preserve"> and was told it may shift slightly</w:t>
      </w:r>
      <w:r w:rsidR="00490ABF">
        <w:rPr>
          <w:rFonts w:ascii="Arial" w:hAnsi="Arial" w:cs="Arial"/>
          <w:bCs/>
          <w:sz w:val="22"/>
        </w:rPr>
        <w:t>.</w:t>
      </w:r>
    </w:p>
    <w:p w:rsidR="00490ABF" w:rsidRDefault="00490ABF" w:rsidP="00890C2D">
      <w:pPr>
        <w:tabs>
          <w:tab w:val="left" w:pos="1407"/>
        </w:tabs>
        <w:rPr>
          <w:rFonts w:ascii="Arial" w:hAnsi="Arial" w:cs="Arial"/>
          <w:bCs/>
          <w:sz w:val="22"/>
        </w:rPr>
      </w:pPr>
    </w:p>
    <w:p w:rsidR="00490ABF" w:rsidRDefault="006E7A00" w:rsidP="00890C2D">
      <w:pPr>
        <w:tabs>
          <w:tab w:val="left" w:pos="1407"/>
        </w:tabs>
        <w:rPr>
          <w:rFonts w:ascii="Arial" w:hAnsi="Arial" w:cs="Arial"/>
          <w:bCs/>
          <w:sz w:val="22"/>
        </w:rPr>
      </w:pPr>
      <w:r>
        <w:rPr>
          <w:rFonts w:ascii="Arial" w:hAnsi="Arial" w:cs="Arial"/>
          <w:bCs/>
          <w:sz w:val="22"/>
        </w:rPr>
        <w:t xml:space="preserve">Commissioner </w:t>
      </w:r>
      <w:r w:rsidR="00490ABF">
        <w:rPr>
          <w:rFonts w:ascii="Arial" w:hAnsi="Arial" w:cs="Arial"/>
          <w:bCs/>
          <w:sz w:val="22"/>
        </w:rPr>
        <w:t xml:space="preserve">Ortiz </w:t>
      </w:r>
      <w:r>
        <w:rPr>
          <w:rFonts w:ascii="Arial" w:hAnsi="Arial" w:cs="Arial"/>
          <w:bCs/>
          <w:sz w:val="22"/>
        </w:rPr>
        <w:t xml:space="preserve">said she wants to </w:t>
      </w:r>
      <w:r w:rsidR="00490ABF">
        <w:rPr>
          <w:rFonts w:ascii="Arial" w:hAnsi="Arial" w:cs="Arial"/>
          <w:bCs/>
          <w:sz w:val="22"/>
        </w:rPr>
        <w:t>support business</w:t>
      </w:r>
      <w:r>
        <w:rPr>
          <w:rFonts w:ascii="Arial" w:hAnsi="Arial" w:cs="Arial"/>
          <w:bCs/>
          <w:sz w:val="22"/>
        </w:rPr>
        <w:t>, but is c</w:t>
      </w:r>
      <w:r w:rsidR="00490ABF">
        <w:rPr>
          <w:rFonts w:ascii="Arial" w:hAnsi="Arial" w:cs="Arial"/>
          <w:bCs/>
          <w:sz w:val="22"/>
        </w:rPr>
        <w:t>oncerned</w:t>
      </w:r>
      <w:r>
        <w:rPr>
          <w:rFonts w:ascii="Arial" w:hAnsi="Arial" w:cs="Arial"/>
          <w:bCs/>
          <w:sz w:val="22"/>
        </w:rPr>
        <w:t xml:space="preserve"> that</w:t>
      </w:r>
      <w:r w:rsidR="00490ABF">
        <w:rPr>
          <w:rFonts w:ascii="Arial" w:hAnsi="Arial" w:cs="Arial"/>
          <w:bCs/>
          <w:sz w:val="22"/>
        </w:rPr>
        <w:t xml:space="preserve"> the seasonal d</w:t>
      </w:r>
      <w:r>
        <w:rPr>
          <w:rFonts w:ascii="Arial" w:hAnsi="Arial" w:cs="Arial"/>
          <w:bCs/>
          <w:sz w:val="22"/>
        </w:rPr>
        <w:t>isplay is not available to other businesses and she w</w:t>
      </w:r>
      <w:r w:rsidR="00490ABF">
        <w:rPr>
          <w:rFonts w:ascii="Arial" w:hAnsi="Arial" w:cs="Arial"/>
          <w:bCs/>
          <w:sz w:val="22"/>
        </w:rPr>
        <w:t>ant</w:t>
      </w:r>
      <w:r>
        <w:rPr>
          <w:rFonts w:ascii="Arial" w:hAnsi="Arial" w:cs="Arial"/>
          <w:bCs/>
          <w:sz w:val="22"/>
        </w:rPr>
        <w:t>s</w:t>
      </w:r>
      <w:r w:rsidR="00490ABF">
        <w:rPr>
          <w:rFonts w:ascii="Arial" w:hAnsi="Arial" w:cs="Arial"/>
          <w:bCs/>
          <w:sz w:val="22"/>
        </w:rPr>
        <w:t xml:space="preserve"> to be fair. </w:t>
      </w:r>
      <w:r>
        <w:rPr>
          <w:rFonts w:ascii="Arial" w:hAnsi="Arial" w:cs="Arial"/>
          <w:bCs/>
          <w:sz w:val="22"/>
        </w:rPr>
        <w:t>She p</w:t>
      </w:r>
      <w:r w:rsidR="00490ABF">
        <w:rPr>
          <w:rFonts w:ascii="Arial" w:hAnsi="Arial" w:cs="Arial"/>
          <w:bCs/>
          <w:sz w:val="22"/>
        </w:rPr>
        <w:t>refers seasonal permit</w:t>
      </w:r>
      <w:r w:rsidR="008233C4">
        <w:rPr>
          <w:rFonts w:ascii="Arial" w:hAnsi="Arial" w:cs="Arial"/>
          <w:bCs/>
          <w:sz w:val="22"/>
        </w:rPr>
        <w:t>s</w:t>
      </w:r>
      <w:r w:rsidR="00490ABF">
        <w:rPr>
          <w:rFonts w:ascii="Arial" w:hAnsi="Arial" w:cs="Arial"/>
          <w:bCs/>
          <w:sz w:val="22"/>
        </w:rPr>
        <w:t xml:space="preserve"> until</w:t>
      </w:r>
      <w:r>
        <w:rPr>
          <w:rFonts w:ascii="Arial" w:hAnsi="Arial" w:cs="Arial"/>
          <w:bCs/>
          <w:sz w:val="22"/>
        </w:rPr>
        <w:t xml:space="preserve"> the</w:t>
      </w:r>
      <w:r w:rsidR="00490ABF">
        <w:rPr>
          <w:rFonts w:ascii="Arial" w:hAnsi="Arial" w:cs="Arial"/>
          <w:bCs/>
          <w:sz w:val="22"/>
        </w:rPr>
        <w:t xml:space="preserve"> new code </w:t>
      </w:r>
      <w:r>
        <w:rPr>
          <w:rFonts w:ascii="Arial" w:hAnsi="Arial" w:cs="Arial"/>
          <w:bCs/>
          <w:sz w:val="22"/>
        </w:rPr>
        <w:t xml:space="preserve">is </w:t>
      </w:r>
      <w:r w:rsidR="00490ABF">
        <w:rPr>
          <w:rFonts w:ascii="Arial" w:hAnsi="Arial" w:cs="Arial"/>
          <w:bCs/>
          <w:sz w:val="22"/>
        </w:rPr>
        <w:t>developed</w:t>
      </w:r>
      <w:r>
        <w:rPr>
          <w:rFonts w:ascii="Arial" w:hAnsi="Arial" w:cs="Arial"/>
          <w:bCs/>
          <w:sz w:val="22"/>
        </w:rPr>
        <w:t xml:space="preserve"> and a s</w:t>
      </w:r>
      <w:r w:rsidR="00807A43">
        <w:rPr>
          <w:rFonts w:ascii="Arial" w:hAnsi="Arial" w:cs="Arial"/>
          <w:bCs/>
          <w:sz w:val="22"/>
        </w:rPr>
        <w:t xml:space="preserve">unset </w:t>
      </w:r>
      <w:r>
        <w:rPr>
          <w:rFonts w:ascii="Arial" w:hAnsi="Arial" w:cs="Arial"/>
          <w:bCs/>
          <w:sz w:val="22"/>
        </w:rPr>
        <w:t xml:space="preserve">or review period </w:t>
      </w:r>
      <w:r w:rsidR="00807A43">
        <w:rPr>
          <w:rFonts w:ascii="Arial" w:hAnsi="Arial" w:cs="Arial"/>
          <w:bCs/>
          <w:sz w:val="22"/>
        </w:rPr>
        <w:t>on</w:t>
      </w:r>
      <w:r>
        <w:rPr>
          <w:rFonts w:ascii="Arial" w:hAnsi="Arial" w:cs="Arial"/>
          <w:bCs/>
          <w:sz w:val="22"/>
        </w:rPr>
        <w:t xml:space="preserve"> the</w:t>
      </w:r>
      <w:r w:rsidR="00807A43">
        <w:rPr>
          <w:rFonts w:ascii="Arial" w:hAnsi="Arial" w:cs="Arial"/>
          <w:bCs/>
          <w:sz w:val="22"/>
        </w:rPr>
        <w:t xml:space="preserve"> outdoor display.</w:t>
      </w:r>
    </w:p>
    <w:p w:rsidR="00807A43" w:rsidRDefault="00807A43" w:rsidP="00890C2D">
      <w:pPr>
        <w:tabs>
          <w:tab w:val="left" w:pos="1407"/>
        </w:tabs>
        <w:rPr>
          <w:rFonts w:ascii="Arial" w:hAnsi="Arial" w:cs="Arial"/>
          <w:bCs/>
          <w:sz w:val="22"/>
        </w:rPr>
      </w:pPr>
    </w:p>
    <w:p w:rsidR="00807A43" w:rsidRDefault="006E7A00" w:rsidP="00890C2D">
      <w:pPr>
        <w:tabs>
          <w:tab w:val="left" w:pos="1407"/>
        </w:tabs>
        <w:rPr>
          <w:rFonts w:ascii="Arial" w:hAnsi="Arial" w:cs="Arial"/>
          <w:bCs/>
          <w:sz w:val="22"/>
        </w:rPr>
      </w:pPr>
      <w:r>
        <w:rPr>
          <w:rFonts w:ascii="Arial" w:hAnsi="Arial" w:cs="Arial"/>
          <w:bCs/>
          <w:sz w:val="22"/>
        </w:rPr>
        <w:t xml:space="preserve">Commissioner </w:t>
      </w:r>
      <w:r w:rsidR="00807A43">
        <w:rPr>
          <w:rFonts w:ascii="Arial" w:hAnsi="Arial" w:cs="Arial"/>
          <w:bCs/>
          <w:sz w:val="22"/>
        </w:rPr>
        <w:t xml:space="preserve">Westman </w:t>
      </w:r>
      <w:r>
        <w:rPr>
          <w:rFonts w:ascii="Arial" w:hAnsi="Arial" w:cs="Arial"/>
          <w:bCs/>
          <w:sz w:val="22"/>
        </w:rPr>
        <w:t>supports the</w:t>
      </w:r>
      <w:r w:rsidR="00807A43">
        <w:rPr>
          <w:rFonts w:ascii="Arial" w:hAnsi="Arial" w:cs="Arial"/>
          <w:bCs/>
          <w:sz w:val="22"/>
        </w:rPr>
        <w:t xml:space="preserve"> idea of </w:t>
      </w:r>
      <w:r>
        <w:rPr>
          <w:rFonts w:ascii="Arial" w:hAnsi="Arial" w:cs="Arial"/>
          <w:bCs/>
          <w:sz w:val="22"/>
        </w:rPr>
        <w:t xml:space="preserve">a </w:t>
      </w:r>
      <w:r w:rsidR="00807A43">
        <w:rPr>
          <w:rFonts w:ascii="Arial" w:hAnsi="Arial" w:cs="Arial"/>
          <w:bCs/>
          <w:sz w:val="22"/>
        </w:rPr>
        <w:t xml:space="preserve">CUP for outdoor displays. </w:t>
      </w:r>
    </w:p>
    <w:p w:rsidR="00807A43" w:rsidRDefault="00807A43" w:rsidP="00890C2D">
      <w:pPr>
        <w:tabs>
          <w:tab w:val="left" w:pos="1407"/>
        </w:tabs>
        <w:rPr>
          <w:rFonts w:ascii="Arial" w:hAnsi="Arial" w:cs="Arial"/>
          <w:bCs/>
          <w:sz w:val="22"/>
        </w:rPr>
      </w:pPr>
    </w:p>
    <w:p w:rsidR="00807A43" w:rsidRDefault="00807A43" w:rsidP="00890C2D">
      <w:pPr>
        <w:tabs>
          <w:tab w:val="left" w:pos="1407"/>
        </w:tabs>
        <w:rPr>
          <w:rFonts w:ascii="Arial" w:hAnsi="Arial" w:cs="Arial"/>
          <w:bCs/>
          <w:sz w:val="22"/>
        </w:rPr>
      </w:pPr>
      <w:r>
        <w:rPr>
          <w:rFonts w:ascii="Arial" w:hAnsi="Arial" w:cs="Arial"/>
          <w:bCs/>
          <w:sz w:val="22"/>
        </w:rPr>
        <w:t xml:space="preserve">Director Grunow </w:t>
      </w:r>
      <w:r w:rsidR="006E7A00">
        <w:rPr>
          <w:rFonts w:ascii="Arial" w:hAnsi="Arial" w:cs="Arial"/>
          <w:bCs/>
          <w:sz w:val="22"/>
        </w:rPr>
        <w:t xml:space="preserve">noted that </w:t>
      </w:r>
      <w:r>
        <w:rPr>
          <w:rFonts w:ascii="Arial" w:hAnsi="Arial" w:cs="Arial"/>
          <w:bCs/>
          <w:sz w:val="22"/>
        </w:rPr>
        <w:t>current</w:t>
      </w:r>
      <w:r w:rsidR="006E7A00">
        <w:rPr>
          <w:rFonts w:ascii="Arial" w:hAnsi="Arial" w:cs="Arial"/>
          <w:bCs/>
          <w:sz w:val="22"/>
        </w:rPr>
        <w:t>ly</w:t>
      </w:r>
      <w:r>
        <w:rPr>
          <w:rFonts w:ascii="Arial" w:hAnsi="Arial" w:cs="Arial"/>
          <w:bCs/>
          <w:sz w:val="22"/>
        </w:rPr>
        <w:t xml:space="preserve"> parking lot sales</w:t>
      </w:r>
      <w:r w:rsidR="006E7A00">
        <w:rPr>
          <w:rFonts w:ascii="Arial" w:hAnsi="Arial" w:cs="Arial"/>
          <w:bCs/>
          <w:sz w:val="22"/>
        </w:rPr>
        <w:t xml:space="preserve"> are</w:t>
      </w:r>
      <w:r>
        <w:rPr>
          <w:rFonts w:ascii="Arial" w:hAnsi="Arial" w:cs="Arial"/>
          <w:bCs/>
          <w:sz w:val="22"/>
        </w:rPr>
        <w:t xml:space="preserve"> not codified</w:t>
      </w:r>
      <w:r w:rsidR="00321B2F">
        <w:rPr>
          <w:rFonts w:ascii="Arial" w:hAnsi="Arial" w:cs="Arial"/>
          <w:bCs/>
          <w:sz w:val="22"/>
        </w:rPr>
        <w:t>, but staff has a process it has used for permitting</w:t>
      </w:r>
      <w:r w:rsidR="006E7A00">
        <w:rPr>
          <w:rFonts w:ascii="Arial" w:hAnsi="Arial" w:cs="Arial"/>
          <w:bCs/>
          <w:sz w:val="22"/>
        </w:rPr>
        <w:t xml:space="preserve"> based on previous guidance</w:t>
      </w:r>
      <w:r>
        <w:rPr>
          <w:rFonts w:ascii="Arial" w:hAnsi="Arial" w:cs="Arial"/>
          <w:bCs/>
          <w:sz w:val="22"/>
        </w:rPr>
        <w:t>.</w:t>
      </w:r>
    </w:p>
    <w:p w:rsidR="00807A43" w:rsidRDefault="00807A43" w:rsidP="00890C2D">
      <w:pPr>
        <w:tabs>
          <w:tab w:val="left" w:pos="1407"/>
        </w:tabs>
        <w:rPr>
          <w:rFonts w:ascii="Arial" w:hAnsi="Arial" w:cs="Arial"/>
          <w:bCs/>
          <w:sz w:val="22"/>
        </w:rPr>
      </w:pPr>
    </w:p>
    <w:p w:rsidR="00807A43" w:rsidRDefault="00AC6446" w:rsidP="00890C2D">
      <w:pPr>
        <w:tabs>
          <w:tab w:val="left" w:pos="1407"/>
        </w:tabs>
        <w:rPr>
          <w:rFonts w:ascii="Arial" w:hAnsi="Arial" w:cs="Arial"/>
          <w:bCs/>
          <w:sz w:val="22"/>
        </w:rPr>
      </w:pPr>
      <w:r>
        <w:rPr>
          <w:rFonts w:ascii="Arial" w:hAnsi="Arial" w:cs="Arial"/>
          <w:bCs/>
          <w:sz w:val="22"/>
        </w:rPr>
        <w:t xml:space="preserve">Commissioner </w:t>
      </w:r>
      <w:r w:rsidR="00807A43">
        <w:rPr>
          <w:rFonts w:ascii="Arial" w:hAnsi="Arial" w:cs="Arial"/>
          <w:bCs/>
          <w:sz w:val="22"/>
        </w:rPr>
        <w:t xml:space="preserve">Newman likes much of the project but does not like the parking lot use. </w:t>
      </w:r>
      <w:r>
        <w:rPr>
          <w:rFonts w:ascii="Arial" w:hAnsi="Arial" w:cs="Arial"/>
          <w:bCs/>
          <w:sz w:val="22"/>
        </w:rPr>
        <w:t>He f</w:t>
      </w:r>
      <w:r w:rsidR="00807A43">
        <w:rPr>
          <w:rFonts w:ascii="Arial" w:hAnsi="Arial" w:cs="Arial"/>
          <w:bCs/>
          <w:sz w:val="22"/>
        </w:rPr>
        <w:t xml:space="preserve">eels </w:t>
      </w:r>
      <w:r>
        <w:rPr>
          <w:rFonts w:ascii="Arial" w:hAnsi="Arial" w:cs="Arial"/>
          <w:bCs/>
          <w:sz w:val="22"/>
        </w:rPr>
        <w:t xml:space="preserve">the description is </w:t>
      </w:r>
      <w:r w:rsidR="00807A43">
        <w:rPr>
          <w:rFonts w:ascii="Arial" w:hAnsi="Arial" w:cs="Arial"/>
          <w:bCs/>
          <w:sz w:val="22"/>
        </w:rPr>
        <w:t>too vague.</w:t>
      </w:r>
    </w:p>
    <w:p w:rsidR="00807A43" w:rsidRDefault="00807A43" w:rsidP="00890C2D">
      <w:pPr>
        <w:tabs>
          <w:tab w:val="left" w:pos="1407"/>
        </w:tabs>
        <w:rPr>
          <w:rFonts w:ascii="Arial" w:hAnsi="Arial" w:cs="Arial"/>
          <w:bCs/>
          <w:sz w:val="22"/>
        </w:rPr>
      </w:pPr>
    </w:p>
    <w:p w:rsidR="00890C2D" w:rsidRDefault="00890C2D" w:rsidP="00890C2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approve application #15-</w:t>
      </w:r>
      <w:r w:rsidR="001D439E">
        <w:rPr>
          <w:rFonts w:ascii="Arial" w:hAnsi="Arial" w:cs="Arial"/>
          <w:b/>
          <w:bCs/>
          <w:sz w:val="22"/>
        </w:rPr>
        <w:t>067</w:t>
      </w:r>
      <w:r>
        <w:rPr>
          <w:rFonts w:ascii="Arial" w:hAnsi="Arial" w:cs="Arial"/>
          <w:b/>
          <w:bCs/>
          <w:sz w:val="22"/>
        </w:rPr>
        <w:t xml:space="preserve"> for a Design Permit and </w:t>
      </w:r>
      <w:r w:rsidR="001D439E">
        <w:rPr>
          <w:rFonts w:ascii="Arial" w:hAnsi="Arial" w:cs="Arial"/>
          <w:b/>
          <w:bCs/>
          <w:sz w:val="22"/>
        </w:rPr>
        <w:t>Conditional Use</w:t>
      </w:r>
      <w:r>
        <w:rPr>
          <w:rFonts w:ascii="Arial" w:hAnsi="Arial" w:cs="Arial"/>
          <w:b/>
          <w:bCs/>
          <w:sz w:val="22"/>
        </w:rPr>
        <w:t xml:space="preserve"> Permit </w:t>
      </w:r>
      <w:r w:rsidRPr="00AC084F">
        <w:rPr>
          <w:rFonts w:ascii="Arial" w:hAnsi="Arial" w:cs="Arial"/>
          <w:b/>
          <w:bCs/>
          <w:sz w:val="22"/>
        </w:rPr>
        <w:t>was made by Commissioner</w:t>
      </w:r>
      <w:r>
        <w:rPr>
          <w:rFonts w:ascii="Arial" w:hAnsi="Arial" w:cs="Arial"/>
          <w:b/>
          <w:bCs/>
          <w:sz w:val="22"/>
        </w:rPr>
        <w:t xml:space="preserve"> </w:t>
      </w:r>
      <w:r w:rsidR="004E34F3">
        <w:rPr>
          <w:rFonts w:ascii="Arial" w:hAnsi="Arial" w:cs="Arial"/>
          <w:b/>
          <w:bCs/>
          <w:sz w:val="22"/>
        </w:rPr>
        <w:t>Westman</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4E34F3">
        <w:rPr>
          <w:rFonts w:ascii="Arial" w:hAnsi="Arial" w:cs="Arial"/>
          <w:b/>
          <w:bCs/>
          <w:sz w:val="22"/>
        </w:rPr>
        <w:t>Ortiz</w:t>
      </w:r>
      <w:r>
        <w:rPr>
          <w:rFonts w:ascii="Arial" w:hAnsi="Arial" w:cs="Arial"/>
          <w:b/>
          <w:bCs/>
          <w:sz w:val="22"/>
        </w:rPr>
        <w:t xml:space="preserve"> with the following conditions and findings: </w:t>
      </w:r>
    </w:p>
    <w:p w:rsidR="00890C2D" w:rsidRDefault="00890C2D" w:rsidP="00890C2D">
      <w:pPr>
        <w:tabs>
          <w:tab w:val="left" w:pos="1407"/>
        </w:tabs>
        <w:rPr>
          <w:rFonts w:ascii="Arial" w:hAnsi="Arial" w:cs="Arial"/>
          <w:b/>
          <w:bCs/>
          <w:sz w:val="22"/>
        </w:rPr>
      </w:pPr>
    </w:p>
    <w:p w:rsidR="001F33A1" w:rsidRPr="00EC0A44" w:rsidRDefault="001F33A1" w:rsidP="001F33A1">
      <w:pPr>
        <w:pStyle w:val="Heading3"/>
        <w:jc w:val="left"/>
        <w:rPr>
          <w:rFonts w:ascii="Arial" w:hAnsi="Arial" w:cs="Arial"/>
          <w:b w:val="0"/>
          <w:i/>
          <w:sz w:val="22"/>
          <w:szCs w:val="22"/>
          <w:u w:val="single"/>
        </w:rPr>
      </w:pPr>
      <w:r w:rsidRPr="00EC0A44">
        <w:rPr>
          <w:rFonts w:ascii="Arial" w:hAnsi="Arial" w:cs="Arial"/>
          <w:sz w:val="22"/>
          <w:szCs w:val="22"/>
          <w:u w:val="single"/>
        </w:rPr>
        <w:t>CONDITIONS</w:t>
      </w:r>
    </w:p>
    <w:p w:rsidR="001F33A1" w:rsidRPr="00333911" w:rsidRDefault="001F33A1" w:rsidP="001F33A1">
      <w:pPr>
        <w:numPr>
          <w:ilvl w:val="0"/>
          <w:numId w:val="33"/>
        </w:numPr>
        <w:tabs>
          <w:tab w:val="left" w:pos="1080"/>
          <w:tab w:val="left" w:pos="5400"/>
        </w:tabs>
        <w:rPr>
          <w:rFonts w:ascii="Arial" w:hAnsi="Arial" w:cs="Arial"/>
          <w:b/>
          <w:sz w:val="22"/>
          <w:szCs w:val="22"/>
        </w:rPr>
      </w:pPr>
      <w:r w:rsidRPr="00333911">
        <w:rPr>
          <w:rFonts w:ascii="Arial" w:hAnsi="Arial" w:cs="Arial"/>
          <w:sz w:val="22"/>
          <w:szCs w:val="22"/>
        </w:rPr>
        <w:t xml:space="preserve">The project approval consists of a Conditional Use Permit to expand the Orchard Supply Hardware Store, allow outdoor display, </w:t>
      </w:r>
      <w:r w:rsidRPr="00333911">
        <w:rPr>
          <w:rFonts w:ascii="Arial" w:hAnsi="Arial" w:cs="Arial"/>
          <w:strike/>
          <w:sz w:val="22"/>
          <w:szCs w:val="22"/>
        </w:rPr>
        <w:t>allow seasonal outdoor displays</w:t>
      </w:r>
      <w:r w:rsidRPr="00333911">
        <w:rPr>
          <w:rFonts w:ascii="Arial" w:hAnsi="Arial" w:cs="Arial"/>
          <w:sz w:val="22"/>
          <w:szCs w:val="22"/>
        </w:rPr>
        <w:t>, an exception to fence height, and allow new signs at 1601 41</w:t>
      </w:r>
      <w:r w:rsidRPr="00333911">
        <w:rPr>
          <w:rFonts w:ascii="Arial" w:hAnsi="Arial" w:cs="Arial"/>
          <w:sz w:val="22"/>
          <w:szCs w:val="22"/>
          <w:vertAlign w:val="superscript"/>
        </w:rPr>
        <w:t>st</w:t>
      </w:r>
      <w:r w:rsidRPr="00333911">
        <w:rPr>
          <w:rFonts w:ascii="Arial" w:hAnsi="Arial" w:cs="Arial"/>
          <w:sz w:val="22"/>
          <w:szCs w:val="22"/>
        </w:rPr>
        <w:t xml:space="preserve"> Avenue within Kings Plaza. The proposed project is approved as indicated on the final plans reviewed and approved by the Planning Commission on June 4, 2015 except as modified through conditions imposed by the Planning Commission during the hearing.  </w:t>
      </w:r>
      <w:r w:rsidRPr="00333911">
        <w:rPr>
          <w:rFonts w:ascii="Arial" w:hAnsi="Arial" w:cs="Arial"/>
          <w:sz w:val="22"/>
          <w:szCs w:val="22"/>
          <w:u w:val="single"/>
        </w:rPr>
        <w:t>Seasonal outdoor displays were denied within this application.</w:t>
      </w:r>
    </w:p>
    <w:p w:rsidR="001F33A1" w:rsidRDefault="001F33A1" w:rsidP="001F33A1">
      <w:pPr>
        <w:tabs>
          <w:tab w:val="left" w:pos="1080"/>
          <w:tab w:val="left" w:pos="5400"/>
        </w:tabs>
        <w:rPr>
          <w:rFonts w:ascii="Arial" w:hAnsi="Arial" w:cs="Arial"/>
          <w:sz w:val="22"/>
          <w:szCs w:val="22"/>
          <w:u w:val="single"/>
        </w:rPr>
      </w:pPr>
    </w:p>
    <w:p w:rsidR="001F33A1" w:rsidRPr="00664586" w:rsidRDefault="001F33A1" w:rsidP="001F33A1">
      <w:pPr>
        <w:pStyle w:val="ListParagraph"/>
        <w:numPr>
          <w:ilvl w:val="0"/>
          <w:numId w:val="33"/>
        </w:numPr>
        <w:tabs>
          <w:tab w:val="left" w:pos="1080"/>
          <w:tab w:val="left" w:pos="5400"/>
        </w:tabs>
        <w:rPr>
          <w:rFonts w:ascii="Arial" w:hAnsi="Arial" w:cs="Arial"/>
          <w:b/>
          <w:sz w:val="22"/>
          <w:szCs w:val="22"/>
        </w:rPr>
      </w:pPr>
      <w:r>
        <w:rPr>
          <w:rFonts w:ascii="Arial" w:hAnsi="Arial" w:cs="Arial"/>
          <w:sz w:val="22"/>
          <w:szCs w:val="22"/>
          <w:u w:val="single"/>
        </w:rPr>
        <w:t xml:space="preserve">The Planning Commission approved the outdoor display area at the entrance of the store on a temporary basis.  The current Zoning Code does not include specific standards for outdoor displays.  The conditional use permit for outdoor display will expire six months from the time outdoor display standards are adopted within the zoning ordinance by the City.     </w:t>
      </w:r>
    </w:p>
    <w:p w:rsidR="001F33A1" w:rsidRPr="00664586" w:rsidRDefault="001F33A1" w:rsidP="001F33A1">
      <w:pPr>
        <w:pStyle w:val="ListParagraph"/>
        <w:rPr>
          <w:rFonts w:ascii="Arial" w:hAnsi="Arial" w:cs="Arial"/>
          <w:sz w:val="22"/>
          <w:szCs w:val="22"/>
          <w:u w:val="single"/>
        </w:rPr>
      </w:pPr>
    </w:p>
    <w:p w:rsidR="001F33A1" w:rsidRPr="00333911" w:rsidRDefault="001F33A1" w:rsidP="001F33A1">
      <w:pPr>
        <w:pStyle w:val="ListParagraph"/>
        <w:numPr>
          <w:ilvl w:val="0"/>
          <w:numId w:val="33"/>
        </w:numPr>
        <w:tabs>
          <w:tab w:val="left" w:pos="1080"/>
          <w:tab w:val="left" w:pos="5400"/>
        </w:tabs>
        <w:rPr>
          <w:rFonts w:ascii="Arial" w:hAnsi="Arial" w:cs="Arial"/>
          <w:b/>
          <w:sz w:val="22"/>
          <w:szCs w:val="22"/>
        </w:rPr>
      </w:pPr>
      <w:r>
        <w:rPr>
          <w:rFonts w:ascii="Arial" w:hAnsi="Arial" w:cs="Arial"/>
          <w:sz w:val="22"/>
          <w:szCs w:val="22"/>
          <w:u w:val="single"/>
        </w:rPr>
        <w:t>The application included 6 feet wide posts under the new truss system.  The design must be modified to comply with the 41</w:t>
      </w:r>
      <w:r w:rsidRPr="00333911">
        <w:rPr>
          <w:rFonts w:ascii="Arial" w:hAnsi="Arial" w:cs="Arial"/>
          <w:sz w:val="22"/>
          <w:szCs w:val="22"/>
          <w:u w:val="single"/>
          <w:vertAlign w:val="superscript"/>
        </w:rPr>
        <w:t>st</w:t>
      </w:r>
      <w:r>
        <w:rPr>
          <w:rFonts w:ascii="Arial" w:hAnsi="Arial" w:cs="Arial"/>
          <w:sz w:val="22"/>
          <w:szCs w:val="22"/>
          <w:u w:val="single"/>
        </w:rPr>
        <w:t xml:space="preserve"> Avenue design guideline #7 and relate to human scale.  The post may not exceed 3 feet in width.  The Community Development Director or his designee will review the final design and determine if the revised post maintains human scale along the entrance.    </w:t>
      </w:r>
    </w:p>
    <w:p w:rsidR="001F33A1" w:rsidRPr="00333911" w:rsidRDefault="001F33A1" w:rsidP="001F33A1">
      <w:pPr>
        <w:tabs>
          <w:tab w:val="left" w:pos="1080"/>
          <w:tab w:val="left" w:pos="5400"/>
        </w:tabs>
        <w:ind w:left="360"/>
        <w:rPr>
          <w:rFonts w:ascii="Arial" w:hAnsi="Arial" w:cs="Arial"/>
          <w:b/>
          <w:sz w:val="22"/>
          <w:szCs w:val="22"/>
        </w:rPr>
      </w:pPr>
    </w:p>
    <w:p w:rsidR="001F33A1" w:rsidRDefault="001F33A1" w:rsidP="001F33A1">
      <w:pPr>
        <w:pStyle w:val="p1"/>
        <w:numPr>
          <w:ilvl w:val="0"/>
          <w:numId w:val="33"/>
        </w:numPr>
        <w:spacing w:after="0" w:line="240" w:lineRule="auto"/>
        <w:rPr>
          <w:sz w:val="22"/>
          <w:szCs w:val="22"/>
        </w:rPr>
      </w:pPr>
      <w:r w:rsidRPr="00B35D63">
        <w:rPr>
          <w:sz w:val="22"/>
          <w:szCs w:val="22"/>
        </w:rPr>
        <w:t xml:space="preserve">Pavers or stamped concrete must be included in the building plan submittal to clearly delineate/identify the area permitted within the conditional use permit for outdoor display.  </w:t>
      </w:r>
      <w:r w:rsidRPr="00333911">
        <w:rPr>
          <w:strike/>
          <w:sz w:val="22"/>
          <w:szCs w:val="22"/>
        </w:rPr>
        <w:t xml:space="preserve">The two outdoor display areas are permitted at a maximum of 6.5 feet by 47.5 feet on each side of the front entry way.  </w:t>
      </w:r>
      <w:r>
        <w:rPr>
          <w:sz w:val="22"/>
          <w:szCs w:val="22"/>
          <w:u w:val="single"/>
        </w:rPr>
        <w:t xml:space="preserve">The outdoor display areas are limited to the footprint presented to the Planning Commission during the June 4, </w:t>
      </w:r>
      <w:r w:rsidRPr="00333911">
        <w:rPr>
          <w:sz w:val="22"/>
          <w:szCs w:val="22"/>
          <w:u w:val="single"/>
        </w:rPr>
        <w:t>2015</w:t>
      </w:r>
      <w:r>
        <w:rPr>
          <w:sz w:val="22"/>
          <w:szCs w:val="22"/>
          <w:u w:val="single"/>
        </w:rPr>
        <w:t>,</w:t>
      </w:r>
      <w:r w:rsidRPr="00333911">
        <w:rPr>
          <w:sz w:val="22"/>
          <w:szCs w:val="22"/>
          <w:u w:val="single"/>
        </w:rPr>
        <w:t xml:space="preserve"> meeting.</w:t>
      </w:r>
      <w:r>
        <w:rPr>
          <w:sz w:val="22"/>
          <w:szCs w:val="22"/>
          <w:u w:val="single"/>
        </w:rPr>
        <w:t xml:space="preserve">  The exterior cart collection area on the front façade of the building will be extended an additional 5 feet to accommodate more carts onsite. </w:t>
      </w:r>
      <w:r>
        <w:rPr>
          <w:sz w:val="22"/>
          <w:szCs w:val="22"/>
        </w:rPr>
        <w:t xml:space="preserve"> </w:t>
      </w:r>
      <w:r w:rsidRPr="00B35D63">
        <w:rPr>
          <w:sz w:val="22"/>
          <w:szCs w:val="22"/>
        </w:rPr>
        <w:t>No goods or materials utilized for the display may be locate</w:t>
      </w:r>
      <w:r>
        <w:rPr>
          <w:sz w:val="22"/>
          <w:szCs w:val="22"/>
        </w:rPr>
        <w:t xml:space="preserve">d outside the delineated area. The area </w:t>
      </w:r>
      <w:r>
        <w:rPr>
          <w:sz w:val="22"/>
          <w:szCs w:val="22"/>
        </w:rPr>
        <w:lastRenderedPageBreak/>
        <w:t>may only be expanded with the approval of a modification to the CUP by the Planning Commission.</w:t>
      </w:r>
    </w:p>
    <w:p w:rsidR="001F33A1" w:rsidRPr="00B35D63" w:rsidRDefault="001F33A1" w:rsidP="001F33A1">
      <w:pPr>
        <w:pStyle w:val="p1"/>
        <w:spacing w:after="0" w:line="240" w:lineRule="auto"/>
        <w:rPr>
          <w:sz w:val="22"/>
          <w:szCs w:val="22"/>
        </w:rPr>
      </w:pPr>
    </w:p>
    <w:p w:rsidR="001F33A1" w:rsidRDefault="001F33A1" w:rsidP="001F33A1">
      <w:pPr>
        <w:pStyle w:val="p1"/>
        <w:numPr>
          <w:ilvl w:val="0"/>
          <w:numId w:val="33"/>
        </w:numPr>
        <w:spacing w:after="0" w:line="240" w:lineRule="auto"/>
        <w:rPr>
          <w:sz w:val="22"/>
          <w:szCs w:val="22"/>
        </w:rPr>
      </w:pPr>
      <w:r w:rsidRPr="00B35D63">
        <w:rPr>
          <w:sz w:val="22"/>
          <w:szCs w:val="22"/>
        </w:rPr>
        <w:t>The outdoor display merchandise shall be the merchandise of the Orchard Supply Hardware</w:t>
      </w:r>
      <w:r>
        <w:rPr>
          <w:sz w:val="22"/>
          <w:szCs w:val="22"/>
        </w:rPr>
        <w:t xml:space="preserve"> only</w:t>
      </w:r>
      <w:r w:rsidRPr="00B35D63">
        <w:rPr>
          <w:sz w:val="22"/>
          <w:szCs w:val="22"/>
        </w:rPr>
        <w:t>.  The outdoor display area shall be managed by the Orchard Supply Hardware.  The outdoor display conditional use permit is not transferable between properties or businesses.</w:t>
      </w:r>
    </w:p>
    <w:p w:rsidR="001F33A1" w:rsidRPr="00B35D63" w:rsidRDefault="001F33A1" w:rsidP="001F33A1">
      <w:pPr>
        <w:pStyle w:val="p1"/>
        <w:spacing w:after="0" w:line="240" w:lineRule="auto"/>
        <w:rPr>
          <w:sz w:val="22"/>
          <w:szCs w:val="22"/>
        </w:rPr>
      </w:pPr>
      <w:r w:rsidRPr="00B35D63">
        <w:rPr>
          <w:sz w:val="22"/>
          <w:szCs w:val="22"/>
        </w:rPr>
        <w:t xml:space="preserve">     </w:t>
      </w:r>
    </w:p>
    <w:p w:rsidR="001F33A1" w:rsidRDefault="001F33A1" w:rsidP="001F33A1">
      <w:pPr>
        <w:pStyle w:val="p1"/>
        <w:numPr>
          <w:ilvl w:val="0"/>
          <w:numId w:val="33"/>
        </w:numPr>
        <w:spacing w:after="0" w:line="240" w:lineRule="auto"/>
        <w:rPr>
          <w:sz w:val="22"/>
          <w:szCs w:val="22"/>
        </w:rPr>
      </w:pPr>
      <w:r w:rsidRPr="00B35D63">
        <w:rPr>
          <w:sz w:val="22"/>
          <w:szCs w:val="22"/>
        </w:rPr>
        <w:t xml:space="preserve">All outdoor display merchandise shall only be displayed during business hours.  </w:t>
      </w:r>
    </w:p>
    <w:p w:rsidR="001F33A1" w:rsidRPr="00B35D63" w:rsidRDefault="001F33A1" w:rsidP="001F33A1">
      <w:pPr>
        <w:pStyle w:val="p1"/>
        <w:spacing w:after="0" w:line="240" w:lineRule="auto"/>
        <w:rPr>
          <w:sz w:val="22"/>
          <w:szCs w:val="22"/>
        </w:rPr>
      </w:pPr>
    </w:p>
    <w:p w:rsidR="001F33A1" w:rsidRDefault="001F33A1" w:rsidP="001F33A1">
      <w:pPr>
        <w:pStyle w:val="p1"/>
        <w:numPr>
          <w:ilvl w:val="0"/>
          <w:numId w:val="33"/>
        </w:numPr>
        <w:spacing w:after="0" w:line="240" w:lineRule="auto"/>
        <w:rPr>
          <w:sz w:val="22"/>
          <w:szCs w:val="22"/>
        </w:rPr>
      </w:pPr>
      <w:r w:rsidRPr="00B35D63">
        <w:rPr>
          <w:sz w:val="22"/>
          <w:szCs w:val="22"/>
        </w:rPr>
        <w:t>The outdoor display shall not obstruct pedestrian, bicycle, vehicular, or emergency services access and shall maintain four (4) feet of unobstructed access provided, however, that the width of the clear area shall in all events meet all applicable state and federal regulations and building codes, including all barrier-free and ADA requirements.</w:t>
      </w:r>
    </w:p>
    <w:p w:rsidR="001F33A1" w:rsidRPr="00B35D63" w:rsidRDefault="001F33A1" w:rsidP="001F33A1">
      <w:pPr>
        <w:pStyle w:val="p1"/>
        <w:spacing w:after="0" w:line="240" w:lineRule="auto"/>
        <w:rPr>
          <w:sz w:val="22"/>
          <w:szCs w:val="22"/>
        </w:rPr>
      </w:pPr>
    </w:p>
    <w:p w:rsidR="001F33A1" w:rsidRDefault="001F33A1" w:rsidP="001F33A1">
      <w:pPr>
        <w:pStyle w:val="p1"/>
        <w:numPr>
          <w:ilvl w:val="0"/>
          <w:numId w:val="33"/>
        </w:numPr>
        <w:spacing w:after="0" w:line="240" w:lineRule="auto"/>
        <w:rPr>
          <w:sz w:val="22"/>
          <w:szCs w:val="22"/>
        </w:rPr>
      </w:pPr>
      <w:r w:rsidRPr="00630251">
        <w:rPr>
          <w:sz w:val="22"/>
          <w:szCs w:val="22"/>
        </w:rPr>
        <w:t xml:space="preserve">Outdoor vending machines and drop boxes or donation bins shall be prohibited. </w:t>
      </w:r>
    </w:p>
    <w:p w:rsidR="001F33A1" w:rsidRPr="00630251" w:rsidRDefault="001F33A1" w:rsidP="001F33A1">
      <w:pPr>
        <w:pStyle w:val="p1"/>
        <w:spacing w:after="0" w:line="240" w:lineRule="auto"/>
        <w:rPr>
          <w:sz w:val="22"/>
          <w:szCs w:val="22"/>
        </w:rPr>
      </w:pPr>
    </w:p>
    <w:p w:rsidR="001F33A1" w:rsidRDefault="001F33A1" w:rsidP="001F33A1">
      <w:pPr>
        <w:pStyle w:val="p1"/>
        <w:numPr>
          <w:ilvl w:val="0"/>
          <w:numId w:val="33"/>
        </w:numPr>
        <w:spacing w:after="0" w:line="240" w:lineRule="auto"/>
        <w:rPr>
          <w:sz w:val="22"/>
          <w:szCs w:val="22"/>
        </w:rPr>
      </w:pPr>
      <w:r w:rsidRPr="00B35D63">
        <w:rPr>
          <w:sz w:val="22"/>
          <w:szCs w:val="22"/>
        </w:rPr>
        <w:t>The outdoor displays shall not contain any information which would routinely be placed on a business sign located on the building such as the name or type of business, hours of business operation, business logo, brand name information, etc. The outdoor display may include a sign which indicates the price of the display item(s) or simply indicates a "sale" on the item(s) limited to 8.5” x 11”.</w:t>
      </w:r>
    </w:p>
    <w:p w:rsidR="001F33A1" w:rsidRPr="00B35D63" w:rsidRDefault="001F33A1" w:rsidP="001F33A1">
      <w:pPr>
        <w:pStyle w:val="p1"/>
        <w:spacing w:after="0" w:line="240" w:lineRule="auto"/>
        <w:rPr>
          <w:sz w:val="22"/>
          <w:szCs w:val="22"/>
        </w:rPr>
      </w:pPr>
    </w:p>
    <w:p w:rsidR="001F33A1" w:rsidRDefault="001F33A1" w:rsidP="001F33A1">
      <w:pPr>
        <w:pStyle w:val="p1"/>
        <w:numPr>
          <w:ilvl w:val="0"/>
          <w:numId w:val="33"/>
        </w:numPr>
        <w:spacing w:after="0" w:line="240" w:lineRule="auto"/>
        <w:rPr>
          <w:sz w:val="22"/>
          <w:szCs w:val="22"/>
        </w:rPr>
      </w:pPr>
      <w:r w:rsidRPr="00B35D63">
        <w:rPr>
          <w:sz w:val="22"/>
          <w:szCs w:val="22"/>
        </w:rPr>
        <w:t xml:space="preserve">All outdoor displays shall be continuously maintained in a state of order, security, safety and repair. The display surface shall be kept clean, neatly painted, and free of rust, corrosion, protruding tacks, nails and/or wires. Any cracked, broken </w:t>
      </w:r>
      <w:proofErr w:type="gramStart"/>
      <w:r w:rsidRPr="00B35D63">
        <w:rPr>
          <w:sz w:val="22"/>
          <w:szCs w:val="22"/>
        </w:rPr>
        <w:t>surfaces,</w:t>
      </w:r>
      <w:proofErr w:type="gramEnd"/>
      <w:r w:rsidRPr="00B35D63">
        <w:rPr>
          <w:sz w:val="22"/>
          <w:szCs w:val="22"/>
        </w:rPr>
        <w:t xml:space="preserve"> or other unmaintained or damaged portion of a display shall be repaired or replaced or removed within thirty (30) days.</w:t>
      </w:r>
    </w:p>
    <w:p w:rsidR="001F33A1" w:rsidRPr="00B35D63" w:rsidRDefault="001F33A1" w:rsidP="001F33A1">
      <w:pPr>
        <w:pStyle w:val="p1"/>
        <w:spacing w:after="0" w:line="240" w:lineRule="auto"/>
        <w:rPr>
          <w:sz w:val="22"/>
          <w:szCs w:val="22"/>
        </w:rPr>
      </w:pPr>
      <w:r w:rsidRPr="00B35D63">
        <w:rPr>
          <w:sz w:val="22"/>
          <w:szCs w:val="22"/>
        </w:rPr>
        <w:t xml:space="preserve"> </w:t>
      </w:r>
    </w:p>
    <w:p w:rsidR="001F33A1" w:rsidRDefault="001F33A1" w:rsidP="001F33A1">
      <w:pPr>
        <w:pStyle w:val="p1"/>
        <w:numPr>
          <w:ilvl w:val="0"/>
          <w:numId w:val="33"/>
        </w:numPr>
        <w:spacing w:after="0" w:line="240" w:lineRule="auto"/>
        <w:rPr>
          <w:sz w:val="22"/>
          <w:szCs w:val="22"/>
        </w:rPr>
      </w:pPr>
      <w:r w:rsidRPr="00B35D63">
        <w:rPr>
          <w:sz w:val="22"/>
          <w:szCs w:val="22"/>
        </w:rPr>
        <w:t xml:space="preserve">All outdoor displays shall be tasteful and assist in creating a top quality shopping environment. No display shall contain obscene, indecent or immoral matter. </w:t>
      </w:r>
    </w:p>
    <w:p w:rsidR="001F33A1" w:rsidRPr="00B35D63" w:rsidRDefault="001F33A1" w:rsidP="001F33A1">
      <w:pPr>
        <w:pStyle w:val="p1"/>
        <w:spacing w:after="0" w:line="240" w:lineRule="auto"/>
        <w:rPr>
          <w:sz w:val="22"/>
          <w:szCs w:val="22"/>
        </w:rPr>
      </w:pPr>
    </w:p>
    <w:p w:rsidR="001F33A1" w:rsidRDefault="001F33A1" w:rsidP="001F33A1">
      <w:pPr>
        <w:pStyle w:val="p1"/>
        <w:numPr>
          <w:ilvl w:val="0"/>
          <w:numId w:val="33"/>
        </w:numPr>
        <w:spacing w:after="0" w:line="240" w:lineRule="auto"/>
        <w:rPr>
          <w:sz w:val="22"/>
          <w:szCs w:val="22"/>
        </w:rPr>
      </w:pPr>
      <w:r w:rsidRPr="00B35D63">
        <w:rPr>
          <w:sz w:val="22"/>
          <w:szCs w:val="22"/>
        </w:rPr>
        <w:t>The outdoor displays must be self-supporting, stable and weighted or constructed to withstand being overturned by wind or contact. The display shall not be permanently affixed to any object, structure or the ground including utility poles, light poles, trees or any merchandise or products displayed outside permanent buildings.</w:t>
      </w:r>
    </w:p>
    <w:p w:rsidR="001F33A1" w:rsidRPr="00B35D63" w:rsidRDefault="001F33A1" w:rsidP="001F33A1">
      <w:pPr>
        <w:pStyle w:val="p1"/>
        <w:spacing w:after="0" w:line="240" w:lineRule="auto"/>
        <w:rPr>
          <w:sz w:val="22"/>
          <w:szCs w:val="22"/>
        </w:rPr>
      </w:pPr>
    </w:p>
    <w:p w:rsidR="001F33A1" w:rsidRPr="00333911" w:rsidRDefault="001F33A1" w:rsidP="001F33A1">
      <w:pPr>
        <w:pStyle w:val="p1"/>
        <w:numPr>
          <w:ilvl w:val="0"/>
          <w:numId w:val="33"/>
        </w:numPr>
        <w:spacing w:after="0" w:line="240" w:lineRule="auto"/>
        <w:rPr>
          <w:strike/>
          <w:sz w:val="22"/>
          <w:szCs w:val="22"/>
        </w:rPr>
      </w:pPr>
      <w:r w:rsidRPr="00333911">
        <w:rPr>
          <w:strike/>
          <w:sz w:val="22"/>
          <w:szCs w:val="22"/>
        </w:rPr>
        <w:t xml:space="preserve">The seasonal display area is allowed between the hours of 9 am and 9 pm.  Lighting for the seasonal display area shall only light the area within the display.  The lighting must be terminated at 9 pm each evening.   </w:t>
      </w:r>
    </w:p>
    <w:p w:rsidR="001F33A1" w:rsidRDefault="001F33A1" w:rsidP="001F33A1">
      <w:pPr>
        <w:pStyle w:val="ListParagraph"/>
        <w:rPr>
          <w:rFonts w:ascii="Arial" w:hAnsi="Arial" w:cs="Arial"/>
          <w:sz w:val="22"/>
          <w:szCs w:val="22"/>
        </w:rPr>
      </w:pPr>
    </w:p>
    <w:p w:rsidR="001F33A1" w:rsidRPr="00911DA8" w:rsidRDefault="001F33A1" w:rsidP="001F33A1">
      <w:pPr>
        <w:numPr>
          <w:ilvl w:val="0"/>
          <w:numId w:val="33"/>
        </w:numPr>
        <w:tabs>
          <w:tab w:val="left" w:pos="720"/>
          <w:tab w:val="left" w:pos="5400"/>
        </w:tabs>
        <w:rPr>
          <w:rFonts w:ascii="Arial" w:hAnsi="Arial" w:cs="Arial"/>
          <w:b/>
          <w:sz w:val="22"/>
          <w:szCs w:val="22"/>
        </w:rPr>
      </w:pPr>
      <w:r w:rsidRPr="00911DA8">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1F33A1" w:rsidRPr="00911DA8" w:rsidRDefault="001F33A1" w:rsidP="001F33A1">
      <w:pPr>
        <w:tabs>
          <w:tab w:val="left" w:pos="720"/>
          <w:tab w:val="left" w:pos="5400"/>
        </w:tabs>
        <w:ind w:left="1080" w:hanging="720"/>
        <w:rPr>
          <w:rFonts w:ascii="Arial" w:hAnsi="Arial" w:cs="Arial"/>
          <w:b/>
          <w:sz w:val="22"/>
          <w:szCs w:val="22"/>
        </w:rPr>
      </w:pPr>
    </w:p>
    <w:p w:rsidR="001F33A1" w:rsidRPr="00FC0B9C" w:rsidRDefault="001F33A1" w:rsidP="001F33A1">
      <w:pPr>
        <w:numPr>
          <w:ilvl w:val="0"/>
          <w:numId w:val="33"/>
        </w:numPr>
        <w:tabs>
          <w:tab w:val="left" w:pos="720"/>
          <w:tab w:val="left" w:pos="5400"/>
        </w:tabs>
        <w:rPr>
          <w:rFonts w:ascii="Arial" w:hAnsi="Arial" w:cs="Arial"/>
          <w:b/>
          <w:sz w:val="22"/>
          <w:szCs w:val="22"/>
        </w:rPr>
      </w:pPr>
      <w:r w:rsidRPr="00680E1A">
        <w:rPr>
          <w:rFonts w:ascii="Arial" w:hAnsi="Arial" w:cs="Arial"/>
          <w:sz w:val="22"/>
          <w:szCs w:val="22"/>
        </w:rPr>
        <w:t xml:space="preserve">At time of submittal for building permit review, the Conditions of Approval must be printed in full on the cover sheet of the construction plans. </w:t>
      </w:r>
    </w:p>
    <w:p w:rsidR="001F33A1" w:rsidRDefault="001F33A1" w:rsidP="001F33A1">
      <w:pPr>
        <w:pStyle w:val="ListParagraph"/>
        <w:rPr>
          <w:rFonts w:ascii="Arial" w:hAnsi="Arial" w:cs="Arial"/>
          <w:b/>
          <w:sz w:val="22"/>
          <w:szCs w:val="22"/>
        </w:rPr>
      </w:pPr>
    </w:p>
    <w:p w:rsidR="001F33A1" w:rsidRPr="00FC0B9C" w:rsidRDefault="001F33A1" w:rsidP="001F33A1">
      <w:pPr>
        <w:numPr>
          <w:ilvl w:val="0"/>
          <w:numId w:val="33"/>
        </w:numPr>
        <w:tabs>
          <w:tab w:val="left" w:pos="720"/>
          <w:tab w:val="left" w:pos="5400"/>
        </w:tabs>
        <w:rPr>
          <w:rFonts w:ascii="Arial" w:hAnsi="Arial" w:cs="Arial"/>
          <w:b/>
          <w:sz w:val="22"/>
          <w:szCs w:val="22"/>
        </w:rPr>
      </w:pPr>
      <w:r w:rsidRPr="00680E1A">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1F33A1" w:rsidRDefault="001F33A1" w:rsidP="001F33A1">
      <w:pPr>
        <w:pStyle w:val="ListParagraph"/>
        <w:rPr>
          <w:rFonts w:ascii="Arial" w:hAnsi="Arial" w:cs="Arial"/>
          <w:b/>
          <w:sz w:val="22"/>
          <w:szCs w:val="22"/>
        </w:rPr>
      </w:pPr>
    </w:p>
    <w:p w:rsidR="001F33A1" w:rsidRPr="00FC0B9C" w:rsidRDefault="001F33A1" w:rsidP="001F33A1">
      <w:pPr>
        <w:numPr>
          <w:ilvl w:val="0"/>
          <w:numId w:val="33"/>
        </w:numPr>
        <w:tabs>
          <w:tab w:val="left" w:pos="720"/>
          <w:tab w:val="left" w:pos="5400"/>
        </w:tabs>
        <w:rPr>
          <w:rFonts w:ascii="Arial" w:hAnsi="Arial" w:cs="Arial"/>
          <w:b/>
        </w:rPr>
      </w:pPr>
      <w:r w:rsidRPr="00680E1A">
        <w:rPr>
          <w:rFonts w:ascii="Arial" w:hAnsi="Arial" w:cs="Arial"/>
          <w:sz w:val="22"/>
          <w:szCs w:val="22"/>
        </w:rPr>
        <w:t>Prior to issuance of building permit, all Planning fees associated with permit #</w:t>
      </w:r>
      <w:r w:rsidRPr="00680E1A">
        <w:rPr>
          <w:rFonts w:ascii="Arial" w:hAnsi="Arial" w:cs="Arial"/>
          <w:sz w:val="22"/>
          <w:szCs w:val="22"/>
        </w:rPr>
        <w:softHyphen/>
      </w:r>
      <w:r>
        <w:rPr>
          <w:rFonts w:ascii="Arial" w:hAnsi="Arial" w:cs="Arial"/>
          <w:sz w:val="22"/>
          <w:szCs w:val="22"/>
        </w:rPr>
        <w:t>15-067</w:t>
      </w:r>
      <w:r w:rsidRPr="00680E1A">
        <w:rPr>
          <w:rFonts w:ascii="Arial" w:hAnsi="Arial" w:cs="Arial"/>
          <w:sz w:val="22"/>
          <w:szCs w:val="22"/>
        </w:rPr>
        <w:t xml:space="preserve"> shall be paid in full.</w:t>
      </w:r>
    </w:p>
    <w:p w:rsidR="001F33A1" w:rsidRPr="00680E1A" w:rsidRDefault="001F33A1" w:rsidP="001F33A1">
      <w:pPr>
        <w:tabs>
          <w:tab w:val="left" w:pos="720"/>
          <w:tab w:val="left" w:pos="5400"/>
        </w:tabs>
        <w:rPr>
          <w:rFonts w:ascii="Arial" w:hAnsi="Arial" w:cs="Arial"/>
          <w:b/>
        </w:rPr>
      </w:pPr>
    </w:p>
    <w:p w:rsidR="001F33A1" w:rsidRPr="001F33A1" w:rsidRDefault="001F33A1" w:rsidP="001F33A1">
      <w:pPr>
        <w:pStyle w:val="BodyTextIndent3"/>
        <w:numPr>
          <w:ilvl w:val="0"/>
          <w:numId w:val="33"/>
        </w:numPr>
        <w:jc w:val="left"/>
        <w:rPr>
          <w:rFonts w:ascii="Arial" w:eastAsia="Calibri" w:hAnsi="Arial" w:cs="Arial"/>
          <w:b w:val="0"/>
          <w:color w:val="365F91" w:themeColor="accent1" w:themeShade="BF"/>
          <w:sz w:val="22"/>
          <w:szCs w:val="22"/>
        </w:rPr>
      </w:pPr>
      <w:r w:rsidRPr="001F33A1">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1F33A1" w:rsidRDefault="001F33A1" w:rsidP="001F33A1">
      <w:pPr>
        <w:pStyle w:val="ListParagraph"/>
        <w:rPr>
          <w:rFonts w:ascii="Arial" w:hAnsi="Arial" w:cs="Arial"/>
          <w:sz w:val="22"/>
          <w:szCs w:val="22"/>
        </w:rPr>
      </w:pPr>
    </w:p>
    <w:p w:rsidR="001F33A1" w:rsidRDefault="001F33A1" w:rsidP="001F33A1">
      <w:pPr>
        <w:numPr>
          <w:ilvl w:val="0"/>
          <w:numId w:val="33"/>
        </w:numPr>
        <w:tabs>
          <w:tab w:val="left" w:pos="1080"/>
          <w:tab w:val="left" w:pos="5400"/>
        </w:tabs>
        <w:rPr>
          <w:rFonts w:ascii="Arial" w:hAnsi="Arial" w:cs="Arial"/>
          <w:sz w:val="22"/>
          <w:szCs w:val="22"/>
        </w:rPr>
      </w:pPr>
      <w:r>
        <w:rPr>
          <w:rFonts w:ascii="Arial" w:hAnsi="Arial" w:cs="Arial"/>
          <w:sz w:val="22"/>
          <w:szCs w:val="22"/>
        </w:rPr>
        <w:t xml:space="preserve">Parking for the proposed hardware store expansion must be accommodated within the onsite parking.  </w:t>
      </w:r>
    </w:p>
    <w:p w:rsidR="001F33A1" w:rsidRDefault="001F33A1" w:rsidP="001F33A1">
      <w:pPr>
        <w:pStyle w:val="ListParagraph"/>
        <w:rPr>
          <w:rFonts w:ascii="Arial" w:hAnsi="Arial" w:cs="Arial"/>
          <w:sz w:val="22"/>
          <w:szCs w:val="22"/>
        </w:rPr>
      </w:pPr>
    </w:p>
    <w:p w:rsidR="001F33A1" w:rsidRDefault="001F33A1" w:rsidP="001F33A1">
      <w:pPr>
        <w:numPr>
          <w:ilvl w:val="0"/>
          <w:numId w:val="33"/>
        </w:numPr>
        <w:tabs>
          <w:tab w:val="left" w:pos="1080"/>
          <w:tab w:val="left" w:pos="5400"/>
        </w:tabs>
        <w:rPr>
          <w:rFonts w:ascii="Arial" w:hAnsi="Arial" w:cs="Arial"/>
          <w:b/>
          <w:sz w:val="22"/>
          <w:szCs w:val="22"/>
        </w:rPr>
      </w:pPr>
      <w:r w:rsidRPr="009F661C">
        <w:rPr>
          <w:rFonts w:ascii="Arial" w:hAnsi="Arial" w:cs="Arial"/>
          <w:sz w:val="22"/>
          <w:szCs w:val="22"/>
        </w:rPr>
        <w:t>Prior to granting of final occupancy, compliance with all conditions of approval shall be demonstrated to the satisfaction of the Community Development Director.</w:t>
      </w:r>
    </w:p>
    <w:p w:rsidR="001F33A1" w:rsidRDefault="001F33A1" w:rsidP="001F33A1">
      <w:pPr>
        <w:pStyle w:val="ListParagraph"/>
        <w:rPr>
          <w:rFonts w:ascii="Arial" w:hAnsi="Arial" w:cs="Arial"/>
          <w:color w:val="000000"/>
          <w:sz w:val="22"/>
          <w:szCs w:val="22"/>
          <w:u w:val="single"/>
        </w:rPr>
      </w:pPr>
    </w:p>
    <w:p w:rsidR="001F33A1" w:rsidRPr="00630251" w:rsidRDefault="001F33A1" w:rsidP="001F33A1">
      <w:pPr>
        <w:numPr>
          <w:ilvl w:val="0"/>
          <w:numId w:val="33"/>
        </w:numPr>
        <w:tabs>
          <w:tab w:val="left" w:pos="1080"/>
          <w:tab w:val="left" w:pos="5400"/>
        </w:tabs>
        <w:rPr>
          <w:rFonts w:ascii="Arial" w:hAnsi="Arial" w:cs="Arial"/>
          <w:b/>
          <w:sz w:val="22"/>
          <w:szCs w:val="22"/>
        </w:rPr>
      </w:pPr>
      <w:r w:rsidRPr="00630251">
        <w:rPr>
          <w:rFonts w:ascii="Arial" w:hAnsi="Arial" w:cs="Arial"/>
          <w:color w:val="000000"/>
          <w:sz w:val="22"/>
          <w:szCs w:val="22"/>
        </w:rPr>
        <w:t xml:space="preserve">The applicant was granted a conditional use permit for the outdoor displays.  In any case where the conditions of the permit are not complied with, the community development director shall give notice thereof to the </w:t>
      </w:r>
      <w:proofErr w:type="spellStart"/>
      <w:r w:rsidRPr="00630251">
        <w:rPr>
          <w:rFonts w:ascii="Arial" w:hAnsi="Arial" w:cs="Arial"/>
          <w:color w:val="000000"/>
          <w:sz w:val="22"/>
          <w:szCs w:val="22"/>
        </w:rPr>
        <w:t>permittee</w:t>
      </w:r>
      <w:proofErr w:type="spellEnd"/>
      <w:r w:rsidRPr="00630251">
        <w:rPr>
          <w:rFonts w:ascii="Arial" w:hAnsi="Arial" w:cs="Arial"/>
          <w:color w:val="000000"/>
          <w:sz w:val="22"/>
          <w:szCs w:val="22"/>
        </w:rPr>
        <w:t xml:space="preserve">, which notice shall specify a reasonable period of time within which to perform said conditions and correct said violation. If the </w:t>
      </w:r>
      <w:proofErr w:type="spellStart"/>
      <w:r w:rsidRPr="00630251">
        <w:rPr>
          <w:rFonts w:ascii="Arial" w:hAnsi="Arial" w:cs="Arial"/>
          <w:color w:val="000000"/>
          <w:sz w:val="22"/>
          <w:szCs w:val="22"/>
        </w:rPr>
        <w:t>permittee</w:t>
      </w:r>
      <w:proofErr w:type="spellEnd"/>
      <w:r w:rsidRPr="00630251">
        <w:rPr>
          <w:rFonts w:ascii="Arial" w:hAnsi="Arial" w:cs="Arial"/>
          <w:color w:val="000000"/>
          <w:sz w:val="22"/>
          <w:szCs w:val="22"/>
        </w:rPr>
        <w:t xml:space="preserve"> fails to comply with said conditions, or to correct said violation, within the time allowed, notice shall be given to the </w:t>
      </w:r>
      <w:proofErr w:type="spellStart"/>
      <w:r w:rsidRPr="00630251">
        <w:rPr>
          <w:rFonts w:ascii="Arial" w:hAnsi="Arial" w:cs="Arial"/>
          <w:color w:val="000000"/>
          <w:sz w:val="22"/>
          <w:szCs w:val="22"/>
        </w:rPr>
        <w:t>permittee</w:t>
      </w:r>
      <w:proofErr w:type="spellEnd"/>
      <w:r w:rsidRPr="00630251">
        <w:rPr>
          <w:rFonts w:ascii="Arial" w:hAnsi="Arial" w:cs="Arial"/>
          <w:color w:val="000000"/>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sidRPr="00630251">
        <w:rPr>
          <w:rStyle w:val="apple-converted-space"/>
          <w:rFonts w:ascii="Arial" w:hAnsi="Arial" w:cs="Arial"/>
          <w:color w:val="000000"/>
          <w:sz w:val="22"/>
          <w:szCs w:val="22"/>
        </w:rPr>
        <w:t> </w:t>
      </w:r>
    </w:p>
    <w:p w:rsidR="001F33A1" w:rsidRPr="009F661C" w:rsidRDefault="001F33A1" w:rsidP="001F33A1">
      <w:pPr>
        <w:pStyle w:val="ListParagraph"/>
        <w:rPr>
          <w:rFonts w:ascii="Arial" w:hAnsi="Arial" w:cs="Arial"/>
          <w:b/>
          <w:sz w:val="22"/>
          <w:szCs w:val="22"/>
        </w:rPr>
      </w:pPr>
    </w:p>
    <w:p w:rsidR="001F33A1" w:rsidRPr="00991CED" w:rsidRDefault="001F33A1" w:rsidP="001F33A1">
      <w:pPr>
        <w:pStyle w:val="p1"/>
        <w:numPr>
          <w:ilvl w:val="0"/>
          <w:numId w:val="33"/>
        </w:numPr>
        <w:spacing w:after="0" w:line="240" w:lineRule="auto"/>
        <w:rPr>
          <w:b/>
          <w:color w:val="auto"/>
          <w:sz w:val="22"/>
          <w:szCs w:val="22"/>
        </w:rPr>
      </w:pPr>
      <w:r w:rsidRPr="009F661C">
        <w:rPr>
          <w:color w:val="auto"/>
          <w:sz w:val="22"/>
          <w:szCs w:val="22"/>
        </w:rPr>
        <w:t>The conditional use permit will expire in the case where the conditional</w:t>
      </w:r>
      <w:r w:rsidRPr="009F661C">
        <w:rPr>
          <w:rStyle w:val="apple-converted-space"/>
          <w:color w:val="auto"/>
          <w:sz w:val="22"/>
          <w:szCs w:val="22"/>
        </w:rPr>
        <w:t> </w:t>
      </w:r>
      <w:hyperlink r:id="rId10" w:history="1">
        <w:r w:rsidRPr="009F661C">
          <w:rPr>
            <w:rStyle w:val="Hyperlink"/>
            <w:color w:val="auto"/>
            <w:sz w:val="22"/>
            <w:szCs w:val="22"/>
          </w:rPr>
          <w:t>use</w:t>
        </w:r>
      </w:hyperlink>
      <w:r w:rsidRPr="009F661C">
        <w:rPr>
          <w:rStyle w:val="apple-converted-space"/>
          <w:color w:val="auto"/>
          <w:sz w:val="22"/>
          <w:szCs w:val="22"/>
        </w:rPr>
        <w:t> </w:t>
      </w:r>
      <w:r w:rsidRPr="009F661C">
        <w:rPr>
          <w:color w:val="auto"/>
          <w:sz w:val="22"/>
          <w:szCs w:val="22"/>
        </w:rPr>
        <w:t>permit has not been used within two years after the date of granting thereof.  Any interruption or cessation beyond the control of the property owner shall not result in the termination of such right or privilege. A permit shall be deemed to have been “used” when actual substantial, continuous activity has taken place up</w:t>
      </w:r>
      <w:r w:rsidRPr="00991CED">
        <w:rPr>
          <w:color w:val="auto"/>
          <w:sz w:val="22"/>
          <w:szCs w:val="22"/>
        </w:rPr>
        <w:t>on the land pursuant to the permit.</w:t>
      </w:r>
    </w:p>
    <w:p w:rsidR="001F33A1" w:rsidRPr="00991CED" w:rsidRDefault="001F33A1" w:rsidP="001F33A1">
      <w:pPr>
        <w:pStyle w:val="ListParagraph"/>
        <w:rPr>
          <w:rFonts w:ascii="Arial" w:hAnsi="Arial" w:cs="Arial"/>
          <w:sz w:val="22"/>
          <w:szCs w:val="22"/>
          <w:u w:val="single"/>
        </w:rPr>
      </w:pPr>
    </w:p>
    <w:p w:rsidR="001F33A1" w:rsidRPr="00991CED" w:rsidRDefault="001F33A1" w:rsidP="001F33A1">
      <w:pPr>
        <w:pStyle w:val="p1"/>
        <w:numPr>
          <w:ilvl w:val="0"/>
          <w:numId w:val="33"/>
        </w:numPr>
        <w:spacing w:after="0" w:line="240" w:lineRule="auto"/>
        <w:rPr>
          <w:b/>
          <w:color w:val="auto"/>
          <w:sz w:val="22"/>
          <w:szCs w:val="22"/>
        </w:rPr>
      </w:pPr>
      <w:r w:rsidRPr="00991CED">
        <w:rPr>
          <w:sz w:val="22"/>
          <w:szCs w:val="22"/>
          <w:u w:val="single"/>
        </w:rPr>
        <w:t>The applicant shall install a permanent rain barrel display in the garden section of the store.</w:t>
      </w:r>
    </w:p>
    <w:p w:rsidR="001F33A1" w:rsidRPr="00991CED" w:rsidRDefault="001F33A1" w:rsidP="001F33A1">
      <w:pPr>
        <w:pStyle w:val="ListParagraph"/>
        <w:rPr>
          <w:rFonts w:ascii="Arial" w:hAnsi="Arial" w:cs="Arial"/>
          <w:sz w:val="22"/>
          <w:szCs w:val="22"/>
          <w:u w:val="single"/>
        </w:rPr>
      </w:pPr>
    </w:p>
    <w:p w:rsidR="001F33A1" w:rsidRPr="00991CED" w:rsidRDefault="001F33A1" w:rsidP="001F33A1">
      <w:pPr>
        <w:pStyle w:val="p1"/>
        <w:numPr>
          <w:ilvl w:val="0"/>
          <w:numId w:val="33"/>
        </w:numPr>
        <w:spacing w:after="0" w:line="240" w:lineRule="auto"/>
        <w:rPr>
          <w:b/>
          <w:color w:val="auto"/>
          <w:sz w:val="22"/>
          <w:szCs w:val="22"/>
        </w:rPr>
      </w:pPr>
      <w:r w:rsidRPr="00991CED">
        <w:rPr>
          <w:sz w:val="22"/>
          <w:szCs w:val="22"/>
          <w:u w:val="single"/>
        </w:rPr>
        <w:t>The applicant shall incorporate a roof structure to cover the trash and recycling area.  A detail of the roof structure shall be included in the building permit plans.</w:t>
      </w:r>
    </w:p>
    <w:p w:rsidR="001F33A1" w:rsidRPr="00991CED" w:rsidRDefault="001F33A1" w:rsidP="001F33A1">
      <w:pPr>
        <w:pStyle w:val="ListParagraph"/>
        <w:rPr>
          <w:rFonts w:ascii="Arial" w:hAnsi="Arial" w:cs="Arial"/>
          <w:sz w:val="22"/>
          <w:szCs w:val="22"/>
          <w:u w:val="single"/>
        </w:rPr>
      </w:pPr>
    </w:p>
    <w:p w:rsidR="001F33A1" w:rsidRPr="00991CED" w:rsidRDefault="001F33A1" w:rsidP="001F33A1">
      <w:pPr>
        <w:pStyle w:val="p1"/>
        <w:numPr>
          <w:ilvl w:val="0"/>
          <w:numId w:val="33"/>
        </w:numPr>
        <w:spacing w:after="0" w:line="240" w:lineRule="auto"/>
        <w:rPr>
          <w:b/>
          <w:color w:val="auto"/>
          <w:sz w:val="22"/>
          <w:szCs w:val="22"/>
        </w:rPr>
      </w:pPr>
      <w:r w:rsidRPr="00991CED">
        <w:rPr>
          <w:sz w:val="22"/>
          <w:szCs w:val="22"/>
          <w:u w:val="single"/>
        </w:rPr>
        <w:t>The owner/applicant shall implement Best Management Practices for the ongoing maintenance of the trash and recycling area.</w:t>
      </w:r>
    </w:p>
    <w:p w:rsidR="001F33A1" w:rsidRPr="00991CED" w:rsidRDefault="001F33A1" w:rsidP="001F33A1">
      <w:pPr>
        <w:pStyle w:val="ListParagraph"/>
        <w:rPr>
          <w:rFonts w:ascii="Arial" w:hAnsi="Arial" w:cs="Arial"/>
          <w:sz w:val="22"/>
          <w:szCs w:val="22"/>
          <w:u w:val="single"/>
        </w:rPr>
      </w:pPr>
    </w:p>
    <w:p w:rsidR="001F33A1" w:rsidRPr="00991CED" w:rsidRDefault="001F33A1" w:rsidP="001F33A1">
      <w:pPr>
        <w:pStyle w:val="p1"/>
        <w:numPr>
          <w:ilvl w:val="0"/>
          <w:numId w:val="33"/>
        </w:numPr>
        <w:spacing w:after="0" w:line="240" w:lineRule="auto"/>
        <w:rPr>
          <w:b/>
          <w:color w:val="auto"/>
          <w:sz w:val="22"/>
          <w:szCs w:val="22"/>
        </w:rPr>
      </w:pPr>
      <w:r w:rsidRPr="00991CED">
        <w:rPr>
          <w:sz w:val="22"/>
          <w:szCs w:val="22"/>
          <w:u w:val="single"/>
        </w:rPr>
        <w:t>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w:t>
      </w:r>
    </w:p>
    <w:p w:rsidR="001F33A1" w:rsidRPr="00991CED" w:rsidRDefault="001F33A1" w:rsidP="001F33A1">
      <w:pPr>
        <w:pStyle w:val="ListParagraph"/>
        <w:rPr>
          <w:rFonts w:ascii="Arial" w:hAnsi="Arial" w:cs="Arial"/>
          <w:sz w:val="22"/>
          <w:szCs w:val="22"/>
          <w:u w:val="single"/>
        </w:rPr>
      </w:pPr>
    </w:p>
    <w:p w:rsidR="001F33A1" w:rsidRPr="00991CED" w:rsidRDefault="001F33A1" w:rsidP="001F33A1">
      <w:pPr>
        <w:pStyle w:val="p1"/>
        <w:numPr>
          <w:ilvl w:val="0"/>
          <w:numId w:val="33"/>
        </w:numPr>
        <w:spacing w:after="0" w:line="240" w:lineRule="auto"/>
        <w:rPr>
          <w:b/>
          <w:color w:val="auto"/>
          <w:sz w:val="22"/>
          <w:szCs w:val="22"/>
        </w:rPr>
      </w:pPr>
      <w:r w:rsidRPr="00991CED">
        <w:rPr>
          <w:sz w:val="22"/>
          <w:szCs w:val="22"/>
          <w:u w:val="single"/>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1F33A1" w:rsidRPr="00991CED" w:rsidRDefault="001F33A1" w:rsidP="001F33A1">
      <w:pPr>
        <w:pStyle w:val="ListParagraph"/>
        <w:rPr>
          <w:rFonts w:ascii="Arial" w:hAnsi="Arial" w:cs="Arial"/>
          <w:sz w:val="22"/>
          <w:szCs w:val="22"/>
          <w:u w:val="single"/>
        </w:rPr>
      </w:pPr>
    </w:p>
    <w:p w:rsidR="001F33A1" w:rsidRPr="00991CED" w:rsidRDefault="001F33A1" w:rsidP="001F33A1">
      <w:pPr>
        <w:pStyle w:val="p1"/>
        <w:numPr>
          <w:ilvl w:val="0"/>
          <w:numId w:val="33"/>
        </w:numPr>
        <w:spacing w:after="0" w:line="240" w:lineRule="auto"/>
        <w:rPr>
          <w:b/>
          <w:color w:val="auto"/>
          <w:sz w:val="22"/>
          <w:szCs w:val="22"/>
        </w:rPr>
      </w:pPr>
      <w:r w:rsidRPr="00991CED">
        <w:rPr>
          <w:sz w:val="22"/>
          <w:szCs w:val="22"/>
          <w:u w:val="single"/>
        </w:rPr>
        <w:t>Prior to any land disturbance, a pre-site inspection must be conducted by the grading official to verify compliance with the approved erosion and sediment control plan.  Erosion and sediment control shall be maintained throughout the duration of the construction project.</w:t>
      </w:r>
    </w:p>
    <w:p w:rsidR="001F33A1" w:rsidRPr="00991CED" w:rsidRDefault="001F33A1" w:rsidP="001F33A1">
      <w:pPr>
        <w:pStyle w:val="p1"/>
        <w:spacing w:after="0" w:line="240" w:lineRule="auto"/>
        <w:rPr>
          <w:b/>
          <w:color w:val="auto"/>
          <w:sz w:val="22"/>
          <w:szCs w:val="22"/>
        </w:rPr>
      </w:pPr>
    </w:p>
    <w:p w:rsidR="001F33A1" w:rsidRDefault="001F33A1" w:rsidP="001F33A1">
      <w:pPr>
        <w:jc w:val="both"/>
        <w:rPr>
          <w:rFonts w:ascii="Arial" w:hAnsi="Arial" w:cs="Arial"/>
          <w:b/>
          <w:sz w:val="22"/>
          <w:szCs w:val="22"/>
          <w:u w:val="single"/>
        </w:rPr>
      </w:pPr>
      <w:r>
        <w:rPr>
          <w:rFonts w:ascii="Arial" w:hAnsi="Arial" w:cs="Arial"/>
          <w:b/>
          <w:sz w:val="22"/>
          <w:szCs w:val="22"/>
          <w:u w:val="single"/>
        </w:rPr>
        <w:t>FINDINGS</w:t>
      </w:r>
    </w:p>
    <w:p w:rsidR="001F33A1" w:rsidRPr="00A94B67" w:rsidRDefault="001F33A1" w:rsidP="001F33A1">
      <w:pPr>
        <w:jc w:val="both"/>
        <w:rPr>
          <w:rFonts w:ascii="Arial" w:hAnsi="Arial" w:cs="Arial"/>
          <w:b/>
          <w:sz w:val="22"/>
          <w:szCs w:val="22"/>
          <w:u w:val="single"/>
        </w:rPr>
      </w:pPr>
    </w:p>
    <w:p w:rsidR="001F33A1" w:rsidRPr="008F10CD" w:rsidRDefault="001F33A1" w:rsidP="001F33A1">
      <w:pPr>
        <w:numPr>
          <w:ilvl w:val="0"/>
          <w:numId w:val="20"/>
        </w:numPr>
        <w:jc w:val="both"/>
        <w:rPr>
          <w:rFonts w:ascii="Arial" w:hAnsi="Arial" w:cs="Arial"/>
          <w:b/>
          <w:bCs/>
          <w:sz w:val="22"/>
          <w:szCs w:val="22"/>
        </w:rPr>
      </w:pPr>
      <w:r w:rsidRPr="008F10CD">
        <w:rPr>
          <w:rFonts w:ascii="Arial" w:hAnsi="Arial" w:cs="Arial"/>
          <w:b/>
          <w:bCs/>
          <w:sz w:val="22"/>
          <w:szCs w:val="22"/>
        </w:rPr>
        <w:lastRenderedPageBreak/>
        <w:t>The application, subject to the conditions imposed, will secure the purposes of the Zoning Ordinance and General Plan.</w:t>
      </w:r>
    </w:p>
    <w:p w:rsidR="001F33A1" w:rsidRDefault="001F33A1" w:rsidP="001F33A1">
      <w:pPr>
        <w:ind w:left="360"/>
        <w:jc w:val="both"/>
        <w:rPr>
          <w:rFonts w:ascii="Arial" w:hAnsi="Arial" w:cs="Arial"/>
          <w:bCs/>
          <w:sz w:val="22"/>
          <w:szCs w:val="22"/>
        </w:rPr>
      </w:pPr>
      <w:r>
        <w:rPr>
          <w:rFonts w:ascii="Arial" w:hAnsi="Arial" w:cs="Arial"/>
          <w:bCs/>
          <w:sz w:val="22"/>
          <w:szCs w:val="22"/>
        </w:rPr>
        <w:t>Community Development Department</w:t>
      </w:r>
      <w:r w:rsidRPr="008F10CD">
        <w:rPr>
          <w:rFonts w:ascii="Arial" w:hAnsi="Arial" w:cs="Arial"/>
          <w:bCs/>
          <w:sz w:val="22"/>
          <w:szCs w:val="22"/>
        </w:rPr>
        <w:t xml:space="preserve"> Staff</w:t>
      </w:r>
      <w:r>
        <w:rPr>
          <w:rFonts w:ascii="Arial" w:hAnsi="Arial" w:cs="Arial"/>
          <w:bCs/>
          <w:sz w:val="22"/>
          <w:szCs w:val="22"/>
        </w:rPr>
        <w:t>, the Architecture and Site Review Committee,</w:t>
      </w:r>
      <w:r w:rsidRPr="008F10CD">
        <w:rPr>
          <w:rFonts w:ascii="Arial" w:hAnsi="Arial" w:cs="Arial"/>
          <w:bCs/>
          <w:sz w:val="22"/>
          <w:szCs w:val="22"/>
        </w:rPr>
        <w:t xml:space="preserve"> and the Planning Commission have reviewed the application and determined that the proposed </w:t>
      </w:r>
      <w:r>
        <w:rPr>
          <w:rFonts w:ascii="Arial" w:hAnsi="Arial" w:cs="Arial"/>
          <w:bCs/>
          <w:sz w:val="22"/>
          <w:szCs w:val="22"/>
        </w:rPr>
        <w:t xml:space="preserve">expansion of the </w:t>
      </w:r>
      <w:r w:rsidRPr="008F10CD">
        <w:rPr>
          <w:rFonts w:ascii="Arial" w:hAnsi="Arial" w:cs="Arial"/>
          <w:bCs/>
          <w:sz w:val="22"/>
          <w:szCs w:val="22"/>
        </w:rPr>
        <w:t>business</w:t>
      </w:r>
      <w:r>
        <w:rPr>
          <w:rFonts w:ascii="Arial" w:hAnsi="Arial" w:cs="Arial"/>
          <w:bCs/>
          <w:sz w:val="22"/>
          <w:szCs w:val="22"/>
        </w:rPr>
        <w:t>, outdoor displays, and signs</w:t>
      </w:r>
      <w:r w:rsidRPr="008F10CD">
        <w:rPr>
          <w:rFonts w:ascii="Arial" w:hAnsi="Arial" w:cs="Arial"/>
          <w:bCs/>
          <w:sz w:val="22"/>
          <w:szCs w:val="22"/>
        </w:rPr>
        <w:t xml:space="preserve"> </w:t>
      </w:r>
      <w:r>
        <w:rPr>
          <w:rFonts w:ascii="Arial" w:hAnsi="Arial" w:cs="Arial"/>
          <w:bCs/>
          <w:sz w:val="22"/>
          <w:szCs w:val="22"/>
        </w:rPr>
        <w:t xml:space="preserve">may be granted a design permit and conditional use permit within the </w:t>
      </w:r>
      <w:r w:rsidRPr="008F10CD">
        <w:rPr>
          <w:rFonts w:ascii="Arial" w:hAnsi="Arial" w:cs="Arial"/>
          <w:bCs/>
          <w:sz w:val="22"/>
          <w:szCs w:val="22"/>
        </w:rPr>
        <w:t>CC Zoning District</w:t>
      </w:r>
      <w:r>
        <w:rPr>
          <w:rFonts w:ascii="Arial" w:hAnsi="Arial" w:cs="Arial"/>
          <w:bCs/>
          <w:sz w:val="22"/>
          <w:szCs w:val="22"/>
        </w:rPr>
        <w:t xml:space="preserve">. The use </w:t>
      </w:r>
      <w:r w:rsidRPr="008F10CD">
        <w:rPr>
          <w:rFonts w:ascii="Arial" w:hAnsi="Arial" w:cs="Arial"/>
          <w:bCs/>
          <w:sz w:val="22"/>
          <w:szCs w:val="22"/>
        </w:rPr>
        <w:t>meet</w:t>
      </w:r>
      <w:r>
        <w:rPr>
          <w:rFonts w:ascii="Arial" w:hAnsi="Arial" w:cs="Arial"/>
          <w:bCs/>
          <w:sz w:val="22"/>
          <w:szCs w:val="22"/>
        </w:rPr>
        <w:t>s</w:t>
      </w:r>
      <w:r w:rsidRPr="008F10CD">
        <w:rPr>
          <w:rFonts w:ascii="Arial" w:hAnsi="Arial" w:cs="Arial"/>
          <w:bCs/>
          <w:sz w:val="22"/>
          <w:szCs w:val="22"/>
        </w:rPr>
        <w:t xml:space="preserve"> the </w:t>
      </w:r>
      <w:r>
        <w:rPr>
          <w:rFonts w:ascii="Arial" w:hAnsi="Arial" w:cs="Arial"/>
          <w:bCs/>
          <w:sz w:val="22"/>
          <w:szCs w:val="22"/>
        </w:rPr>
        <w:t>intent and purpose of the Community Commercial</w:t>
      </w:r>
      <w:r w:rsidRPr="008F10CD">
        <w:rPr>
          <w:rFonts w:ascii="Arial" w:hAnsi="Arial" w:cs="Arial"/>
          <w:bCs/>
          <w:sz w:val="22"/>
          <w:szCs w:val="22"/>
        </w:rPr>
        <w:t xml:space="preserve"> Zoning District.  Conditions of approval have been included to ensure that the use is consistent with the Zoning Ordinance and General Plan.</w:t>
      </w:r>
    </w:p>
    <w:p w:rsidR="001F33A1" w:rsidRPr="008F10CD" w:rsidRDefault="001F33A1" w:rsidP="001F33A1">
      <w:pPr>
        <w:ind w:left="360"/>
        <w:jc w:val="both"/>
        <w:rPr>
          <w:rFonts w:ascii="Arial" w:hAnsi="Arial" w:cs="Arial"/>
          <w:bCs/>
          <w:sz w:val="22"/>
          <w:szCs w:val="22"/>
        </w:rPr>
      </w:pPr>
    </w:p>
    <w:p w:rsidR="001F33A1" w:rsidRPr="008F10CD" w:rsidRDefault="001F33A1" w:rsidP="001F33A1">
      <w:pPr>
        <w:numPr>
          <w:ilvl w:val="0"/>
          <w:numId w:val="20"/>
        </w:numPr>
        <w:jc w:val="both"/>
        <w:rPr>
          <w:rFonts w:ascii="Arial" w:hAnsi="Arial" w:cs="Arial"/>
          <w:b/>
          <w:bCs/>
          <w:sz w:val="22"/>
          <w:szCs w:val="22"/>
        </w:rPr>
      </w:pPr>
      <w:r w:rsidRPr="008F10CD">
        <w:rPr>
          <w:rFonts w:ascii="Arial" w:hAnsi="Arial" w:cs="Arial"/>
          <w:b/>
          <w:bCs/>
          <w:sz w:val="22"/>
          <w:szCs w:val="22"/>
        </w:rPr>
        <w:t xml:space="preserve">The application will maintain the character and integrity of the neighborhood.  </w:t>
      </w:r>
    </w:p>
    <w:p w:rsidR="001F33A1" w:rsidRDefault="001F33A1" w:rsidP="001F33A1">
      <w:pPr>
        <w:ind w:left="360"/>
        <w:jc w:val="both"/>
        <w:rPr>
          <w:rFonts w:ascii="Arial" w:hAnsi="Arial" w:cs="Arial"/>
          <w:bCs/>
          <w:sz w:val="22"/>
          <w:szCs w:val="22"/>
        </w:rPr>
      </w:pPr>
      <w:r>
        <w:rPr>
          <w:rFonts w:ascii="Arial" w:hAnsi="Arial" w:cs="Arial"/>
          <w:bCs/>
          <w:sz w:val="22"/>
          <w:szCs w:val="22"/>
        </w:rPr>
        <w:t xml:space="preserve">Community Development </w:t>
      </w:r>
      <w:r w:rsidRPr="008F10CD">
        <w:rPr>
          <w:rFonts w:ascii="Arial" w:hAnsi="Arial" w:cs="Arial"/>
          <w:bCs/>
          <w:sz w:val="22"/>
          <w:szCs w:val="22"/>
        </w:rPr>
        <w:t>Department Staff</w:t>
      </w:r>
      <w:r>
        <w:rPr>
          <w:rFonts w:ascii="Arial" w:hAnsi="Arial" w:cs="Arial"/>
          <w:bCs/>
          <w:sz w:val="22"/>
          <w:szCs w:val="22"/>
        </w:rPr>
        <w:t>, the Architecture and Site Review Committee,</w:t>
      </w:r>
      <w:r w:rsidRPr="008F10CD">
        <w:rPr>
          <w:rFonts w:ascii="Arial" w:hAnsi="Arial" w:cs="Arial"/>
          <w:bCs/>
          <w:sz w:val="22"/>
          <w:szCs w:val="22"/>
        </w:rPr>
        <w:t xml:space="preserve"> and the Planning Commission have reviewed the pro</w:t>
      </w:r>
      <w:r>
        <w:rPr>
          <w:rFonts w:ascii="Arial" w:hAnsi="Arial" w:cs="Arial"/>
          <w:bCs/>
          <w:sz w:val="22"/>
          <w:szCs w:val="22"/>
        </w:rPr>
        <w:t xml:space="preserve">posed use </w:t>
      </w:r>
      <w:r w:rsidRPr="008F10CD">
        <w:rPr>
          <w:rFonts w:ascii="Arial" w:hAnsi="Arial" w:cs="Arial"/>
          <w:bCs/>
          <w:sz w:val="22"/>
          <w:szCs w:val="22"/>
        </w:rPr>
        <w:t xml:space="preserve">and determined that the use </w:t>
      </w:r>
      <w:r>
        <w:rPr>
          <w:rFonts w:ascii="Arial" w:hAnsi="Arial" w:cs="Arial"/>
          <w:bCs/>
          <w:sz w:val="22"/>
          <w:szCs w:val="22"/>
        </w:rPr>
        <w:t xml:space="preserve">complies </w:t>
      </w:r>
      <w:r w:rsidRPr="008F10CD">
        <w:rPr>
          <w:rFonts w:ascii="Arial" w:hAnsi="Arial" w:cs="Arial"/>
          <w:bCs/>
          <w:sz w:val="22"/>
          <w:szCs w:val="22"/>
        </w:rPr>
        <w:t>with the applicable provisions of the Zoning Ordinance and therefore maintain the character and integrity of this area of the City. Conditions of approval have been included to carry out these objectives.</w:t>
      </w:r>
    </w:p>
    <w:p w:rsidR="001F33A1" w:rsidRPr="008F10CD" w:rsidRDefault="001F33A1" w:rsidP="001F33A1">
      <w:pPr>
        <w:ind w:left="360"/>
        <w:jc w:val="both"/>
        <w:rPr>
          <w:rFonts w:ascii="Arial" w:hAnsi="Arial" w:cs="Arial"/>
          <w:bCs/>
          <w:sz w:val="22"/>
          <w:szCs w:val="22"/>
        </w:rPr>
      </w:pPr>
    </w:p>
    <w:p w:rsidR="001F33A1" w:rsidRPr="008F10CD" w:rsidRDefault="001F33A1" w:rsidP="001F33A1">
      <w:pPr>
        <w:tabs>
          <w:tab w:val="left" w:pos="360"/>
        </w:tabs>
        <w:ind w:left="360" w:hanging="360"/>
        <w:jc w:val="both"/>
        <w:rPr>
          <w:rFonts w:ascii="Arial" w:hAnsi="Arial" w:cs="Arial"/>
          <w:b/>
          <w:bCs/>
          <w:sz w:val="22"/>
          <w:szCs w:val="22"/>
        </w:rPr>
      </w:pPr>
      <w:r w:rsidRPr="008F10CD">
        <w:rPr>
          <w:rFonts w:ascii="Arial" w:hAnsi="Arial" w:cs="Arial"/>
          <w:b/>
          <w:bCs/>
          <w:sz w:val="22"/>
          <w:szCs w:val="22"/>
        </w:rPr>
        <w:t>C.</w:t>
      </w:r>
      <w:r w:rsidRPr="008F10CD">
        <w:rPr>
          <w:rFonts w:ascii="Arial" w:hAnsi="Arial" w:cs="Arial"/>
          <w:b/>
          <w:bCs/>
          <w:sz w:val="22"/>
          <w:szCs w:val="22"/>
        </w:rPr>
        <w:tab/>
        <w:t>This project is categorically exempt under Section 15301 of the California Environmental Quality Act and is not subject to Section 753.5 of Title 14 of the California Code of Regulations.</w:t>
      </w:r>
    </w:p>
    <w:p w:rsidR="001F33A1" w:rsidRDefault="001F33A1" w:rsidP="001F33A1">
      <w:pPr>
        <w:ind w:left="360"/>
        <w:jc w:val="both"/>
        <w:rPr>
          <w:rFonts w:ascii="Arial" w:hAnsi="Arial" w:cs="Arial"/>
          <w:bCs/>
          <w:sz w:val="22"/>
          <w:szCs w:val="22"/>
        </w:rPr>
      </w:pPr>
      <w:r w:rsidRPr="008F10CD">
        <w:rPr>
          <w:rFonts w:ascii="Arial" w:hAnsi="Arial" w:cs="Arial"/>
          <w:bCs/>
          <w:sz w:val="22"/>
          <w:szCs w:val="22"/>
        </w:rPr>
        <w:t xml:space="preserve">The proposed project involves </w:t>
      </w:r>
      <w:r>
        <w:rPr>
          <w:rFonts w:ascii="Arial" w:hAnsi="Arial" w:cs="Arial"/>
          <w:bCs/>
          <w:sz w:val="22"/>
          <w:szCs w:val="22"/>
        </w:rPr>
        <w:t xml:space="preserve">the expansion of the existing hardware store within </w:t>
      </w:r>
      <w:r w:rsidRPr="008F10CD">
        <w:rPr>
          <w:rFonts w:ascii="Arial" w:hAnsi="Arial" w:cs="Arial"/>
          <w:bCs/>
          <w:sz w:val="22"/>
          <w:szCs w:val="22"/>
        </w:rPr>
        <w:t>an existing commercia</w:t>
      </w:r>
      <w:r>
        <w:rPr>
          <w:rFonts w:ascii="Arial" w:hAnsi="Arial" w:cs="Arial"/>
          <w:bCs/>
          <w:sz w:val="22"/>
          <w:szCs w:val="22"/>
        </w:rPr>
        <w:t>l space</w:t>
      </w:r>
      <w:r w:rsidRPr="008F10CD">
        <w:rPr>
          <w:rFonts w:ascii="Arial" w:hAnsi="Arial" w:cs="Arial"/>
          <w:bCs/>
          <w:sz w:val="22"/>
          <w:szCs w:val="22"/>
        </w:rPr>
        <w:t>. No adverse environmental impacts were discovered during project review by either the Planning Department Staff or the Planning Commission.</w:t>
      </w:r>
    </w:p>
    <w:p w:rsidR="001F33A1" w:rsidRDefault="001F33A1" w:rsidP="00890C2D">
      <w:pPr>
        <w:rPr>
          <w:rFonts w:ascii="Arial" w:hAnsi="Arial" w:cs="Arial"/>
          <w:b/>
          <w:bCs/>
          <w:sz w:val="22"/>
        </w:rPr>
      </w:pPr>
    </w:p>
    <w:p w:rsidR="00890C2D" w:rsidRDefault="00890C2D" w:rsidP="00890C2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Newman, Ortiz, Welch, and Westman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890C2D" w:rsidRDefault="00890C2D" w:rsidP="0004691D">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890C2D" w:rsidRPr="006B5019" w:rsidTr="00095C17">
        <w:trPr>
          <w:trHeight w:val="280"/>
        </w:trPr>
        <w:tc>
          <w:tcPr>
            <w:tcW w:w="810" w:type="dxa"/>
          </w:tcPr>
          <w:p w:rsidR="00890C2D" w:rsidRPr="00993EC6" w:rsidRDefault="00890C2D" w:rsidP="00095C17">
            <w:pPr>
              <w:jc w:val="both"/>
              <w:rPr>
                <w:rFonts w:ascii="Arial" w:hAnsi="Arial" w:cs="Arial"/>
                <w:b/>
              </w:rPr>
            </w:pPr>
            <w:r>
              <w:rPr>
                <w:rFonts w:ascii="Arial" w:hAnsi="Arial" w:cs="Arial"/>
                <w:b/>
                <w:sz w:val="22"/>
                <w:szCs w:val="22"/>
              </w:rPr>
              <w:t>C.</w:t>
            </w:r>
          </w:p>
        </w:tc>
        <w:tc>
          <w:tcPr>
            <w:tcW w:w="8820" w:type="dxa"/>
          </w:tcPr>
          <w:p w:rsidR="00890C2D" w:rsidRPr="006B5019" w:rsidRDefault="00890C2D" w:rsidP="00095C17">
            <w:pPr>
              <w:rPr>
                <w:rFonts w:ascii="Arial" w:hAnsi="Arial" w:cs="Arial"/>
                <w:b/>
                <w:bCs/>
              </w:rPr>
            </w:pPr>
            <w:bookmarkStart w:id="10" w:name="Item6904"/>
            <w:r>
              <w:rPr>
                <w:rFonts w:ascii="Arial" w:hAnsi="Arial" w:cs="Arial"/>
                <w:b/>
                <w:bCs/>
                <w:sz w:val="22"/>
                <w:szCs w:val="22"/>
              </w:rPr>
              <w:t>809 Bay Avenue      #15-074      APN: 035-021-43</w:t>
            </w:r>
            <w:bookmarkEnd w:id="10"/>
          </w:p>
        </w:tc>
      </w:tr>
      <w:tr w:rsidR="00890C2D" w:rsidRPr="00993EC6" w:rsidTr="00095C17">
        <w:trPr>
          <w:gridBefore w:val="1"/>
          <w:wBefore w:w="810" w:type="dxa"/>
        </w:trPr>
        <w:tc>
          <w:tcPr>
            <w:tcW w:w="8820" w:type="dxa"/>
          </w:tcPr>
          <w:p w:rsidR="00890C2D" w:rsidRDefault="00890C2D" w:rsidP="00095C17">
            <w:pPr>
              <w:jc w:val="both"/>
              <w:rPr>
                <w:rFonts w:ascii="Arial" w:hAnsi="Arial" w:cs="Arial"/>
              </w:rPr>
            </w:pPr>
            <w:bookmarkStart w:id="11" w:name="Item6905"/>
            <w:r>
              <w:rPr>
                <w:rFonts w:ascii="Arial" w:hAnsi="Arial" w:cs="Arial"/>
                <w:sz w:val="22"/>
                <w:szCs w:val="22"/>
              </w:rPr>
              <w:t xml:space="preserve">Design Permit and Conditional Use Permit for a private outdoor seating area and onsite sale and consumption of beer and wine for the Nob Hill grocery store located in the CC (Community Commercial) Zoning District. </w:t>
            </w:r>
            <w:bookmarkEnd w:id="11"/>
          </w:p>
          <w:p w:rsidR="00890C2D" w:rsidRDefault="00890C2D" w:rsidP="00095C17">
            <w:pPr>
              <w:jc w:val="both"/>
              <w:rPr>
                <w:rFonts w:ascii="Arial" w:hAnsi="Arial" w:cs="Arial"/>
              </w:rPr>
            </w:pPr>
            <w:r>
              <w:rPr>
                <w:rFonts w:ascii="Arial" w:hAnsi="Arial" w:cs="Arial"/>
                <w:sz w:val="22"/>
                <w:szCs w:val="22"/>
              </w:rPr>
              <w:t>This project is not in the Coastal Zone and thus does not require a Coastal Development Permit.</w:t>
            </w:r>
          </w:p>
          <w:p w:rsidR="00890C2D" w:rsidRDefault="00890C2D" w:rsidP="00095C17">
            <w:pPr>
              <w:jc w:val="both"/>
              <w:rPr>
                <w:rFonts w:ascii="Arial" w:hAnsi="Arial" w:cs="Arial"/>
              </w:rPr>
            </w:pPr>
            <w:r>
              <w:rPr>
                <w:rFonts w:ascii="Arial" w:hAnsi="Arial" w:cs="Arial"/>
                <w:sz w:val="22"/>
                <w:szCs w:val="22"/>
              </w:rPr>
              <w:t>Environmental Determination: Categorical Exemption</w:t>
            </w:r>
          </w:p>
          <w:p w:rsidR="00890C2D" w:rsidRDefault="00890C2D" w:rsidP="00095C17">
            <w:pPr>
              <w:jc w:val="both"/>
              <w:rPr>
                <w:rFonts w:ascii="Arial" w:hAnsi="Arial" w:cs="Arial"/>
              </w:rPr>
            </w:pPr>
            <w:r>
              <w:rPr>
                <w:rFonts w:ascii="Arial" w:hAnsi="Arial" w:cs="Arial"/>
                <w:sz w:val="22"/>
                <w:szCs w:val="22"/>
              </w:rPr>
              <w:t xml:space="preserve">Property Owner: </w:t>
            </w:r>
            <w:proofErr w:type="spellStart"/>
            <w:r>
              <w:rPr>
                <w:rFonts w:ascii="Arial" w:hAnsi="Arial" w:cs="Arial"/>
                <w:sz w:val="22"/>
                <w:szCs w:val="22"/>
              </w:rPr>
              <w:t>Redtree</w:t>
            </w:r>
            <w:proofErr w:type="spellEnd"/>
            <w:r>
              <w:rPr>
                <w:rFonts w:ascii="Arial" w:hAnsi="Arial" w:cs="Arial"/>
                <w:sz w:val="22"/>
                <w:szCs w:val="22"/>
              </w:rPr>
              <w:t xml:space="preserve"> Properties</w:t>
            </w:r>
          </w:p>
          <w:p w:rsidR="00890C2D" w:rsidRPr="00993EC6" w:rsidRDefault="00890C2D" w:rsidP="00095C17">
            <w:pPr>
              <w:jc w:val="both"/>
              <w:rPr>
                <w:rFonts w:ascii="Arial" w:hAnsi="Arial" w:cs="Arial"/>
              </w:rPr>
            </w:pPr>
            <w:r>
              <w:rPr>
                <w:rFonts w:ascii="Arial" w:hAnsi="Arial" w:cs="Arial"/>
                <w:sz w:val="22"/>
                <w:szCs w:val="22"/>
              </w:rPr>
              <w:t>Representative: Michael Gates, filed: 4/22/15</w:t>
            </w:r>
          </w:p>
        </w:tc>
      </w:tr>
    </w:tbl>
    <w:p w:rsidR="00740BC7" w:rsidRDefault="00740BC7" w:rsidP="00890C2D">
      <w:pPr>
        <w:tabs>
          <w:tab w:val="left" w:pos="1407"/>
        </w:tabs>
        <w:rPr>
          <w:rFonts w:ascii="Arial" w:hAnsi="Arial" w:cs="Arial"/>
          <w:bCs/>
          <w:sz w:val="22"/>
        </w:rPr>
      </w:pPr>
    </w:p>
    <w:p w:rsidR="00890C2D" w:rsidRDefault="00890C2D" w:rsidP="00890C2D">
      <w:pPr>
        <w:tabs>
          <w:tab w:val="left" w:pos="1407"/>
        </w:tabs>
        <w:rPr>
          <w:rFonts w:ascii="Arial" w:hAnsi="Arial" w:cs="Arial"/>
          <w:bCs/>
          <w:sz w:val="22"/>
        </w:rPr>
      </w:pPr>
      <w:r>
        <w:rPr>
          <w:rFonts w:ascii="Arial" w:hAnsi="Arial" w:cs="Arial"/>
          <w:bCs/>
          <w:sz w:val="22"/>
        </w:rPr>
        <w:t>Planner Safty</w:t>
      </w:r>
      <w:r w:rsidR="00740BC7">
        <w:rPr>
          <w:rFonts w:ascii="Arial" w:hAnsi="Arial" w:cs="Arial"/>
          <w:bCs/>
          <w:sz w:val="22"/>
        </w:rPr>
        <w:t xml:space="preserve"> presented the staff report. </w:t>
      </w:r>
      <w:r w:rsidR="00672A84">
        <w:rPr>
          <w:rFonts w:ascii="Arial" w:hAnsi="Arial" w:cs="Arial"/>
          <w:bCs/>
          <w:sz w:val="22"/>
        </w:rPr>
        <w:t>The pro</w:t>
      </w:r>
      <w:r w:rsidR="00D37292">
        <w:rPr>
          <w:rFonts w:ascii="Arial" w:hAnsi="Arial" w:cs="Arial"/>
          <w:bCs/>
          <w:sz w:val="22"/>
        </w:rPr>
        <w:t>po</w:t>
      </w:r>
      <w:r w:rsidR="00672A84">
        <w:rPr>
          <w:rFonts w:ascii="Arial" w:hAnsi="Arial" w:cs="Arial"/>
          <w:bCs/>
          <w:sz w:val="22"/>
        </w:rPr>
        <w:t>sed l</w:t>
      </w:r>
      <w:r w:rsidR="00740BC7">
        <w:rPr>
          <w:rFonts w:ascii="Arial" w:hAnsi="Arial" w:cs="Arial"/>
          <w:bCs/>
          <w:sz w:val="22"/>
        </w:rPr>
        <w:t xml:space="preserve">ive </w:t>
      </w:r>
      <w:r w:rsidR="00672A84">
        <w:rPr>
          <w:rFonts w:ascii="Arial" w:hAnsi="Arial" w:cs="Arial"/>
          <w:bCs/>
          <w:sz w:val="22"/>
        </w:rPr>
        <w:t>amplif</w:t>
      </w:r>
      <w:r w:rsidR="00740BC7">
        <w:rPr>
          <w:rFonts w:ascii="Arial" w:hAnsi="Arial" w:cs="Arial"/>
          <w:bCs/>
          <w:sz w:val="22"/>
        </w:rPr>
        <w:t>ied</w:t>
      </w:r>
      <w:r w:rsidR="00672A84">
        <w:rPr>
          <w:rFonts w:ascii="Arial" w:hAnsi="Arial" w:cs="Arial"/>
          <w:bCs/>
          <w:sz w:val="22"/>
        </w:rPr>
        <w:t xml:space="preserve"> music</w:t>
      </w:r>
      <w:r w:rsidR="00740BC7">
        <w:rPr>
          <w:rFonts w:ascii="Arial" w:hAnsi="Arial" w:cs="Arial"/>
          <w:bCs/>
          <w:sz w:val="22"/>
        </w:rPr>
        <w:t xml:space="preserve"> </w:t>
      </w:r>
      <w:r w:rsidR="00672A84">
        <w:rPr>
          <w:rFonts w:ascii="Arial" w:hAnsi="Arial" w:cs="Arial"/>
          <w:bCs/>
          <w:sz w:val="22"/>
        </w:rPr>
        <w:t>raised</w:t>
      </w:r>
      <w:r w:rsidR="00740BC7">
        <w:rPr>
          <w:rFonts w:ascii="Arial" w:hAnsi="Arial" w:cs="Arial"/>
          <w:bCs/>
          <w:sz w:val="22"/>
        </w:rPr>
        <w:t xml:space="preserve"> concerns </w:t>
      </w:r>
      <w:r w:rsidR="00672A84">
        <w:rPr>
          <w:rFonts w:ascii="Arial" w:hAnsi="Arial" w:cs="Arial"/>
          <w:bCs/>
          <w:sz w:val="22"/>
        </w:rPr>
        <w:t>with planning</w:t>
      </w:r>
      <w:r w:rsidR="00740BC7">
        <w:rPr>
          <w:rFonts w:ascii="Arial" w:hAnsi="Arial" w:cs="Arial"/>
          <w:bCs/>
          <w:sz w:val="22"/>
        </w:rPr>
        <w:t xml:space="preserve"> staff and </w:t>
      </w:r>
      <w:r w:rsidR="00672A84">
        <w:rPr>
          <w:rFonts w:ascii="Arial" w:hAnsi="Arial" w:cs="Arial"/>
          <w:bCs/>
          <w:sz w:val="22"/>
        </w:rPr>
        <w:t xml:space="preserve">the </w:t>
      </w:r>
      <w:r w:rsidR="00740BC7">
        <w:rPr>
          <w:rFonts w:ascii="Arial" w:hAnsi="Arial" w:cs="Arial"/>
          <w:bCs/>
          <w:sz w:val="22"/>
        </w:rPr>
        <w:t xml:space="preserve">police department. </w:t>
      </w:r>
      <w:r w:rsidR="00D37292">
        <w:rPr>
          <w:rFonts w:ascii="Arial" w:hAnsi="Arial" w:cs="Arial"/>
          <w:bCs/>
          <w:sz w:val="22"/>
        </w:rPr>
        <w:t>He outlined n</w:t>
      </w:r>
      <w:r w:rsidR="00740BC7">
        <w:rPr>
          <w:rFonts w:ascii="Arial" w:hAnsi="Arial" w:cs="Arial"/>
          <w:bCs/>
          <w:sz w:val="22"/>
        </w:rPr>
        <w:t>ew recommend</w:t>
      </w:r>
      <w:r w:rsidR="00D37292">
        <w:rPr>
          <w:rFonts w:ascii="Arial" w:hAnsi="Arial" w:cs="Arial"/>
          <w:bCs/>
          <w:sz w:val="22"/>
        </w:rPr>
        <w:t>ed conditions that limit</w:t>
      </w:r>
      <w:r w:rsidR="00740BC7">
        <w:rPr>
          <w:rFonts w:ascii="Arial" w:hAnsi="Arial" w:cs="Arial"/>
          <w:bCs/>
          <w:sz w:val="22"/>
        </w:rPr>
        <w:t xml:space="preserve"> dining time</w:t>
      </w:r>
      <w:r w:rsidR="00D37292">
        <w:rPr>
          <w:rFonts w:ascii="Arial" w:hAnsi="Arial" w:cs="Arial"/>
          <w:bCs/>
          <w:sz w:val="22"/>
        </w:rPr>
        <w:t>s and alcohol service, and denies</w:t>
      </w:r>
      <w:r w:rsidR="00740BC7">
        <w:rPr>
          <w:rFonts w:ascii="Arial" w:hAnsi="Arial" w:cs="Arial"/>
          <w:bCs/>
          <w:sz w:val="22"/>
        </w:rPr>
        <w:t xml:space="preserve"> amplification and stage.</w:t>
      </w:r>
    </w:p>
    <w:p w:rsidR="00890C2D" w:rsidRDefault="00890C2D" w:rsidP="00890C2D">
      <w:pPr>
        <w:tabs>
          <w:tab w:val="left" w:pos="1407"/>
        </w:tabs>
        <w:rPr>
          <w:rFonts w:ascii="Arial" w:hAnsi="Arial" w:cs="Arial"/>
          <w:bCs/>
          <w:sz w:val="22"/>
        </w:rPr>
      </w:pPr>
    </w:p>
    <w:p w:rsidR="00740BC7" w:rsidRDefault="00D37292" w:rsidP="00890C2D">
      <w:pPr>
        <w:tabs>
          <w:tab w:val="left" w:pos="1407"/>
        </w:tabs>
        <w:rPr>
          <w:rFonts w:ascii="Arial" w:hAnsi="Arial" w:cs="Arial"/>
          <w:bCs/>
          <w:sz w:val="22"/>
        </w:rPr>
      </w:pPr>
      <w:r>
        <w:rPr>
          <w:rFonts w:ascii="Arial" w:hAnsi="Arial" w:cs="Arial"/>
          <w:bCs/>
          <w:sz w:val="22"/>
        </w:rPr>
        <w:t xml:space="preserve">Commissioner </w:t>
      </w:r>
      <w:r w:rsidR="00740BC7">
        <w:rPr>
          <w:rFonts w:ascii="Arial" w:hAnsi="Arial" w:cs="Arial"/>
          <w:bCs/>
          <w:sz w:val="22"/>
        </w:rPr>
        <w:t>Newman</w:t>
      </w:r>
      <w:r w:rsidR="009D1AD8">
        <w:rPr>
          <w:rFonts w:ascii="Arial" w:hAnsi="Arial" w:cs="Arial"/>
          <w:bCs/>
          <w:sz w:val="22"/>
        </w:rPr>
        <w:t xml:space="preserve"> confirmed</w:t>
      </w:r>
      <w:r>
        <w:rPr>
          <w:rFonts w:ascii="Arial" w:hAnsi="Arial" w:cs="Arial"/>
          <w:bCs/>
          <w:sz w:val="22"/>
        </w:rPr>
        <w:t xml:space="preserve"> there is a sufficient</w:t>
      </w:r>
      <w:r w:rsidR="009D1AD8">
        <w:rPr>
          <w:rFonts w:ascii="Arial" w:hAnsi="Arial" w:cs="Arial"/>
          <w:bCs/>
          <w:sz w:val="22"/>
        </w:rPr>
        <w:t xml:space="preserve"> path around </w:t>
      </w:r>
      <w:r>
        <w:rPr>
          <w:rFonts w:ascii="Arial" w:hAnsi="Arial" w:cs="Arial"/>
          <w:bCs/>
          <w:sz w:val="22"/>
        </w:rPr>
        <w:t xml:space="preserve">the </w:t>
      </w:r>
      <w:r w:rsidR="009D1AD8">
        <w:rPr>
          <w:rFonts w:ascii="Arial" w:hAnsi="Arial" w:cs="Arial"/>
          <w:bCs/>
          <w:sz w:val="22"/>
        </w:rPr>
        <w:t xml:space="preserve">seating </w:t>
      </w:r>
      <w:r>
        <w:rPr>
          <w:rFonts w:ascii="Arial" w:hAnsi="Arial" w:cs="Arial"/>
          <w:bCs/>
          <w:sz w:val="22"/>
        </w:rPr>
        <w:t xml:space="preserve">area </w:t>
      </w:r>
      <w:r w:rsidR="009D1AD8">
        <w:rPr>
          <w:rFonts w:ascii="Arial" w:hAnsi="Arial" w:cs="Arial"/>
          <w:bCs/>
          <w:sz w:val="22"/>
        </w:rPr>
        <w:t>for those walking from Bay Avenue.</w:t>
      </w:r>
    </w:p>
    <w:p w:rsidR="009D1AD8" w:rsidRDefault="009D1AD8" w:rsidP="00890C2D">
      <w:pPr>
        <w:tabs>
          <w:tab w:val="left" w:pos="1407"/>
        </w:tabs>
        <w:rPr>
          <w:rFonts w:ascii="Arial" w:hAnsi="Arial" w:cs="Arial"/>
          <w:bCs/>
          <w:sz w:val="22"/>
        </w:rPr>
      </w:pPr>
    </w:p>
    <w:p w:rsidR="009D1AD8" w:rsidRDefault="009D1AD8" w:rsidP="00890C2D">
      <w:pPr>
        <w:tabs>
          <w:tab w:val="left" w:pos="1407"/>
        </w:tabs>
        <w:rPr>
          <w:rFonts w:ascii="Arial" w:hAnsi="Arial" w:cs="Arial"/>
          <w:bCs/>
          <w:sz w:val="22"/>
        </w:rPr>
      </w:pPr>
      <w:r>
        <w:rPr>
          <w:rFonts w:ascii="Arial" w:hAnsi="Arial" w:cs="Arial"/>
          <w:bCs/>
          <w:sz w:val="22"/>
        </w:rPr>
        <w:t xml:space="preserve">Mike Gates spoke on behalf of the applicant. </w:t>
      </w:r>
      <w:r w:rsidR="00D37292">
        <w:rPr>
          <w:rFonts w:ascii="Arial" w:hAnsi="Arial" w:cs="Arial"/>
          <w:bCs/>
          <w:sz w:val="22"/>
        </w:rPr>
        <w:t>This proposal comes after much</w:t>
      </w:r>
      <w:r>
        <w:rPr>
          <w:rFonts w:ascii="Arial" w:hAnsi="Arial" w:cs="Arial"/>
          <w:bCs/>
          <w:sz w:val="22"/>
        </w:rPr>
        <w:t xml:space="preserve"> discussion of how to use</w:t>
      </w:r>
      <w:r w:rsidR="00D37292">
        <w:rPr>
          <w:rFonts w:ascii="Arial" w:hAnsi="Arial" w:cs="Arial"/>
          <w:bCs/>
          <w:sz w:val="22"/>
        </w:rPr>
        <w:t xml:space="preserve"> the outdoor</w:t>
      </w:r>
      <w:r>
        <w:rPr>
          <w:rFonts w:ascii="Arial" w:hAnsi="Arial" w:cs="Arial"/>
          <w:bCs/>
          <w:sz w:val="22"/>
        </w:rPr>
        <w:t xml:space="preserve"> area. </w:t>
      </w:r>
      <w:r w:rsidR="00D37292">
        <w:rPr>
          <w:rFonts w:ascii="Arial" w:hAnsi="Arial" w:cs="Arial"/>
          <w:bCs/>
          <w:sz w:val="22"/>
        </w:rPr>
        <w:t>He believes</w:t>
      </w:r>
      <w:r>
        <w:rPr>
          <w:rFonts w:ascii="Arial" w:hAnsi="Arial" w:cs="Arial"/>
          <w:bCs/>
          <w:sz w:val="22"/>
        </w:rPr>
        <w:t xml:space="preserve"> the music is part of the ambiance and would </w:t>
      </w:r>
      <w:r w:rsidR="00D37292">
        <w:rPr>
          <w:rFonts w:ascii="Arial" w:hAnsi="Arial" w:cs="Arial"/>
          <w:bCs/>
          <w:sz w:val="22"/>
        </w:rPr>
        <w:t xml:space="preserve">accept </w:t>
      </w:r>
      <w:r>
        <w:rPr>
          <w:rFonts w:ascii="Arial" w:hAnsi="Arial" w:cs="Arial"/>
          <w:bCs/>
          <w:sz w:val="22"/>
        </w:rPr>
        <w:t>some conditions.</w:t>
      </w:r>
      <w:r w:rsidR="00D37292">
        <w:rPr>
          <w:rFonts w:ascii="Arial" w:hAnsi="Arial" w:cs="Arial"/>
          <w:bCs/>
          <w:sz w:val="22"/>
        </w:rPr>
        <w:t xml:space="preserve"> He asked if</w:t>
      </w:r>
      <w:r>
        <w:rPr>
          <w:rFonts w:ascii="Arial" w:hAnsi="Arial" w:cs="Arial"/>
          <w:bCs/>
          <w:sz w:val="22"/>
        </w:rPr>
        <w:t xml:space="preserve"> </w:t>
      </w:r>
      <w:r w:rsidR="00D37292">
        <w:rPr>
          <w:rFonts w:ascii="Arial" w:hAnsi="Arial" w:cs="Arial"/>
          <w:bCs/>
          <w:sz w:val="22"/>
        </w:rPr>
        <w:t xml:space="preserve">alcohol sales and </w:t>
      </w:r>
      <w:r>
        <w:rPr>
          <w:rFonts w:ascii="Arial" w:hAnsi="Arial" w:cs="Arial"/>
          <w:bCs/>
          <w:sz w:val="22"/>
        </w:rPr>
        <w:t>consumption</w:t>
      </w:r>
      <w:r w:rsidR="00D37292">
        <w:rPr>
          <w:rFonts w:ascii="Arial" w:hAnsi="Arial" w:cs="Arial"/>
          <w:bCs/>
          <w:sz w:val="22"/>
        </w:rPr>
        <w:t xml:space="preserve"> could continue</w:t>
      </w:r>
      <w:r>
        <w:rPr>
          <w:rFonts w:ascii="Arial" w:hAnsi="Arial" w:cs="Arial"/>
          <w:bCs/>
          <w:sz w:val="22"/>
        </w:rPr>
        <w:t xml:space="preserve"> inside later.</w:t>
      </w:r>
    </w:p>
    <w:p w:rsidR="009D1AD8" w:rsidRDefault="009D1AD8" w:rsidP="00890C2D">
      <w:pPr>
        <w:tabs>
          <w:tab w:val="left" w:pos="1407"/>
        </w:tabs>
        <w:rPr>
          <w:rFonts w:ascii="Arial" w:hAnsi="Arial" w:cs="Arial"/>
          <w:bCs/>
          <w:sz w:val="22"/>
        </w:rPr>
      </w:pPr>
    </w:p>
    <w:p w:rsidR="009D1AD8" w:rsidRDefault="009D1AD8" w:rsidP="00890C2D">
      <w:pPr>
        <w:tabs>
          <w:tab w:val="left" w:pos="1407"/>
        </w:tabs>
        <w:rPr>
          <w:rFonts w:ascii="Arial" w:hAnsi="Arial" w:cs="Arial"/>
          <w:bCs/>
          <w:sz w:val="22"/>
        </w:rPr>
      </w:pPr>
      <w:r>
        <w:rPr>
          <w:rFonts w:ascii="Arial" w:hAnsi="Arial" w:cs="Arial"/>
          <w:bCs/>
          <w:sz w:val="22"/>
        </w:rPr>
        <w:t xml:space="preserve">Kate Arietta, resident, </w:t>
      </w:r>
      <w:r w:rsidR="00D37292">
        <w:rPr>
          <w:rFonts w:ascii="Arial" w:hAnsi="Arial" w:cs="Arial"/>
          <w:bCs/>
          <w:sz w:val="22"/>
        </w:rPr>
        <w:t>expressed concerns</w:t>
      </w:r>
      <w:r>
        <w:rPr>
          <w:rFonts w:ascii="Arial" w:hAnsi="Arial" w:cs="Arial"/>
          <w:bCs/>
          <w:sz w:val="22"/>
        </w:rPr>
        <w:t xml:space="preserve"> about noise. </w:t>
      </w:r>
      <w:r w:rsidR="00D37292">
        <w:rPr>
          <w:rFonts w:ascii="Arial" w:hAnsi="Arial" w:cs="Arial"/>
          <w:bCs/>
          <w:sz w:val="22"/>
        </w:rPr>
        <w:t xml:space="preserve">She does not </w:t>
      </w:r>
      <w:r w:rsidR="002D4B39">
        <w:rPr>
          <w:rFonts w:ascii="Arial" w:hAnsi="Arial" w:cs="Arial"/>
          <w:bCs/>
          <w:sz w:val="22"/>
        </w:rPr>
        <w:t>support the</w:t>
      </w:r>
      <w:r>
        <w:rPr>
          <w:rFonts w:ascii="Arial" w:hAnsi="Arial" w:cs="Arial"/>
          <w:bCs/>
          <w:sz w:val="22"/>
        </w:rPr>
        <w:t xml:space="preserve"> television and sound system. </w:t>
      </w:r>
      <w:r w:rsidR="002D4B39">
        <w:rPr>
          <w:rFonts w:ascii="Arial" w:hAnsi="Arial" w:cs="Arial"/>
          <w:bCs/>
          <w:sz w:val="22"/>
        </w:rPr>
        <w:t>She asked there be n</w:t>
      </w:r>
      <w:r>
        <w:rPr>
          <w:rFonts w:ascii="Arial" w:hAnsi="Arial" w:cs="Arial"/>
          <w:bCs/>
          <w:sz w:val="22"/>
        </w:rPr>
        <w:t>o amplification including musicians</w:t>
      </w:r>
      <w:r w:rsidR="002D4B39">
        <w:rPr>
          <w:rFonts w:ascii="Arial" w:hAnsi="Arial" w:cs="Arial"/>
          <w:bCs/>
          <w:sz w:val="22"/>
        </w:rPr>
        <w:t>’</w:t>
      </w:r>
      <w:r>
        <w:rPr>
          <w:rFonts w:ascii="Arial" w:hAnsi="Arial" w:cs="Arial"/>
          <w:bCs/>
          <w:sz w:val="22"/>
        </w:rPr>
        <w:t xml:space="preserve"> portable systems. S</w:t>
      </w:r>
      <w:r w:rsidR="002D4B39">
        <w:rPr>
          <w:rFonts w:ascii="Arial" w:hAnsi="Arial" w:cs="Arial"/>
          <w:bCs/>
          <w:sz w:val="22"/>
        </w:rPr>
        <w:t>he s</w:t>
      </w:r>
      <w:r>
        <w:rPr>
          <w:rFonts w:ascii="Arial" w:hAnsi="Arial" w:cs="Arial"/>
          <w:bCs/>
          <w:sz w:val="22"/>
        </w:rPr>
        <w:t xml:space="preserve">upports </w:t>
      </w:r>
      <w:r w:rsidR="002D4B39">
        <w:rPr>
          <w:rFonts w:ascii="Arial" w:hAnsi="Arial" w:cs="Arial"/>
          <w:bCs/>
          <w:sz w:val="22"/>
        </w:rPr>
        <w:t xml:space="preserve">the </w:t>
      </w:r>
      <w:r>
        <w:rPr>
          <w:rFonts w:ascii="Arial" w:hAnsi="Arial" w:cs="Arial"/>
          <w:bCs/>
          <w:sz w:val="22"/>
        </w:rPr>
        <w:t>police recommendation.</w:t>
      </w:r>
    </w:p>
    <w:p w:rsidR="009D1AD8" w:rsidRDefault="009D1AD8" w:rsidP="00890C2D">
      <w:pPr>
        <w:tabs>
          <w:tab w:val="left" w:pos="1407"/>
        </w:tabs>
        <w:rPr>
          <w:rFonts w:ascii="Arial" w:hAnsi="Arial" w:cs="Arial"/>
          <w:bCs/>
          <w:sz w:val="22"/>
        </w:rPr>
      </w:pPr>
    </w:p>
    <w:p w:rsidR="009D1AD8" w:rsidRDefault="002D4B39" w:rsidP="00890C2D">
      <w:pPr>
        <w:tabs>
          <w:tab w:val="left" w:pos="1407"/>
        </w:tabs>
        <w:rPr>
          <w:rFonts w:ascii="Arial" w:hAnsi="Arial" w:cs="Arial"/>
          <w:bCs/>
          <w:sz w:val="22"/>
        </w:rPr>
      </w:pPr>
      <w:r>
        <w:rPr>
          <w:rFonts w:ascii="Arial" w:hAnsi="Arial" w:cs="Arial"/>
          <w:bCs/>
          <w:sz w:val="22"/>
        </w:rPr>
        <w:t xml:space="preserve">Commissioner </w:t>
      </w:r>
      <w:r w:rsidR="009D1AD8">
        <w:rPr>
          <w:rFonts w:ascii="Arial" w:hAnsi="Arial" w:cs="Arial"/>
          <w:bCs/>
          <w:sz w:val="22"/>
        </w:rPr>
        <w:t xml:space="preserve">Welch shares concerns about </w:t>
      </w:r>
      <w:r>
        <w:rPr>
          <w:rFonts w:ascii="Arial" w:hAnsi="Arial" w:cs="Arial"/>
          <w:bCs/>
          <w:sz w:val="22"/>
        </w:rPr>
        <w:t xml:space="preserve">the </w:t>
      </w:r>
      <w:r w:rsidR="009D1AD8">
        <w:rPr>
          <w:rFonts w:ascii="Arial" w:hAnsi="Arial" w:cs="Arial"/>
          <w:bCs/>
          <w:sz w:val="22"/>
        </w:rPr>
        <w:t xml:space="preserve">sound system and TV, but also applauds effort to use the space. </w:t>
      </w:r>
      <w:r>
        <w:rPr>
          <w:rFonts w:ascii="Arial" w:hAnsi="Arial" w:cs="Arial"/>
          <w:bCs/>
          <w:sz w:val="22"/>
        </w:rPr>
        <w:t>He s</w:t>
      </w:r>
      <w:r w:rsidR="009D1AD8">
        <w:rPr>
          <w:rFonts w:ascii="Arial" w:hAnsi="Arial" w:cs="Arial"/>
          <w:bCs/>
          <w:sz w:val="22"/>
        </w:rPr>
        <w:t>upports</w:t>
      </w:r>
      <w:r>
        <w:rPr>
          <w:rFonts w:ascii="Arial" w:hAnsi="Arial" w:cs="Arial"/>
          <w:bCs/>
          <w:sz w:val="22"/>
        </w:rPr>
        <w:t xml:space="preserve"> the</w:t>
      </w:r>
      <w:r w:rsidR="009D1AD8">
        <w:rPr>
          <w:rFonts w:ascii="Arial" w:hAnsi="Arial" w:cs="Arial"/>
          <w:bCs/>
          <w:sz w:val="22"/>
        </w:rPr>
        <w:t xml:space="preserve"> police recommendation.</w:t>
      </w:r>
    </w:p>
    <w:p w:rsidR="009D1AD8" w:rsidRDefault="009D1AD8" w:rsidP="00890C2D">
      <w:pPr>
        <w:tabs>
          <w:tab w:val="left" w:pos="1407"/>
        </w:tabs>
        <w:rPr>
          <w:rFonts w:ascii="Arial" w:hAnsi="Arial" w:cs="Arial"/>
          <w:bCs/>
          <w:sz w:val="22"/>
        </w:rPr>
      </w:pPr>
    </w:p>
    <w:p w:rsidR="009D1AD8" w:rsidRDefault="002D4B39" w:rsidP="00890C2D">
      <w:pPr>
        <w:tabs>
          <w:tab w:val="left" w:pos="1407"/>
        </w:tabs>
        <w:rPr>
          <w:rFonts w:ascii="Arial" w:hAnsi="Arial" w:cs="Arial"/>
          <w:bCs/>
          <w:sz w:val="22"/>
        </w:rPr>
      </w:pPr>
      <w:r>
        <w:rPr>
          <w:rFonts w:ascii="Arial" w:hAnsi="Arial" w:cs="Arial"/>
          <w:bCs/>
          <w:sz w:val="22"/>
        </w:rPr>
        <w:t>Commissioner Westman agrees, but would be OK</w:t>
      </w:r>
      <w:r w:rsidR="009D1AD8">
        <w:rPr>
          <w:rFonts w:ascii="Arial" w:hAnsi="Arial" w:cs="Arial"/>
          <w:bCs/>
          <w:sz w:val="22"/>
        </w:rPr>
        <w:t xml:space="preserve"> with extending alcohol</w:t>
      </w:r>
      <w:r>
        <w:rPr>
          <w:rFonts w:ascii="Arial" w:hAnsi="Arial" w:cs="Arial"/>
          <w:bCs/>
          <w:sz w:val="22"/>
        </w:rPr>
        <w:t xml:space="preserve"> service</w:t>
      </w:r>
      <w:r w:rsidR="009D1AD8">
        <w:rPr>
          <w:rFonts w:ascii="Arial" w:hAnsi="Arial" w:cs="Arial"/>
          <w:bCs/>
          <w:sz w:val="22"/>
        </w:rPr>
        <w:t xml:space="preserve"> inside.</w:t>
      </w:r>
      <w:r>
        <w:rPr>
          <w:rFonts w:ascii="Arial" w:hAnsi="Arial" w:cs="Arial"/>
          <w:bCs/>
          <w:sz w:val="22"/>
        </w:rPr>
        <w:t xml:space="preserve"> </w:t>
      </w:r>
      <w:r w:rsidR="00CA778F">
        <w:rPr>
          <w:rFonts w:ascii="Arial" w:hAnsi="Arial" w:cs="Arial"/>
          <w:bCs/>
          <w:sz w:val="22"/>
        </w:rPr>
        <w:t>Upon discussion,</w:t>
      </w:r>
      <w:r>
        <w:rPr>
          <w:rFonts w:ascii="Arial" w:hAnsi="Arial" w:cs="Arial"/>
          <w:bCs/>
          <w:sz w:val="22"/>
        </w:rPr>
        <w:t xml:space="preserve"> commissioners felt </w:t>
      </w:r>
      <w:r w:rsidR="00CA778F">
        <w:rPr>
          <w:rFonts w:ascii="Arial" w:hAnsi="Arial" w:cs="Arial"/>
          <w:bCs/>
          <w:sz w:val="22"/>
        </w:rPr>
        <w:t>it</w:t>
      </w:r>
      <w:r>
        <w:rPr>
          <w:rFonts w:ascii="Arial" w:hAnsi="Arial" w:cs="Arial"/>
          <w:bCs/>
          <w:sz w:val="22"/>
        </w:rPr>
        <w:t xml:space="preserve"> </w:t>
      </w:r>
      <w:r w:rsidR="00CA778F">
        <w:rPr>
          <w:rFonts w:ascii="Arial" w:hAnsi="Arial" w:cs="Arial"/>
          <w:bCs/>
          <w:sz w:val="22"/>
        </w:rPr>
        <w:t>would be difficult to enforce indoor only.</w:t>
      </w:r>
    </w:p>
    <w:p w:rsidR="009D1AD8" w:rsidRDefault="009D1AD8" w:rsidP="00890C2D">
      <w:pPr>
        <w:tabs>
          <w:tab w:val="left" w:pos="1407"/>
        </w:tabs>
        <w:rPr>
          <w:rFonts w:ascii="Arial" w:hAnsi="Arial" w:cs="Arial"/>
          <w:bCs/>
          <w:sz w:val="22"/>
        </w:rPr>
      </w:pPr>
    </w:p>
    <w:p w:rsidR="009D1AD8" w:rsidRDefault="00CA778F" w:rsidP="00890C2D">
      <w:pPr>
        <w:tabs>
          <w:tab w:val="left" w:pos="1407"/>
        </w:tabs>
        <w:rPr>
          <w:rFonts w:ascii="Arial" w:hAnsi="Arial" w:cs="Arial"/>
          <w:bCs/>
          <w:sz w:val="22"/>
        </w:rPr>
      </w:pPr>
      <w:r>
        <w:rPr>
          <w:rFonts w:ascii="Arial" w:hAnsi="Arial" w:cs="Arial"/>
          <w:bCs/>
          <w:sz w:val="22"/>
        </w:rPr>
        <w:t xml:space="preserve">Commissioner </w:t>
      </w:r>
      <w:r w:rsidR="009D1AD8">
        <w:rPr>
          <w:rFonts w:ascii="Arial" w:hAnsi="Arial" w:cs="Arial"/>
          <w:bCs/>
          <w:sz w:val="22"/>
        </w:rPr>
        <w:t xml:space="preserve">Newman </w:t>
      </w:r>
      <w:r>
        <w:rPr>
          <w:rFonts w:ascii="Arial" w:hAnsi="Arial" w:cs="Arial"/>
          <w:bCs/>
          <w:sz w:val="22"/>
        </w:rPr>
        <w:t xml:space="preserve">praised the project as </w:t>
      </w:r>
      <w:r w:rsidR="009D1AD8">
        <w:rPr>
          <w:rFonts w:ascii="Arial" w:hAnsi="Arial" w:cs="Arial"/>
          <w:bCs/>
          <w:sz w:val="22"/>
        </w:rPr>
        <w:t xml:space="preserve">consistent with themes in </w:t>
      </w:r>
      <w:r>
        <w:rPr>
          <w:rFonts w:ascii="Arial" w:hAnsi="Arial" w:cs="Arial"/>
          <w:bCs/>
          <w:sz w:val="22"/>
        </w:rPr>
        <w:t xml:space="preserve">the </w:t>
      </w:r>
      <w:r w:rsidR="009D1AD8">
        <w:rPr>
          <w:rFonts w:ascii="Arial" w:hAnsi="Arial" w:cs="Arial"/>
          <w:bCs/>
          <w:sz w:val="22"/>
        </w:rPr>
        <w:t xml:space="preserve">General Plan </w:t>
      </w:r>
      <w:r w:rsidR="00386BB7">
        <w:rPr>
          <w:rFonts w:ascii="Arial" w:hAnsi="Arial" w:cs="Arial"/>
          <w:bCs/>
          <w:sz w:val="22"/>
        </w:rPr>
        <w:t>to enhance the area</w:t>
      </w:r>
      <w:r>
        <w:rPr>
          <w:rFonts w:ascii="Arial" w:hAnsi="Arial" w:cs="Arial"/>
          <w:bCs/>
          <w:sz w:val="22"/>
        </w:rPr>
        <w:t xml:space="preserve"> </w:t>
      </w:r>
      <w:r w:rsidR="009D1AD8">
        <w:rPr>
          <w:rFonts w:ascii="Arial" w:hAnsi="Arial" w:cs="Arial"/>
          <w:bCs/>
          <w:sz w:val="22"/>
        </w:rPr>
        <w:t>as a gateway</w:t>
      </w:r>
      <w:r w:rsidR="0040570A">
        <w:rPr>
          <w:rFonts w:ascii="Arial" w:hAnsi="Arial" w:cs="Arial"/>
          <w:bCs/>
          <w:sz w:val="22"/>
        </w:rPr>
        <w:t xml:space="preserve">. </w:t>
      </w:r>
      <w:r>
        <w:rPr>
          <w:rFonts w:ascii="Arial" w:hAnsi="Arial" w:cs="Arial"/>
          <w:bCs/>
          <w:sz w:val="22"/>
        </w:rPr>
        <w:t xml:space="preserve"> He t</w:t>
      </w:r>
      <w:r w:rsidR="0040570A">
        <w:rPr>
          <w:rFonts w:ascii="Arial" w:hAnsi="Arial" w:cs="Arial"/>
          <w:bCs/>
          <w:sz w:val="22"/>
        </w:rPr>
        <w:t>hinks TV</w:t>
      </w:r>
      <w:r>
        <w:rPr>
          <w:rFonts w:ascii="Arial" w:hAnsi="Arial" w:cs="Arial"/>
          <w:bCs/>
          <w:sz w:val="22"/>
        </w:rPr>
        <w:t>s</w:t>
      </w:r>
      <w:r w:rsidR="0040570A">
        <w:rPr>
          <w:rFonts w:ascii="Arial" w:hAnsi="Arial" w:cs="Arial"/>
          <w:bCs/>
          <w:sz w:val="22"/>
        </w:rPr>
        <w:t xml:space="preserve"> could be appealing for large sporting events. </w:t>
      </w:r>
    </w:p>
    <w:p w:rsidR="0040570A" w:rsidRDefault="0040570A" w:rsidP="00890C2D">
      <w:pPr>
        <w:tabs>
          <w:tab w:val="left" w:pos="1407"/>
        </w:tabs>
        <w:rPr>
          <w:rFonts w:ascii="Arial" w:hAnsi="Arial" w:cs="Arial"/>
          <w:bCs/>
          <w:sz w:val="22"/>
        </w:rPr>
      </w:pPr>
    </w:p>
    <w:p w:rsidR="0040570A" w:rsidRDefault="00CA778F" w:rsidP="00890C2D">
      <w:pPr>
        <w:tabs>
          <w:tab w:val="left" w:pos="1407"/>
        </w:tabs>
        <w:rPr>
          <w:rFonts w:ascii="Arial" w:hAnsi="Arial" w:cs="Arial"/>
          <w:bCs/>
          <w:sz w:val="22"/>
        </w:rPr>
      </w:pPr>
      <w:r>
        <w:rPr>
          <w:rFonts w:ascii="Arial" w:hAnsi="Arial" w:cs="Arial"/>
          <w:bCs/>
          <w:sz w:val="22"/>
        </w:rPr>
        <w:t>Chairperson Smith likes the use and wishes alcohol service did not require the separation fence. She noted the location</w:t>
      </w:r>
      <w:r w:rsidR="00386BB7">
        <w:rPr>
          <w:rFonts w:ascii="Arial" w:hAnsi="Arial" w:cs="Arial"/>
          <w:bCs/>
          <w:sz w:val="22"/>
        </w:rPr>
        <w:t xml:space="preserve"> is</w:t>
      </w:r>
      <w:r>
        <w:rPr>
          <w:rFonts w:ascii="Arial" w:hAnsi="Arial" w:cs="Arial"/>
          <w:bCs/>
          <w:sz w:val="22"/>
        </w:rPr>
        <w:t xml:space="preserve"> within an a</w:t>
      </w:r>
      <w:r w:rsidR="0040570A">
        <w:rPr>
          <w:rFonts w:ascii="Arial" w:hAnsi="Arial" w:cs="Arial"/>
          <w:bCs/>
          <w:sz w:val="22"/>
        </w:rPr>
        <w:t xml:space="preserve">lready distracting intersection. </w:t>
      </w:r>
      <w:r>
        <w:rPr>
          <w:rFonts w:ascii="Arial" w:hAnsi="Arial" w:cs="Arial"/>
          <w:bCs/>
          <w:sz w:val="22"/>
        </w:rPr>
        <w:t>In addition there is a sleep center across the parking lot and nearby residences</w:t>
      </w:r>
      <w:r w:rsidR="00386BB7">
        <w:rPr>
          <w:rFonts w:ascii="Arial" w:hAnsi="Arial" w:cs="Arial"/>
          <w:bCs/>
          <w:sz w:val="22"/>
        </w:rPr>
        <w:t>, so she worries TVs and amplified music would i</w:t>
      </w:r>
      <w:r w:rsidR="0040570A">
        <w:rPr>
          <w:rFonts w:ascii="Arial" w:hAnsi="Arial" w:cs="Arial"/>
          <w:bCs/>
          <w:sz w:val="22"/>
        </w:rPr>
        <w:t>nvit</w:t>
      </w:r>
      <w:r w:rsidR="00386BB7">
        <w:rPr>
          <w:rFonts w:ascii="Arial" w:hAnsi="Arial" w:cs="Arial"/>
          <w:bCs/>
          <w:sz w:val="22"/>
        </w:rPr>
        <w:t xml:space="preserve">e noise </w:t>
      </w:r>
      <w:r w:rsidR="0040570A">
        <w:rPr>
          <w:rFonts w:ascii="Arial" w:hAnsi="Arial" w:cs="Arial"/>
          <w:bCs/>
          <w:sz w:val="22"/>
        </w:rPr>
        <w:t>enforcement issue</w:t>
      </w:r>
      <w:r w:rsidR="00386BB7">
        <w:rPr>
          <w:rFonts w:ascii="Arial" w:hAnsi="Arial" w:cs="Arial"/>
          <w:bCs/>
          <w:sz w:val="22"/>
        </w:rPr>
        <w:t>s.</w:t>
      </w:r>
    </w:p>
    <w:p w:rsidR="009D1AD8" w:rsidRDefault="009D1AD8" w:rsidP="00890C2D">
      <w:pPr>
        <w:tabs>
          <w:tab w:val="left" w:pos="1407"/>
        </w:tabs>
        <w:rPr>
          <w:rFonts w:ascii="Arial" w:hAnsi="Arial" w:cs="Arial"/>
          <w:bCs/>
          <w:sz w:val="22"/>
        </w:rPr>
      </w:pPr>
    </w:p>
    <w:p w:rsidR="00890C2D" w:rsidRDefault="00890C2D" w:rsidP="00890C2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approve application #15-</w:t>
      </w:r>
      <w:r w:rsidR="001D439E">
        <w:rPr>
          <w:rFonts w:ascii="Arial" w:hAnsi="Arial" w:cs="Arial"/>
          <w:b/>
          <w:bCs/>
          <w:sz w:val="22"/>
        </w:rPr>
        <w:t>074</w:t>
      </w:r>
      <w:r>
        <w:rPr>
          <w:rFonts w:ascii="Arial" w:hAnsi="Arial" w:cs="Arial"/>
          <w:b/>
          <w:bCs/>
          <w:sz w:val="22"/>
        </w:rPr>
        <w:t xml:space="preserve"> for a Design Permit and </w:t>
      </w:r>
      <w:r w:rsidR="001D439E">
        <w:rPr>
          <w:rFonts w:ascii="Arial" w:hAnsi="Arial" w:cs="Arial"/>
          <w:b/>
          <w:bCs/>
          <w:sz w:val="22"/>
        </w:rPr>
        <w:t>Conditional Use</w:t>
      </w:r>
      <w:r>
        <w:rPr>
          <w:rFonts w:ascii="Arial" w:hAnsi="Arial" w:cs="Arial"/>
          <w:b/>
          <w:bCs/>
          <w:sz w:val="22"/>
        </w:rPr>
        <w:t xml:space="preserve"> Permit </w:t>
      </w:r>
      <w:r w:rsidRPr="00AC084F">
        <w:rPr>
          <w:rFonts w:ascii="Arial" w:hAnsi="Arial" w:cs="Arial"/>
          <w:b/>
          <w:bCs/>
          <w:sz w:val="22"/>
        </w:rPr>
        <w:t>was made by Commissioner</w:t>
      </w:r>
      <w:r>
        <w:rPr>
          <w:rFonts w:ascii="Arial" w:hAnsi="Arial" w:cs="Arial"/>
          <w:b/>
          <w:bCs/>
          <w:sz w:val="22"/>
        </w:rPr>
        <w:t xml:space="preserve"> </w:t>
      </w:r>
      <w:r w:rsidR="00386BB7">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386BB7">
        <w:rPr>
          <w:rFonts w:ascii="Arial" w:hAnsi="Arial" w:cs="Arial"/>
          <w:b/>
          <w:bCs/>
          <w:sz w:val="22"/>
        </w:rPr>
        <w:t>Westman</w:t>
      </w:r>
      <w:r>
        <w:rPr>
          <w:rFonts w:ascii="Arial" w:hAnsi="Arial" w:cs="Arial"/>
          <w:b/>
          <w:bCs/>
          <w:sz w:val="22"/>
        </w:rPr>
        <w:t xml:space="preserve"> with the following conditions and findings: </w:t>
      </w:r>
    </w:p>
    <w:p w:rsidR="00A2698F" w:rsidRDefault="00A2698F" w:rsidP="00890C2D">
      <w:pPr>
        <w:tabs>
          <w:tab w:val="left" w:pos="1407"/>
        </w:tabs>
        <w:rPr>
          <w:rFonts w:ascii="Arial" w:hAnsi="Arial" w:cs="Arial"/>
          <w:b/>
          <w:bCs/>
          <w:sz w:val="22"/>
        </w:rPr>
      </w:pPr>
    </w:p>
    <w:p w:rsidR="00DD1E5D" w:rsidRDefault="00DD1E5D" w:rsidP="00DD1E5D">
      <w:pPr>
        <w:rPr>
          <w:rFonts w:ascii="Arial" w:hAnsi="Arial" w:cs="Arial"/>
          <w:b/>
          <w:sz w:val="22"/>
          <w:szCs w:val="22"/>
          <w:u w:val="single"/>
        </w:rPr>
      </w:pPr>
      <w:r>
        <w:rPr>
          <w:rFonts w:ascii="Arial" w:hAnsi="Arial" w:cs="Arial"/>
          <w:b/>
          <w:sz w:val="22"/>
          <w:szCs w:val="22"/>
          <w:u w:val="single"/>
        </w:rPr>
        <w:t>CONDITIONS</w:t>
      </w:r>
    </w:p>
    <w:p w:rsidR="00DD1E5D" w:rsidRDefault="00DD1E5D" w:rsidP="00DD1E5D">
      <w:pPr>
        <w:rPr>
          <w:rFonts w:ascii="Arial" w:hAnsi="Arial" w:cs="Arial"/>
          <w:sz w:val="22"/>
          <w:szCs w:val="22"/>
        </w:rPr>
      </w:pPr>
    </w:p>
    <w:p w:rsidR="00DD1E5D" w:rsidRDefault="00DD1E5D" w:rsidP="00DD1E5D">
      <w:pPr>
        <w:pStyle w:val="ListParagraph"/>
        <w:numPr>
          <w:ilvl w:val="0"/>
          <w:numId w:val="12"/>
        </w:numPr>
        <w:tabs>
          <w:tab w:val="left" w:pos="720"/>
          <w:tab w:val="left" w:pos="5400"/>
        </w:tabs>
        <w:rPr>
          <w:rFonts w:ascii="Arial" w:hAnsi="Arial" w:cs="Arial"/>
          <w:sz w:val="22"/>
          <w:szCs w:val="22"/>
        </w:rPr>
      </w:pPr>
      <w:r>
        <w:rPr>
          <w:rFonts w:ascii="Arial" w:hAnsi="Arial" w:cs="Arial"/>
          <w:sz w:val="22"/>
          <w:szCs w:val="22"/>
        </w:rPr>
        <w:t xml:space="preserve">The project approval consists of a Conditional Use Permit to allow beer and wine sales and Design Permit to construct and operate an outdoor dining area at 809 Bay Avenue. The proposed project is approved as indicated on the final plans reviewed and approved by the Planning Commission on June 4, 2015, </w:t>
      </w:r>
      <w:r>
        <w:rPr>
          <w:rFonts w:ascii="Arial" w:hAnsi="Arial" w:cs="Arial"/>
          <w:sz w:val="22"/>
          <w:szCs w:val="22"/>
          <w:u w:val="single"/>
        </w:rPr>
        <w:t>minus the outdoor TV, outdoor speakers, and outdoor stage,</w:t>
      </w:r>
      <w:r>
        <w:rPr>
          <w:rFonts w:ascii="Arial" w:hAnsi="Arial" w:cs="Arial"/>
          <w:sz w:val="22"/>
          <w:szCs w:val="22"/>
        </w:rPr>
        <w:t xml:space="preserve"> except as modified through conditions imposed by the Planning Commission during the hearing. </w:t>
      </w:r>
    </w:p>
    <w:p w:rsidR="00DD1E5D" w:rsidRDefault="00DD1E5D" w:rsidP="00DD1E5D">
      <w:pPr>
        <w:pStyle w:val="ListParagraph"/>
        <w:tabs>
          <w:tab w:val="left" w:pos="720"/>
          <w:tab w:val="left" w:pos="5400"/>
        </w:tabs>
        <w:rPr>
          <w:rFonts w:ascii="Arial" w:hAnsi="Arial" w:cs="Arial"/>
          <w:sz w:val="22"/>
          <w:szCs w:val="22"/>
        </w:rPr>
      </w:pPr>
    </w:p>
    <w:p w:rsidR="00DD1E5D" w:rsidRDefault="00DD1E5D" w:rsidP="00DD1E5D">
      <w:pPr>
        <w:pStyle w:val="ListParagraph"/>
        <w:numPr>
          <w:ilvl w:val="0"/>
          <w:numId w:val="12"/>
        </w:numPr>
        <w:tabs>
          <w:tab w:val="left" w:pos="720"/>
          <w:tab w:val="left" w:pos="5400"/>
        </w:tabs>
        <w:rPr>
          <w:rFonts w:ascii="Arial" w:hAnsi="Arial" w:cs="Arial"/>
          <w:sz w:val="22"/>
          <w:szCs w:val="22"/>
        </w:rPr>
      </w:pPr>
      <w:r>
        <w:rPr>
          <w:rFonts w:ascii="Arial" w:hAnsi="Arial" w:cs="Arial"/>
          <w:sz w:val="22"/>
          <w:szCs w:val="22"/>
        </w:rPr>
        <w:t xml:space="preserve">The establishment must maintain a valid license from the Alcohol Beverage Control.  A copy of the approved Department of Alcoholic Beverage Control Permit must be filed with the Community Development Department prior to initiating beer and wine sales. </w:t>
      </w:r>
    </w:p>
    <w:p w:rsidR="00DD1E5D" w:rsidRDefault="00DD1E5D" w:rsidP="00DD1E5D">
      <w:pPr>
        <w:tabs>
          <w:tab w:val="left" w:pos="1080"/>
          <w:tab w:val="left" w:pos="5400"/>
        </w:tabs>
        <w:ind w:left="720"/>
        <w:rPr>
          <w:rFonts w:ascii="Arial" w:hAnsi="Arial" w:cs="Arial"/>
          <w:sz w:val="22"/>
          <w:szCs w:val="22"/>
        </w:rPr>
      </w:pPr>
    </w:p>
    <w:p w:rsidR="00DD1E5D" w:rsidRDefault="00DD1E5D" w:rsidP="00DD1E5D">
      <w:pPr>
        <w:numPr>
          <w:ilvl w:val="0"/>
          <w:numId w:val="12"/>
        </w:numPr>
        <w:tabs>
          <w:tab w:val="left" w:pos="1080"/>
          <w:tab w:val="left" w:pos="5400"/>
        </w:tabs>
        <w:rPr>
          <w:rStyle w:val="apple-converted-space"/>
        </w:rPr>
      </w:pPr>
      <w:r>
        <w:rPr>
          <w:rFonts w:ascii="Arial" w:hAnsi="Arial" w:cs="Arial"/>
          <w:color w:val="000000"/>
          <w:sz w:val="22"/>
          <w:szCs w:val="22"/>
        </w:rPr>
        <w:t xml:space="preserve">The applicant was granted a Conditional Use Permit to allow the serving of beer and wine and construction and operation of an outdoor seating area.  In any case where the conditions of the permit have not been or are not complied with, the community development director shall give notice thereof to the </w:t>
      </w:r>
      <w:proofErr w:type="spellStart"/>
      <w:r>
        <w:rPr>
          <w:rFonts w:ascii="Arial" w:hAnsi="Arial" w:cs="Arial"/>
          <w:color w:val="000000"/>
          <w:sz w:val="22"/>
          <w:szCs w:val="22"/>
        </w:rPr>
        <w:t>permittee</w:t>
      </w:r>
      <w:proofErr w:type="spellEnd"/>
      <w:r>
        <w:rPr>
          <w:rFonts w:ascii="Arial" w:hAnsi="Arial" w:cs="Arial"/>
          <w:color w:val="000000"/>
          <w:sz w:val="22"/>
          <w:szCs w:val="22"/>
        </w:rPr>
        <w:t xml:space="preserve">, which notice shall specify a reasonable period of time within which to perform said conditions and correct said violation. If the </w:t>
      </w:r>
      <w:proofErr w:type="spellStart"/>
      <w:r>
        <w:rPr>
          <w:rFonts w:ascii="Arial" w:hAnsi="Arial" w:cs="Arial"/>
          <w:color w:val="000000"/>
          <w:sz w:val="22"/>
          <w:szCs w:val="22"/>
        </w:rPr>
        <w:t>permittee</w:t>
      </w:r>
      <w:proofErr w:type="spellEnd"/>
      <w:r>
        <w:rPr>
          <w:rFonts w:ascii="Arial" w:hAnsi="Arial" w:cs="Arial"/>
          <w:color w:val="000000"/>
          <w:sz w:val="22"/>
          <w:szCs w:val="22"/>
        </w:rPr>
        <w:t xml:space="preserve"> fails to comply with said conditions, or to correct said violation, within the time allowed, notice shall be given to the </w:t>
      </w:r>
      <w:proofErr w:type="spellStart"/>
      <w:r>
        <w:rPr>
          <w:rFonts w:ascii="Arial" w:hAnsi="Arial" w:cs="Arial"/>
          <w:color w:val="000000"/>
          <w:sz w:val="22"/>
          <w:szCs w:val="22"/>
        </w:rPr>
        <w:t>permittee</w:t>
      </w:r>
      <w:proofErr w:type="spellEnd"/>
      <w:r>
        <w:rPr>
          <w:rFonts w:ascii="Arial" w:hAnsi="Arial" w:cs="Arial"/>
          <w:color w:val="000000"/>
          <w:sz w:val="22"/>
          <w:szCs w:val="22"/>
        </w:rPr>
        <w:t xml:space="preserve"> of intention to revoke such permit at a hearing to be held not less than thirty calendar days after the date of such notice. Following such hearing and, if good cause exists therefore, the Planning Commission may revoke the permit.</w:t>
      </w:r>
      <w:r>
        <w:rPr>
          <w:rStyle w:val="apple-converted-space"/>
          <w:rFonts w:ascii="Arial" w:hAnsi="Arial" w:cs="Arial"/>
          <w:color w:val="000000"/>
          <w:sz w:val="22"/>
          <w:szCs w:val="22"/>
        </w:rPr>
        <w:t> </w:t>
      </w:r>
    </w:p>
    <w:p w:rsidR="00DD1E5D" w:rsidRDefault="00DD1E5D" w:rsidP="00DD1E5D">
      <w:pPr>
        <w:pStyle w:val="ListParagraph"/>
        <w:rPr>
          <w:rStyle w:val="apple-converted-space"/>
          <w:rFonts w:ascii="Arial" w:hAnsi="Arial" w:cs="Arial"/>
          <w:sz w:val="22"/>
          <w:szCs w:val="22"/>
        </w:rPr>
      </w:pPr>
    </w:p>
    <w:p w:rsidR="00DD1E5D" w:rsidRDefault="00DD1E5D" w:rsidP="00DD1E5D">
      <w:pPr>
        <w:numPr>
          <w:ilvl w:val="0"/>
          <w:numId w:val="12"/>
        </w:numPr>
        <w:tabs>
          <w:tab w:val="left" w:pos="1080"/>
          <w:tab w:val="left" w:pos="5400"/>
        </w:tabs>
      </w:pPr>
      <w:r>
        <w:rPr>
          <w:rFonts w:ascii="Arial" w:hAnsi="Arial" w:cs="Arial"/>
          <w:sz w:val="22"/>
          <w:szCs w:val="22"/>
        </w:rPr>
        <w:t xml:space="preserve">No amplified entertainment is approved within this permit (#15-074).  </w:t>
      </w:r>
      <w:r>
        <w:rPr>
          <w:rFonts w:ascii="Arial" w:hAnsi="Arial" w:cs="Arial"/>
          <w:color w:val="000000"/>
          <w:sz w:val="22"/>
          <w:szCs w:val="22"/>
        </w:rPr>
        <w:t>An Entertainment Permit is required for any music or entertainment that is audible outside of the structure.  A</w:t>
      </w:r>
      <w:r>
        <w:rPr>
          <w:rFonts w:ascii="Arial" w:hAnsi="Arial" w:cs="Arial"/>
          <w:sz w:val="22"/>
          <w:szCs w:val="22"/>
        </w:rPr>
        <w:t>n Entertainment Permit may be applied for through the Capitola Police Department.</w:t>
      </w:r>
    </w:p>
    <w:p w:rsidR="00DD1E5D" w:rsidRDefault="00DD1E5D" w:rsidP="00DD1E5D">
      <w:pPr>
        <w:pStyle w:val="ListParagraph"/>
        <w:rPr>
          <w:rStyle w:val="apple-converted-space"/>
        </w:rPr>
      </w:pPr>
    </w:p>
    <w:p w:rsidR="00DD1E5D" w:rsidRDefault="00DD1E5D" w:rsidP="00DD1E5D">
      <w:pPr>
        <w:pStyle w:val="ListParagraph"/>
        <w:numPr>
          <w:ilvl w:val="0"/>
          <w:numId w:val="12"/>
        </w:numPr>
      </w:pPr>
      <w:r>
        <w:rPr>
          <w:rFonts w:ascii="Arial" w:hAnsi="Arial" w:cs="Arial"/>
          <w:sz w:val="22"/>
          <w:szCs w:val="22"/>
        </w:rPr>
        <w:t>Patrons shall not be allowed to leave with open alcoholic beverage containers.</w:t>
      </w:r>
    </w:p>
    <w:p w:rsidR="00DD1E5D" w:rsidRDefault="00DD1E5D" w:rsidP="00DD1E5D">
      <w:pPr>
        <w:pStyle w:val="ListParagraph"/>
        <w:ind w:left="360"/>
        <w:rPr>
          <w:rFonts w:ascii="Arial" w:hAnsi="Arial" w:cs="Arial"/>
          <w:sz w:val="22"/>
          <w:szCs w:val="22"/>
        </w:rPr>
      </w:pPr>
    </w:p>
    <w:p w:rsidR="00DD1E5D" w:rsidRDefault="00DD1E5D" w:rsidP="00DD1E5D">
      <w:pPr>
        <w:pStyle w:val="ListParagraph"/>
        <w:numPr>
          <w:ilvl w:val="0"/>
          <w:numId w:val="12"/>
        </w:numPr>
        <w:rPr>
          <w:rFonts w:ascii="Arial" w:hAnsi="Arial" w:cs="Arial"/>
          <w:sz w:val="22"/>
          <w:szCs w:val="22"/>
        </w:rPr>
      </w:pPr>
      <w:r>
        <w:rPr>
          <w:rFonts w:ascii="Arial" w:hAnsi="Arial" w:cs="Arial"/>
          <w:sz w:val="22"/>
          <w:szCs w:val="22"/>
        </w:rPr>
        <w:t xml:space="preserve">Permits are non-transferrable.   </w:t>
      </w:r>
    </w:p>
    <w:p w:rsidR="00DD1E5D" w:rsidRDefault="00DD1E5D" w:rsidP="00DD1E5D">
      <w:pPr>
        <w:pStyle w:val="ListParagraph"/>
        <w:rPr>
          <w:rStyle w:val="apple-converted-space"/>
        </w:rPr>
      </w:pPr>
    </w:p>
    <w:p w:rsidR="00DD1E5D" w:rsidRDefault="00DD1E5D" w:rsidP="00DD1E5D">
      <w:pPr>
        <w:pStyle w:val="ListParagraph"/>
        <w:numPr>
          <w:ilvl w:val="0"/>
          <w:numId w:val="12"/>
        </w:numPr>
        <w:jc w:val="both"/>
      </w:pPr>
      <w:r>
        <w:rPr>
          <w:rFonts w:ascii="Arial" w:hAnsi="Arial" w:cs="Arial"/>
          <w:sz w:val="22"/>
          <w:szCs w:val="22"/>
        </w:rPr>
        <w:t>The establishment must maintain a valid license from the Alcohol Beverage Control.</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jc w:val="both"/>
        <w:rPr>
          <w:rFonts w:ascii="Arial" w:hAnsi="Arial" w:cs="Arial"/>
          <w:sz w:val="22"/>
          <w:szCs w:val="22"/>
        </w:rPr>
      </w:pPr>
      <w:r>
        <w:rPr>
          <w:rFonts w:ascii="Arial" w:hAnsi="Arial" w:cs="Arial"/>
          <w:sz w:val="22"/>
          <w:szCs w:val="22"/>
        </w:rPr>
        <w:t>The applicant is responsible for maintaining the area directly in front of the business free from litter and/or graffiti.</w:t>
      </w:r>
    </w:p>
    <w:p w:rsidR="00DD1E5D" w:rsidRDefault="00DD1E5D" w:rsidP="00DD1E5D">
      <w:pPr>
        <w:pStyle w:val="ListParagraph"/>
        <w:rPr>
          <w:rStyle w:val="apple-converted-space"/>
        </w:rPr>
      </w:pPr>
    </w:p>
    <w:p w:rsidR="00DD1E5D" w:rsidRDefault="00DD1E5D" w:rsidP="00DD1E5D">
      <w:pPr>
        <w:pStyle w:val="ListParagraph"/>
        <w:numPr>
          <w:ilvl w:val="0"/>
          <w:numId w:val="12"/>
        </w:numPr>
        <w:jc w:val="both"/>
        <w:rPr>
          <w:u w:val="single"/>
        </w:rPr>
      </w:pPr>
      <w:r>
        <w:rPr>
          <w:rStyle w:val="apple-converted-space"/>
          <w:rFonts w:ascii="Arial" w:hAnsi="Arial" w:cs="Arial"/>
          <w:sz w:val="22"/>
          <w:szCs w:val="22"/>
        </w:rPr>
        <w:lastRenderedPageBreak/>
        <w:t xml:space="preserve">Operational hours of the outdoor dining area are limited to </w:t>
      </w:r>
      <w:r>
        <w:rPr>
          <w:rFonts w:ascii="Arial" w:hAnsi="Arial" w:cs="Arial"/>
          <w:sz w:val="22"/>
          <w:szCs w:val="22"/>
        </w:rPr>
        <w:t xml:space="preserve">8:00am – 9:00pm on weekdays, and 8:00am – 11:00pm on weekends. </w:t>
      </w:r>
      <w:r>
        <w:rPr>
          <w:rFonts w:ascii="Arial" w:hAnsi="Arial" w:cs="Arial"/>
          <w:sz w:val="22"/>
          <w:szCs w:val="22"/>
          <w:u w:val="single"/>
        </w:rPr>
        <w:t xml:space="preserve">Sale of beer and wine for outdoor dining is limited to 10:00am – 8:00pm, 7 days a week. The sale of alcohol beverages can only occur when food services are open. </w:t>
      </w:r>
    </w:p>
    <w:p w:rsidR="00DD1E5D" w:rsidRDefault="00DD1E5D" w:rsidP="00DD1E5D">
      <w:pPr>
        <w:jc w:val="both"/>
        <w:rPr>
          <w:sz w:val="22"/>
          <w:szCs w:val="22"/>
        </w:rPr>
      </w:pPr>
    </w:p>
    <w:p w:rsidR="00DD1E5D" w:rsidRDefault="00DD1E5D" w:rsidP="00DD1E5D">
      <w:pPr>
        <w:numPr>
          <w:ilvl w:val="0"/>
          <w:numId w:val="12"/>
        </w:numPr>
        <w:tabs>
          <w:tab w:val="left" w:pos="1080"/>
          <w:tab w:val="left" w:pos="5400"/>
        </w:tabs>
        <w:rPr>
          <w:rFonts w:ascii="Arial" w:hAnsi="Arial" w:cs="Arial"/>
          <w:sz w:val="22"/>
          <w:szCs w:val="22"/>
        </w:rPr>
      </w:pPr>
      <w:r>
        <w:rPr>
          <w:rFonts w:ascii="Arial" w:hAnsi="Arial" w:cs="Arial"/>
          <w:sz w:val="22"/>
          <w:szCs w:val="22"/>
        </w:rPr>
        <w:t>The applicant shall receive permission from ABC to serve alcoholic beverages prior to June 4, 2017.  The Conditional Use Permit will expire in the case where the Conditional</w:t>
      </w:r>
      <w:r>
        <w:rPr>
          <w:rStyle w:val="apple-converted-space"/>
          <w:rFonts w:ascii="Arial" w:hAnsi="Arial" w:cs="Arial"/>
          <w:sz w:val="22"/>
          <w:szCs w:val="22"/>
        </w:rPr>
        <w:t> </w:t>
      </w:r>
      <w:r>
        <w:rPr>
          <w:rFonts w:ascii="Arial" w:hAnsi="Arial" w:cs="Arial"/>
          <w:sz w:val="22"/>
          <w:szCs w:val="22"/>
        </w:rPr>
        <w:t>Use Permit has not been used within two years after the date of granting thereof.  Any interruption or cessation beyond the control of the property owner shall not result in the termination of such right or privilege. A permit shall be deemed to have been “used” when actual substantial, continuous activity has taken place upon the land pursuant to the permit.</w:t>
      </w:r>
    </w:p>
    <w:p w:rsidR="00DD1E5D" w:rsidRDefault="00DD1E5D" w:rsidP="00DD1E5D">
      <w:pPr>
        <w:pStyle w:val="ListParagraph"/>
        <w:rPr>
          <w:rFonts w:ascii="Arial" w:hAnsi="Arial" w:cs="Arial"/>
          <w:sz w:val="22"/>
          <w:szCs w:val="22"/>
        </w:rPr>
      </w:pPr>
    </w:p>
    <w:p w:rsidR="00DD1E5D" w:rsidRDefault="00DD1E5D" w:rsidP="00DD1E5D">
      <w:pPr>
        <w:numPr>
          <w:ilvl w:val="0"/>
          <w:numId w:val="12"/>
        </w:numPr>
        <w:tabs>
          <w:tab w:val="left" w:pos="1080"/>
          <w:tab w:val="left" w:pos="5400"/>
        </w:tabs>
        <w:rPr>
          <w:rFonts w:ascii="Arial" w:hAnsi="Arial" w:cs="Arial"/>
          <w:sz w:val="22"/>
          <w:szCs w:val="22"/>
        </w:rPr>
      </w:pPr>
      <w:r>
        <w:rPr>
          <w:rFonts w:ascii="Arial" w:hAnsi="Arial" w:cs="Arial"/>
          <w:sz w:val="22"/>
          <w:szCs w:val="22"/>
        </w:rPr>
        <w:t xml:space="preserve">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 </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jc w:val="both"/>
        <w:rPr>
          <w:rFonts w:ascii="Arial" w:hAnsi="Arial" w:cs="Arial"/>
          <w:sz w:val="22"/>
          <w:szCs w:val="22"/>
        </w:rPr>
      </w:pPr>
      <w:r>
        <w:rPr>
          <w:rFonts w:ascii="Arial" w:hAnsi="Arial" w:cs="Arial"/>
          <w:sz w:val="22"/>
          <w:szCs w:val="22"/>
        </w:rPr>
        <w:t>The applicant is required to complete and follow the Responsible Beverage Service (RBS) practices and procedures.  Employees who serve alcoholic beverages are required to attend and complete L.E.A.D.S. training offered by the Capitola Police Department.</w:t>
      </w:r>
    </w:p>
    <w:p w:rsidR="00DD1E5D" w:rsidRDefault="00DD1E5D" w:rsidP="00DD1E5D">
      <w:pPr>
        <w:pStyle w:val="ListParagraph"/>
        <w:rPr>
          <w:rFonts w:ascii="Arial" w:hAnsi="Arial" w:cs="Arial"/>
          <w:sz w:val="22"/>
          <w:szCs w:val="22"/>
        </w:rPr>
      </w:pPr>
    </w:p>
    <w:p w:rsidR="00DD1E5D" w:rsidRDefault="00DD1E5D" w:rsidP="00DD1E5D">
      <w:pPr>
        <w:numPr>
          <w:ilvl w:val="0"/>
          <w:numId w:val="12"/>
        </w:numPr>
        <w:tabs>
          <w:tab w:val="left" w:pos="1080"/>
          <w:tab w:val="left" w:pos="5400"/>
        </w:tabs>
        <w:rPr>
          <w:rFonts w:ascii="Arial" w:hAnsi="Arial" w:cs="Arial"/>
          <w:sz w:val="22"/>
          <w:szCs w:val="22"/>
        </w:rPr>
      </w:pPr>
      <w:r>
        <w:rPr>
          <w:rFonts w:ascii="Arial" w:hAnsi="Arial" w:cs="Arial"/>
          <w:sz w:val="22"/>
          <w:szCs w:val="22"/>
        </w:rPr>
        <w:t xml:space="preserve">At time of submittal for building permit review, the Conditions of Approval must be printed in full on the cover sheet of the construction plans. </w:t>
      </w:r>
    </w:p>
    <w:p w:rsidR="00DD1E5D" w:rsidRDefault="00DD1E5D" w:rsidP="00DD1E5D">
      <w:pPr>
        <w:tabs>
          <w:tab w:val="left" w:pos="720"/>
          <w:tab w:val="left" w:pos="5400"/>
        </w:tabs>
        <w:ind w:left="720"/>
        <w:rPr>
          <w:rFonts w:ascii="Arial" w:hAnsi="Arial" w:cs="Arial"/>
          <w:b/>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DD1E5D" w:rsidRDefault="00DD1E5D" w:rsidP="00DD1E5D">
      <w:pPr>
        <w:pStyle w:val="ListParagraph"/>
        <w:rPr>
          <w:rFonts w:ascii="Arial" w:hAnsi="Arial" w:cs="Arial"/>
          <w:bCs/>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Pr>
          <w:rFonts w:ascii="Arial" w:hAnsi="Arial" w:cs="Arial"/>
          <w:sz w:val="22"/>
          <w:szCs w:val="22"/>
        </w:rPr>
        <w:t>to the size or exterior appearance of the structure</w:t>
      </w:r>
      <w:r>
        <w:rPr>
          <w:rFonts w:ascii="Arial" w:hAnsi="Arial" w:cs="Arial"/>
          <w:bCs/>
          <w:sz w:val="22"/>
          <w:szCs w:val="22"/>
        </w:rPr>
        <w:t xml:space="preserve"> shall require Planning Commission approval. </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Prior to issuance of building permit, all Planning fees associated with permit #</w:t>
      </w:r>
      <w:r>
        <w:rPr>
          <w:rFonts w:ascii="Arial" w:hAnsi="Arial" w:cs="Arial"/>
          <w:sz w:val="22"/>
          <w:szCs w:val="22"/>
        </w:rPr>
        <w:softHyphen/>
        <w:t>15-074 shall be paid in full.</w:t>
      </w:r>
    </w:p>
    <w:p w:rsidR="00DD1E5D" w:rsidRDefault="00DD1E5D" w:rsidP="00DD1E5D">
      <w:pPr>
        <w:pStyle w:val="ListParagraph"/>
        <w:rPr>
          <w:rFonts w:ascii="Arial" w:eastAsia="Calibri"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eastAsia="Calibri" w:hAnsi="Arial" w:cs="Arial"/>
          <w:sz w:val="22"/>
          <w:szCs w:val="22"/>
        </w:rPr>
        <w:t xml:space="preserve">Prior to issuance of a building permit, the applicant must provide documentation of plan approval by the following entities: Santa Cruz County Sanitation Department, </w:t>
      </w:r>
      <w:r>
        <w:rPr>
          <w:rFonts w:ascii="Arial" w:hAnsi="Arial" w:cs="Arial"/>
          <w:sz w:val="22"/>
          <w:szCs w:val="22"/>
        </w:rPr>
        <w:t xml:space="preserve">Soquel </w:t>
      </w:r>
      <w:r>
        <w:rPr>
          <w:rFonts w:ascii="Arial" w:eastAsia="Calibri" w:hAnsi="Arial" w:cs="Arial"/>
          <w:sz w:val="22"/>
          <w:szCs w:val="22"/>
        </w:rPr>
        <w:t xml:space="preserve">Water District, and Central Fire Protection District.  </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 xml:space="preserve">Prior to issuance of building permits, the applicant shall submit a </w:t>
      </w:r>
      <w:proofErr w:type="spellStart"/>
      <w:r>
        <w:rPr>
          <w:rFonts w:ascii="Arial" w:hAnsi="Arial" w:cs="Arial"/>
          <w:sz w:val="22"/>
          <w:szCs w:val="22"/>
        </w:rPr>
        <w:t>stormwater</w:t>
      </w:r>
      <w:proofErr w:type="spellEnd"/>
      <w:r>
        <w:rPr>
          <w:rFonts w:ascii="Arial" w:hAnsi="Arial" w:cs="Arial"/>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lastRenderedPageBreak/>
        <w:t>Prior to any work in the City road right of way, an encroachment permit shall be acquired by the contractor performing the work.  No material or equipment storage may be placed in the road right-of-way.</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During construction, any construction activity shall be subject to a construction</w:t>
      </w:r>
      <w:bookmarkStart w:id="12" w:name="hit5"/>
      <w:bookmarkEnd w:id="12"/>
      <w:r>
        <w:rPr>
          <w:rFonts w:ascii="Arial" w:hAnsi="Arial" w:cs="Arial"/>
          <w:sz w:val="22"/>
          <w:szCs w:val="22"/>
        </w:rPr>
        <w:t xml:space="preserve"> noise curfew, except when otherwise specified in the building permit issued by the City.  Construction</w:t>
      </w:r>
      <w:bookmarkStart w:id="13" w:name="hit6"/>
      <w:bookmarkEnd w:id="13"/>
      <w:r>
        <w:rPr>
          <w:rFonts w:ascii="Arial" w:hAnsi="Arial" w:cs="Arial"/>
          <w:sz w:val="22"/>
          <w:szCs w:val="22"/>
        </w:rPr>
        <w:t xml:space="preserve"> noise shall be prohibited between the hours of nine p.m. and seven-thirty a.m. on weekdays. Construction</w:t>
      </w:r>
      <w:bookmarkStart w:id="14" w:name="hit7"/>
      <w:bookmarkEnd w:id="14"/>
      <w:r>
        <w:rPr>
          <w:rFonts w:ascii="Arial" w:hAnsi="Arial" w:cs="Arial"/>
          <w:sz w:val="22"/>
          <w:szCs w:val="22"/>
        </w:rPr>
        <w:t xml:space="preserve"> noise shall be prohibited on weekends with the exception of Saturday work between nine a.m. and four p.m. or emergency work approved by the building official. §9.12.010B</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DD1E5D" w:rsidRDefault="00DD1E5D" w:rsidP="00DD1E5D">
      <w:pPr>
        <w:pStyle w:val="ListParagraph"/>
        <w:rPr>
          <w:rFonts w:ascii="Arial" w:hAnsi="Arial" w:cs="Arial"/>
          <w:sz w:val="22"/>
          <w:szCs w:val="22"/>
        </w:rPr>
      </w:pPr>
    </w:p>
    <w:p w:rsidR="00DD1E5D" w:rsidRDefault="00DD1E5D" w:rsidP="00DD1E5D">
      <w:pPr>
        <w:pStyle w:val="ListParagraph"/>
        <w:numPr>
          <w:ilvl w:val="0"/>
          <w:numId w:val="12"/>
        </w:numPr>
        <w:rPr>
          <w:rFonts w:ascii="Arial" w:hAnsi="Arial" w:cs="Arial"/>
          <w:sz w:val="22"/>
        </w:rPr>
      </w:pPr>
      <w:r>
        <w:rPr>
          <w:rFonts w:ascii="Arial" w:hAnsi="Arial" w:cs="Arial"/>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DD1E5D" w:rsidRDefault="00DD1E5D" w:rsidP="00DD1E5D">
      <w:pPr>
        <w:rPr>
          <w:rFonts w:ascii="Arial" w:hAnsi="Arial" w:cs="Arial"/>
          <w:b/>
          <w:sz w:val="22"/>
          <w:szCs w:val="22"/>
          <w:u w:val="single"/>
        </w:rPr>
      </w:pPr>
    </w:p>
    <w:p w:rsidR="00DD1E5D" w:rsidRDefault="00DD1E5D" w:rsidP="00DD1E5D">
      <w:pPr>
        <w:rPr>
          <w:rFonts w:ascii="Arial" w:hAnsi="Arial" w:cs="Arial"/>
          <w:b/>
          <w:sz w:val="22"/>
          <w:szCs w:val="22"/>
          <w:u w:val="single"/>
        </w:rPr>
      </w:pPr>
      <w:r>
        <w:rPr>
          <w:rFonts w:ascii="Arial" w:hAnsi="Arial" w:cs="Arial"/>
          <w:b/>
          <w:sz w:val="22"/>
          <w:szCs w:val="22"/>
          <w:u w:val="single"/>
        </w:rPr>
        <w:t>FINDINGS</w:t>
      </w:r>
    </w:p>
    <w:p w:rsidR="00DD1E5D" w:rsidRDefault="00DD1E5D" w:rsidP="00DD1E5D">
      <w:pPr>
        <w:rPr>
          <w:rFonts w:ascii="Arial" w:hAnsi="Arial" w:cs="Arial"/>
          <w:b/>
          <w:sz w:val="22"/>
          <w:szCs w:val="22"/>
          <w:u w:val="single"/>
        </w:rPr>
      </w:pPr>
    </w:p>
    <w:p w:rsidR="00DD1E5D" w:rsidRDefault="00DD1E5D" w:rsidP="00DD1E5D">
      <w:pPr>
        <w:numPr>
          <w:ilvl w:val="0"/>
          <w:numId w:val="28"/>
        </w:numPr>
        <w:rPr>
          <w:rFonts w:ascii="Arial" w:hAnsi="Arial" w:cs="Arial"/>
          <w:b/>
          <w:bCs/>
          <w:sz w:val="22"/>
          <w:szCs w:val="22"/>
        </w:rPr>
      </w:pPr>
      <w:r>
        <w:rPr>
          <w:rFonts w:ascii="Arial" w:hAnsi="Arial" w:cs="Arial"/>
          <w:b/>
          <w:bCs/>
          <w:sz w:val="22"/>
          <w:szCs w:val="22"/>
        </w:rPr>
        <w:t>The application, subject to the conditions imposed, will secure the purposes of the Zoning Ordinance and General Plan.</w:t>
      </w:r>
    </w:p>
    <w:p w:rsidR="00DD1E5D" w:rsidRDefault="00DD1E5D" w:rsidP="00DD1E5D">
      <w:pPr>
        <w:ind w:left="360"/>
        <w:rPr>
          <w:rFonts w:ascii="Arial" w:hAnsi="Arial" w:cs="Arial"/>
          <w:bCs/>
          <w:sz w:val="22"/>
          <w:szCs w:val="22"/>
        </w:rPr>
      </w:pPr>
      <w:r>
        <w:rPr>
          <w:rFonts w:ascii="Arial" w:hAnsi="Arial" w:cs="Arial"/>
          <w:bCs/>
          <w:sz w:val="22"/>
          <w:szCs w:val="22"/>
        </w:rPr>
        <w:t>Community Development Department Staff and the Planning Commission have reviewed the application and determined that the proposed business may be granted a conditional use permit for the sale of alcohol and dining area within the CC Zoning District. The use meets the intent and purpose of the Community Commercial Zoning District.  Conditions of approval have been included to ensure that the use is consistent with the Zoning Ordinance and General Plan.</w:t>
      </w:r>
    </w:p>
    <w:p w:rsidR="00DD1E5D" w:rsidRDefault="00DD1E5D" w:rsidP="00DD1E5D">
      <w:pPr>
        <w:rPr>
          <w:rFonts w:ascii="Arial" w:hAnsi="Arial" w:cs="Arial"/>
          <w:b/>
          <w:bCs/>
          <w:sz w:val="22"/>
          <w:szCs w:val="22"/>
        </w:rPr>
      </w:pPr>
    </w:p>
    <w:p w:rsidR="00DD1E5D" w:rsidRDefault="00DD1E5D" w:rsidP="00DD1E5D">
      <w:pPr>
        <w:numPr>
          <w:ilvl w:val="0"/>
          <w:numId w:val="28"/>
        </w:numPr>
        <w:rPr>
          <w:rFonts w:ascii="Arial" w:hAnsi="Arial" w:cs="Arial"/>
          <w:b/>
          <w:bCs/>
          <w:sz w:val="22"/>
          <w:szCs w:val="22"/>
        </w:rPr>
      </w:pPr>
      <w:r>
        <w:rPr>
          <w:rFonts w:ascii="Arial" w:hAnsi="Arial" w:cs="Arial"/>
          <w:b/>
          <w:bCs/>
          <w:sz w:val="22"/>
          <w:szCs w:val="22"/>
        </w:rPr>
        <w:t xml:space="preserve">The application will maintain the character and integrity of the neighborhood.  </w:t>
      </w:r>
    </w:p>
    <w:p w:rsidR="00DD1E5D" w:rsidRDefault="00DD1E5D" w:rsidP="00DD1E5D">
      <w:pPr>
        <w:ind w:left="360"/>
        <w:rPr>
          <w:rFonts w:ascii="Arial" w:hAnsi="Arial" w:cs="Arial"/>
          <w:bCs/>
          <w:sz w:val="22"/>
          <w:szCs w:val="22"/>
        </w:rPr>
      </w:pPr>
      <w:r>
        <w:rPr>
          <w:rFonts w:ascii="Arial" w:hAnsi="Arial" w:cs="Arial"/>
          <w:bCs/>
          <w:sz w:val="22"/>
          <w:szCs w:val="22"/>
        </w:rPr>
        <w:t>Community Development Department Staff and the Planning Commission have reviewed the proposed use and determined that the use complies with the applicable provisions of the Zoning Ordinance and maintains the character and integrity of this area of the City. This area of the City is a mix of commercial and residential uses.  Conditions of approval have been included to carry out these objectives.</w:t>
      </w:r>
    </w:p>
    <w:p w:rsidR="00DD1E5D" w:rsidRDefault="00DD1E5D" w:rsidP="00DD1E5D">
      <w:pPr>
        <w:rPr>
          <w:rFonts w:ascii="Arial" w:hAnsi="Arial" w:cs="Arial"/>
          <w:b/>
          <w:bCs/>
          <w:sz w:val="22"/>
          <w:szCs w:val="22"/>
        </w:rPr>
      </w:pPr>
    </w:p>
    <w:p w:rsidR="00DD1E5D" w:rsidRDefault="00DD1E5D" w:rsidP="00DD1E5D">
      <w:pPr>
        <w:pStyle w:val="ListParagraph"/>
        <w:numPr>
          <w:ilvl w:val="0"/>
          <w:numId w:val="28"/>
        </w:numPr>
        <w:tabs>
          <w:tab w:val="left" w:pos="360"/>
        </w:tabs>
        <w:rPr>
          <w:rFonts w:ascii="Arial" w:hAnsi="Arial" w:cs="Arial"/>
          <w:b/>
          <w:bCs/>
          <w:sz w:val="22"/>
          <w:szCs w:val="22"/>
        </w:rPr>
      </w:pPr>
      <w:r>
        <w:rPr>
          <w:rFonts w:ascii="Arial" w:hAnsi="Arial" w:cs="Arial"/>
          <w:b/>
          <w:bCs/>
          <w:sz w:val="22"/>
          <w:szCs w:val="22"/>
        </w:rPr>
        <w:t>This project is categorically exempt under Section 15301 of the California Environmental Quality Act and is not subject to Section 753.5 of Title 14 of the California Code of Regulations.</w:t>
      </w:r>
    </w:p>
    <w:p w:rsidR="00DD1E5D" w:rsidRDefault="00DD1E5D" w:rsidP="00DD1E5D">
      <w:pPr>
        <w:ind w:left="360"/>
        <w:rPr>
          <w:rFonts w:ascii="Arial" w:hAnsi="Arial" w:cs="Arial"/>
          <w:bCs/>
          <w:sz w:val="22"/>
          <w:szCs w:val="22"/>
        </w:rPr>
      </w:pPr>
      <w:r>
        <w:rPr>
          <w:rFonts w:ascii="Arial" w:hAnsi="Arial" w:cs="Arial"/>
          <w:bCs/>
          <w:sz w:val="22"/>
          <w:szCs w:val="22"/>
        </w:rPr>
        <w:t>The proposed project involves an existing retail area with the additional use of beer and wine sales and a dining area.  No adverse environmental impacts were discovered during project review by either the Planning Department Staff or the Planning Commission.</w:t>
      </w:r>
    </w:p>
    <w:p w:rsidR="00DD1E5D" w:rsidRDefault="00DD1E5D" w:rsidP="00DD1E5D">
      <w:pPr>
        <w:rPr>
          <w:rFonts w:ascii="Arial" w:hAnsi="Arial" w:cs="Arial"/>
          <w:b/>
          <w:sz w:val="22"/>
          <w:szCs w:val="22"/>
          <w:u w:val="single"/>
        </w:rPr>
      </w:pPr>
    </w:p>
    <w:p w:rsidR="00890C2D" w:rsidRDefault="00890C2D" w:rsidP="00890C2D">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Ortiz, Welch, and Westman and Chairperson Smith</w:t>
      </w:r>
      <w:r w:rsidRPr="00D30116">
        <w:rPr>
          <w:rFonts w:ascii="Arial" w:hAnsi="Arial" w:cs="Arial"/>
          <w:b/>
          <w:bCs/>
          <w:sz w:val="22"/>
        </w:rPr>
        <w:t xml:space="preserve">. No: </w:t>
      </w:r>
      <w:r w:rsidR="00402033">
        <w:rPr>
          <w:rFonts w:ascii="Arial" w:hAnsi="Arial" w:cs="Arial"/>
          <w:b/>
          <w:bCs/>
          <w:sz w:val="22"/>
        </w:rPr>
        <w:t>Commissioner Newman</w:t>
      </w:r>
      <w:r w:rsidRPr="00D30116">
        <w:rPr>
          <w:rFonts w:ascii="Arial" w:hAnsi="Arial" w:cs="Arial"/>
          <w:b/>
          <w:bCs/>
          <w:sz w:val="22"/>
        </w:rPr>
        <w:t>. Abstain:</w:t>
      </w:r>
      <w:r>
        <w:rPr>
          <w:rFonts w:ascii="Arial" w:hAnsi="Arial" w:cs="Arial"/>
          <w:b/>
          <w:bCs/>
          <w:sz w:val="22"/>
        </w:rPr>
        <w:t xml:space="preserve"> None.</w:t>
      </w:r>
    </w:p>
    <w:p w:rsidR="00890C2D" w:rsidRDefault="00890C2D"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lastRenderedPageBreak/>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w:t>
      </w:r>
    </w:p>
    <w:p w:rsidR="00057B64" w:rsidRDefault="00057B64" w:rsidP="00057B64">
      <w:pPr>
        <w:pStyle w:val="BodyText"/>
        <w:jc w:val="left"/>
        <w:rPr>
          <w:rFonts w:ascii="Arial" w:hAnsi="Arial" w:cs="Arial"/>
          <w:b/>
          <w:sz w:val="22"/>
          <w:szCs w:val="22"/>
        </w:rPr>
      </w:pPr>
    </w:p>
    <w:p w:rsidR="00DC5874" w:rsidRDefault="00BF14E1" w:rsidP="001D439E">
      <w:pPr>
        <w:pStyle w:val="BodyText"/>
        <w:jc w:val="left"/>
        <w:rPr>
          <w:rFonts w:ascii="Arial" w:hAnsi="Arial" w:cs="Arial"/>
          <w:sz w:val="22"/>
          <w:szCs w:val="22"/>
        </w:rPr>
      </w:pPr>
      <w:r>
        <w:rPr>
          <w:rFonts w:ascii="Arial" w:hAnsi="Arial" w:cs="Arial"/>
          <w:sz w:val="22"/>
          <w:szCs w:val="22"/>
        </w:rPr>
        <w:t xml:space="preserve">Director Grunow </w:t>
      </w:r>
      <w:r w:rsidR="00434998">
        <w:rPr>
          <w:rFonts w:ascii="Arial" w:hAnsi="Arial" w:cs="Arial"/>
          <w:sz w:val="22"/>
          <w:szCs w:val="22"/>
        </w:rPr>
        <w:t xml:space="preserve">reported </w:t>
      </w:r>
      <w:r w:rsidR="002C7FF9">
        <w:rPr>
          <w:rFonts w:ascii="Arial" w:hAnsi="Arial" w:cs="Arial"/>
          <w:sz w:val="22"/>
          <w:szCs w:val="22"/>
        </w:rPr>
        <w:t>that on June</w:t>
      </w:r>
      <w:r w:rsidR="00FB1FB3">
        <w:rPr>
          <w:rFonts w:ascii="Arial" w:hAnsi="Arial" w:cs="Arial"/>
          <w:sz w:val="22"/>
          <w:szCs w:val="22"/>
        </w:rPr>
        <w:t xml:space="preserve"> 15 </w:t>
      </w:r>
      <w:r w:rsidR="002C7FF9">
        <w:rPr>
          <w:rFonts w:ascii="Arial" w:hAnsi="Arial" w:cs="Arial"/>
          <w:sz w:val="22"/>
          <w:szCs w:val="22"/>
        </w:rPr>
        <w:t xml:space="preserve">there will be a </w:t>
      </w:r>
      <w:r w:rsidR="00FB1FB3">
        <w:rPr>
          <w:rFonts w:ascii="Arial" w:hAnsi="Arial" w:cs="Arial"/>
          <w:sz w:val="22"/>
          <w:szCs w:val="22"/>
        </w:rPr>
        <w:t xml:space="preserve">community workshop </w:t>
      </w:r>
      <w:r w:rsidR="002C7FF9">
        <w:rPr>
          <w:rFonts w:ascii="Arial" w:hAnsi="Arial" w:cs="Arial"/>
          <w:sz w:val="22"/>
          <w:szCs w:val="22"/>
        </w:rPr>
        <w:t xml:space="preserve">on </w:t>
      </w:r>
      <w:r w:rsidR="00FB1FB3">
        <w:rPr>
          <w:rFonts w:ascii="Arial" w:hAnsi="Arial" w:cs="Arial"/>
          <w:sz w:val="22"/>
          <w:szCs w:val="22"/>
        </w:rPr>
        <w:t xml:space="preserve">non-conforming residential uses. </w:t>
      </w:r>
      <w:r w:rsidR="002C7FF9">
        <w:rPr>
          <w:rFonts w:ascii="Arial" w:hAnsi="Arial" w:cs="Arial"/>
          <w:sz w:val="22"/>
          <w:szCs w:val="22"/>
        </w:rPr>
        <w:t xml:space="preserve">On </w:t>
      </w:r>
      <w:r w:rsidR="00FB1FB3">
        <w:rPr>
          <w:rFonts w:ascii="Arial" w:hAnsi="Arial" w:cs="Arial"/>
          <w:sz w:val="22"/>
          <w:szCs w:val="22"/>
        </w:rPr>
        <w:t xml:space="preserve">June 23 </w:t>
      </w:r>
      <w:r w:rsidR="002C7FF9">
        <w:rPr>
          <w:rFonts w:ascii="Arial" w:hAnsi="Arial" w:cs="Arial"/>
          <w:sz w:val="22"/>
          <w:szCs w:val="22"/>
        </w:rPr>
        <w:t xml:space="preserve">there is a workshop regarding the </w:t>
      </w:r>
      <w:r w:rsidR="00402033">
        <w:rPr>
          <w:rFonts w:ascii="Arial" w:hAnsi="Arial" w:cs="Arial"/>
          <w:sz w:val="22"/>
          <w:szCs w:val="22"/>
        </w:rPr>
        <w:t xml:space="preserve">possible </w:t>
      </w:r>
      <w:r w:rsidR="002C7FF9">
        <w:rPr>
          <w:rFonts w:ascii="Arial" w:hAnsi="Arial" w:cs="Arial"/>
          <w:sz w:val="22"/>
          <w:szCs w:val="22"/>
        </w:rPr>
        <w:t>City Hall/</w:t>
      </w:r>
      <w:r w:rsidR="00FB1FB3">
        <w:rPr>
          <w:rFonts w:ascii="Arial" w:hAnsi="Arial" w:cs="Arial"/>
          <w:sz w:val="22"/>
          <w:szCs w:val="22"/>
        </w:rPr>
        <w:t>Pac</w:t>
      </w:r>
      <w:r w:rsidR="002C7FF9">
        <w:rPr>
          <w:rFonts w:ascii="Arial" w:hAnsi="Arial" w:cs="Arial"/>
          <w:sz w:val="22"/>
          <w:szCs w:val="22"/>
        </w:rPr>
        <w:t>ific Cove redevelopment</w:t>
      </w:r>
      <w:r w:rsidR="00FB1FB3">
        <w:rPr>
          <w:rFonts w:ascii="Arial" w:hAnsi="Arial" w:cs="Arial"/>
          <w:sz w:val="22"/>
          <w:szCs w:val="22"/>
        </w:rPr>
        <w:t>. June 30</w:t>
      </w:r>
      <w:r w:rsidR="002C7FF9">
        <w:rPr>
          <w:rFonts w:ascii="Arial" w:hAnsi="Arial" w:cs="Arial"/>
          <w:sz w:val="22"/>
          <w:szCs w:val="22"/>
        </w:rPr>
        <w:t xml:space="preserve"> there will be a</w:t>
      </w:r>
      <w:r w:rsidR="00FB1FB3">
        <w:rPr>
          <w:rFonts w:ascii="Arial" w:hAnsi="Arial" w:cs="Arial"/>
          <w:sz w:val="22"/>
          <w:szCs w:val="22"/>
        </w:rPr>
        <w:t xml:space="preserve"> pub</w:t>
      </w:r>
      <w:r w:rsidR="002C7FF9">
        <w:rPr>
          <w:rFonts w:ascii="Arial" w:hAnsi="Arial" w:cs="Arial"/>
          <w:sz w:val="22"/>
          <w:szCs w:val="22"/>
        </w:rPr>
        <w:t xml:space="preserve">lic scoping meeting </w:t>
      </w:r>
      <w:r w:rsidR="00FB1FB3">
        <w:rPr>
          <w:rFonts w:ascii="Arial" w:hAnsi="Arial" w:cs="Arial"/>
          <w:sz w:val="22"/>
          <w:szCs w:val="22"/>
        </w:rPr>
        <w:t xml:space="preserve">for </w:t>
      </w:r>
      <w:r w:rsidR="002C7FF9">
        <w:rPr>
          <w:rFonts w:ascii="Arial" w:hAnsi="Arial" w:cs="Arial"/>
          <w:sz w:val="22"/>
          <w:szCs w:val="22"/>
        </w:rPr>
        <w:t xml:space="preserve">the Monterey Skate Park EIR. </w:t>
      </w:r>
    </w:p>
    <w:p w:rsidR="008D1CEA" w:rsidRDefault="008D1CEA" w:rsidP="008D1CEA">
      <w:pPr>
        <w:pStyle w:val="BodyText"/>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6568C" w:rsidRDefault="0026568C" w:rsidP="00164B40">
      <w:pPr>
        <w:pStyle w:val="BodyText"/>
        <w:jc w:val="left"/>
        <w:rPr>
          <w:rFonts w:ascii="Arial" w:hAnsi="Arial" w:cs="Arial"/>
          <w:sz w:val="22"/>
          <w:szCs w:val="22"/>
        </w:rPr>
      </w:pPr>
    </w:p>
    <w:p w:rsidR="00966703" w:rsidRDefault="002C7FF9" w:rsidP="00A50253">
      <w:pPr>
        <w:pStyle w:val="BodyText"/>
        <w:jc w:val="left"/>
        <w:rPr>
          <w:rFonts w:ascii="Arial" w:hAnsi="Arial" w:cs="Arial"/>
          <w:sz w:val="22"/>
          <w:szCs w:val="22"/>
        </w:rPr>
      </w:pPr>
      <w:r>
        <w:rPr>
          <w:rFonts w:ascii="Arial" w:hAnsi="Arial" w:cs="Arial"/>
          <w:sz w:val="22"/>
          <w:szCs w:val="22"/>
        </w:rPr>
        <w:t>Commissioner</w:t>
      </w:r>
      <w:r w:rsidR="00FB1FB3">
        <w:rPr>
          <w:rFonts w:ascii="Arial" w:hAnsi="Arial" w:cs="Arial"/>
          <w:sz w:val="22"/>
          <w:szCs w:val="22"/>
        </w:rPr>
        <w:t xml:space="preserve"> Westman will not </w:t>
      </w:r>
      <w:r w:rsidR="007E739C">
        <w:rPr>
          <w:rFonts w:ascii="Arial" w:hAnsi="Arial" w:cs="Arial"/>
          <w:sz w:val="22"/>
          <w:szCs w:val="22"/>
        </w:rPr>
        <w:t xml:space="preserve">be able to </w:t>
      </w:r>
      <w:r>
        <w:rPr>
          <w:rFonts w:ascii="Arial" w:hAnsi="Arial" w:cs="Arial"/>
          <w:sz w:val="22"/>
          <w:szCs w:val="22"/>
        </w:rPr>
        <w:t>attend the</w:t>
      </w:r>
      <w:r w:rsidR="00FB1FB3">
        <w:rPr>
          <w:rFonts w:ascii="Arial" w:hAnsi="Arial" w:cs="Arial"/>
          <w:sz w:val="22"/>
          <w:szCs w:val="22"/>
        </w:rPr>
        <w:t xml:space="preserve"> August</w:t>
      </w:r>
      <w:r>
        <w:rPr>
          <w:rFonts w:ascii="Arial" w:hAnsi="Arial" w:cs="Arial"/>
          <w:sz w:val="22"/>
          <w:szCs w:val="22"/>
        </w:rPr>
        <w:t xml:space="preserve"> meeting</w:t>
      </w:r>
      <w:r w:rsidR="00FB1FB3">
        <w:rPr>
          <w:rFonts w:ascii="Arial" w:hAnsi="Arial" w:cs="Arial"/>
          <w:sz w:val="22"/>
          <w:szCs w:val="22"/>
        </w:rPr>
        <w:t>.</w:t>
      </w:r>
    </w:p>
    <w:p w:rsidR="00FB1FB3" w:rsidRDefault="00FB1FB3" w:rsidP="00A50253">
      <w:pPr>
        <w:pStyle w:val="BodyText"/>
        <w:jc w:val="left"/>
        <w:rPr>
          <w:rFonts w:ascii="Arial" w:hAnsi="Arial" w:cs="Arial"/>
          <w:sz w:val="22"/>
          <w:szCs w:val="22"/>
        </w:rPr>
      </w:pPr>
    </w:p>
    <w:p w:rsidR="00FB1FB3" w:rsidRDefault="007E739C" w:rsidP="00A50253">
      <w:pPr>
        <w:pStyle w:val="BodyText"/>
        <w:jc w:val="left"/>
        <w:rPr>
          <w:rFonts w:ascii="Arial" w:hAnsi="Arial" w:cs="Arial"/>
          <w:sz w:val="22"/>
          <w:szCs w:val="22"/>
        </w:rPr>
      </w:pPr>
      <w:r>
        <w:rPr>
          <w:rFonts w:ascii="Arial" w:hAnsi="Arial" w:cs="Arial"/>
          <w:sz w:val="22"/>
          <w:szCs w:val="22"/>
        </w:rPr>
        <w:t>Commissioner Ortiz asked staff to check on the</w:t>
      </w:r>
      <w:r w:rsidR="00FB1FB3">
        <w:rPr>
          <w:rFonts w:ascii="Arial" w:hAnsi="Arial" w:cs="Arial"/>
          <w:sz w:val="22"/>
          <w:szCs w:val="22"/>
        </w:rPr>
        <w:t xml:space="preserve"> use of breezeway </w:t>
      </w:r>
      <w:r w:rsidR="0011207B">
        <w:rPr>
          <w:rFonts w:ascii="Arial" w:hAnsi="Arial" w:cs="Arial"/>
          <w:sz w:val="22"/>
          <w:szCs w:val="22"/>
        </w:rPr>
        <w:t>between Zelda’s and Mr. Kabo</w:t>
      </w:r>
      <w:r>
        <w:rPr>
          <w:rFonts w:ascii="Arial" w:hAnsi="Arial" w:cs="Arial"/>
          <w:sz w:val="22"/>
          <w:szCs w:val="22"/>
        </w:rPr>
        <w:t xml:space="preserve">b </w:t>
      </w:r>
      <w:r w:rsidR="00CF7E39">
        <w:rPr>
          <w:rFonts w:ascii="Arial" w:hAnsi="Arial" w:cs="Arial"/>
          <w:sz w:val="22"/>
          <w:szCs w:val="22"/>
        </w:rPr>
        <w:t>for storage</w:t>
      </w:r>
      <w:r w:rsidR="00FB1FB3">
        <w:rPr>
          <w:rFonts w:ascii="Arial" w:hAnsi="Arial" w:cs="Arial"/>
          <w:sz w:val="22"/>
          <w:szCs w:val="22"/>
        </w:rPr>
        <w:t xml:space="preserve">. Staff </w:t>
      </w:r>
      <w:r>
        <w:rPr>
          <w:rFonts w:ascii="Arial" w:hAnsi="Arial" w:cs="Arial"/>
          <w:sz w:val="22"/>
          <w:szCs w:val="22"/>
        </w:rPr>
        <w:t xml:space="preserve">noted it is already in discussion </w:t>
      </w:r>
      <w:r w:rsidR="00FB1FB3">
        <w:rPr>
          <w:rFonts w:ascii="Arial" w:hAnsi="Arial" w:cs="Arial"/>
          <w:sz w:val="22"/>
          <w:szCs w:val="22"/>
        </w:rPr>
        <w:t>about trash enclosures</w:t>
      </w:r>
      <w:r>
        <w:rPr>
          <w:rFonts w:ascii="Arial" w:hAnsi="Arial" w:cs="Arial"/>
          <w:sz w:val="22"/>
          <w:szCs w:val="22"/>
        </w:rPr>
        <w:t xml:space="preserve"> and sidewalks there</w:t>
      </w:r>
      <w:r w:rsidR="00FB1FB3">
        <w:rPr>
          <w:rFonts w:ascii="Arial" w:hAnsi="Arial" w:cs="Arial"/>
          <w:sz w:val="22"/>
          <w:szCs w:val="22"/>
        </w:rPr>
        <w:t xml:space="preserve">. </w:t>
      </w:r>
    </w:p>
    <w:p w:rsidR="00FB1FB3" w:rsidRDefault="00FB1FB3" w:rsidP="00A50253">
      <w:pPr>
        <w:pStyle w:val="BodyText"/>
        <w:jc w:val="left"/>
        <w:rPr>
          <w:rFonts w:ascii="Arial" w:hAnsi="Arial" w:cs="Arial"/>
          <w:sz w:val="22"/>
          <w:szCs w:val="22"/>
        </w:rPr>
      </w:pPr>
    </w:p>
    <w:p w:rsidR="00FB1FB3" w:rsidRDefault="002C7FF9" w:rsidP="00A50253">
      <w:pPr>
        <w:pStyle w:val="BodyText"/>
        <w:jc w:val="left"/>
        <w:rPr>
          <w:rFonts w:ascii="Arial" w:hAnsi="Arial" w:cs="Arial"/>
          <w:sz w:val="22"/>
          <w:szCs w:val="22"/>
        </w:rPr>
      </w:pPr>
      <w:r>
        <w:rPr>
          <w:rFonts w:ascii="Arial" w:hAnsi="Arial" w:cs="Arial"/>
          <w:sz w:val="22"/>
          <w:szCs w:val="22"/>
        </w:rPr>
        <w:t xml:space="preserve">Commissioner </w:t>
      </w:r>
      <w:r w:rsidR="00FB1FB3">
        <w:rPr>
          <w:rFonts w:ascii="Arial" w:hAnsi="Arial" w:cs="Arial"/>
          <w:sz w:val="22"/>
          <w:szCs w:val="22"/>
        </w:rPr>
        <w:t xml:space="preserve">Welch </w:t>
      </w:r>
      <w:r>
        <w:rPr>
          <w:rFonts w:ascii="Arial" w:hAnsi="Arial" w:cs="Arial"/>
          <w:sz w:val="22"/>
          <w:szCs w:val="22"/>
        </w:rPr>
        <w:t xml:space="preserve">reminded everyone that the </w:t>
      </w:r>
      <w:r w:rsidR="007E739C">
        <w:rPr>
          <w:rFonts w:ascii="Arial" w:hAnsi="Arial" w:cs="Arial"/>
          <w:sz w:val="22"/>
          <w:szCs w:val="22"/>
        </w:rPr>
        <w:t xml:space="preserve">Safety Foundation’s </w:t>
      </w:r>
      <w:r w:rsidR="00FB1FB3">
        <w:rPr>
          <w:rFonts w:ascii="Arial" w:hAnsi="Arial" w:cs="Arial"/>
          <w:sz w:val="22"/>
          <w:szCs w:val="22"/>
        </w:rPr>
        <w:t xml:space="preserve">car show </w:t>
      </w:r>
      <w:r>
        <w:rPr>
          <w:rFonts w:ascii="Arial" w:hAnsi="Arial" w:cs="Arial"/>
          <w:sz w:val="22"/>
          <w:szCs w:val="22"/>
        </w:rPr>
        <w:t xml:space="preserve">is </w:t>
      </w:r>
      <w:r w:rsidR="00FB1FB3">
        <w:rPr>
          <w:rFonts w:ascii="Arial" w:hAnsi="Arial" w:cs="Arial"/>
          <w:sz w:val="22"/>
          <w:szCs w:val="22"/>
        </w:rPr>
        <w:t>this weekend.</w:t>
      </w:r>
    </w:p>
    <w:p w:rsidR="00164B40" w:rsidRDefault="00164B40" w:rsidP="00164B40">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1F34D9" w:rsidRDefault="001F34D9" w:rsidP="00C4063F">
      <w:pPr>
        <w:tabs>
          <w:tab w:val="left" w:pos="-1440"/>
        </w:tabs>
        <w:rPr>
          <w:rFonts w:ascii="Arial" w:hAnsi="Arial" w:cs="Arial"/>
          <w:bCs/>
          <w:sz w:val="22"/>
          <w:szCs w:val="22"/>
        </w:rPr>
      </w:pPr>
    </w:p>
    <w:p w:rsidR="00B812A6" w:rsidRDefault="00236D09" w:rsidP="00C4063F">
      <w:pPr>
        <w:tabs>
          <w:tab w:val="left" w:pos="-1440"/>
        </w:tabs>
        <w:rPr>
          <w:rFonts w:ascii="Arial" w:hAnsi="Arial" w:cs="Arial"/>
          <w:bCs/>
          <w:sz w:val="22"/>
          <w:szCs w:val="22"/>
        </w:rPr>
      </w:pPr>
      <w:r w:rsidRPr="00C241F3">
        <w:rPr>
          <w:rFonts w:ascii="Arial" w:hAnsi="Arial" w:cs="Arial"/>
          <w:bCs/>
          <w:sz w:val="22"/>
          <w:szCs w:val="22"/>
        </w:rPr>
        <w:t>C</w:t>
      </w:r>
      <w:r w:rsidR="00636DAB" w:rsidRPr="00C241F3">
        <w:rPr>
          <w:rFonts w:ascii="Arial" w:hAnsi="Arial" w:cs="Arial"/>
          <w:bCs/>
          <w:sz w:val="22"/>
          <w:szCs w:val="22"/>
        </w:rPr>
        <w:t>hairperson</w:t>
      </w:r>
      <w:r w:rsidRPr="00C241F3">
        <w:rPr>
          <w:rFonts w:ascii="Arial" w:hAnsi="Arial" w:cs="Arial"/>
          <w:bCs/>
          <w:sz w:val="22"/>
          <w:szCs w:val="22"/>
        </w:rPr>
        <w:t xml:space="preserve"> </w:t>
      </w:r>
      <w:r w:rsidR="00164B40" w:rsidRPr="00C241F3">
        <w:rPr>
          <w:rFonts w:ascii="Arial" w:hAnsi="Arial" w:cs="Arial"/>
          <w:bCs/>
          <w:sz w:val="22"/>
          <w:szCs w:val="22"/>
        </w:rPr>
        <w:t>Smith</w:t>
      </w:r>
      <w:r w:rsidR="00FF6624" w:rsidRPr="00C241F3">
        <w:rPr>
          <w:rFonts w:ascii="Arial" w:hAnsi="Arial" w:cs="Arial"/>
          <w:bCs/>
          <w:sz w:val="22"/>
          <w:szCs w:val="22"/>
        </w:rPr>
        <w:t xml:space="preserve"> adjourned the meeting</w:t>
      </w:r>
      <w:r w:rsidR="005806E7" w:rsidRPr="00C241F3">
        <w:rPr>
          <w:rFonts w:ascii="Arial" w:hAnsi="Arial" w:cs="Arial"/>
          <w:bCs/>
          <w:sz w:val="22"/>
          <w:szCs w:val="22"/>
        </w:rPr>
        <w:t xml:space="preserve"> </w:t>
      </w:r>
      <w:r w:rsidR="00FF6624" w:rsidRPr="00C241F3">
        <w:rPr>
          <w:rFonts w:ascii="Arial" w:hAnsi="Arial" w:cs="Arial"/>
          <w:bCs/>
          <w:sz w:val="22"/>
          <w:szCs w:val="22"/>
        </w:rPr>
        <w:t>at</w:t>
      </w:r>
      <w:r w:rsidR="00C6155E" w:rsidRPr="00C241F3">
        <w:rPr>
          <w:rFonts w:ascii="Arial" w:hAnsi="Arial" w:cs="Arial"/>
          <w:bCs/>
          <w:sz w:val="22"/>
          <w:szCs w:val="22"/>
        </w:rPr>
        <w:t xml:space="preserve"> </w:t>
      </w:r>
      <w:r w:rsidR="00FB1FB3">
        <w:rPr>
          <w:rFonts w:ascii="Arial" w:hAnsi="Arial" w:cs="Arial"/>
          <w:bCs/>
          <w:sz w:val="22"/>
          <w:szCs w:val="22"/>
        </w:rPr>
        <w:t>8:56</w:t>
      </w:r>
      <w:r w:rsidR="00475EC6" w:rsidRPr="00C241F3">
        <w:rPr>
          <w:rFonts w:ascii="Arial" w:hAnsi="Arial" w:cs="Arial"/>
          <w:bCs/>
          <w:sz w:val="22"/>
          <w:szCs w:val="22"/>
        </w:rPr>
        <w:t xml:space="preserve"> </w:t>
      </w:r>
      <w:r w:rsidR="00FF6624" w:rsidRPr="00C241F3">
        <w:rPr>
          <w:rFonts w:ascii="Arial" w:hAnsi="Arial" w:cs="Arial"/>
          <w:bCs/>
          <w:sz w:val="22"/>
          <w:szCs w:val="22"/>
        </w:rPr>
        <w:t>p</w:t>
      </w:r>
      <w:r w:rsidR="00100EEB" w:rsidRPr="00C241F3">
        <w:rPr>
          <w:rFonts w:ascii="Arial" w:hAnsi="Arial" w:cs="Arial"/>
          <w:bCs/>
          <w:sz w:val="22"/>
          <w:szCs w:val="22"/>
        </w:rPr>
        <w:t xml:space="preserve">.m. to </w:t>
      </w:r>
      <w:r w:rsidR="008D1CEA">
        <w:rPr>
          <w:rFonts w:ascii="Arial" w:hAnsi="Arial" w:cs="Arial"/>
          <w:bCs/>
          <w:sz w:val="22"/>
          <w:szCs w:val="22"/>
        </w:rPr>
        <w:t>a special</w:t>
      </w:r>
      <w:r w:rsidR="00100EEB" w:rsidRPr="00C241F3">
        <w:rPr>
          <w:rFonts w:ascii="Arial" w:hAnsi="Arial" w:cs="Arial"/>
          <w:bCs/>
          <w:sz w:val="22"/>
          <w:szCs w:val="22"/>
        </w:rPr>
        <w:t xml:space="preserve"> meeting of the Planning Commission to be held on </w:t>
      </w:r>
      <w:r w:rsidR="008D1CEA">
        <w:rPr>
          <w:rFonts w:ascii="Arial" w:hAnsi="Arial" w:cs="Arial"/>
          <w:bCs/>
          <w:sz w:val="22"/>
          <w:szCs w:val="22"/>
        </w:rPr>
        <w:t>Mon</w:t>
      </w:r>
      <w:r w:rsidR="00100EEB" w:rsidRPr="00C241F3">
        <w:rPr>
          <w:rFonts w:ascii="Arial" w:hAnsi="Arial" w:cs="Arial"/>
          <w:bCs/>
          <w:sz w:val="22"/>
          <w:szCs w:val="22"/>
        </w:rPr>
        <w:t xml:space="preserve">day, </w:t>
      </w:r>
      <w:r w:rsidR="001D439E">
        <w:rPr>
          <w:rFonts w:ascii="Arial" w:hAnsi="Arial" w:cs="Arial"/>
          <w:bCs/>
          <w:sz w:val="22"/>
          <w:szCs w:val="22"/>
        </w:rPr>
        <w:t>June 22</w:t>
      </w:r>
      <w:r w:rsidR="00636DAB" w:rsidRPr="00C241F3">
        <w:rPr>
          <w:rFonts w:ascii="Arial" w:hAnsi="Arial" w:cs="Arial"/>
          <w:bCs/>
          <w:sz w:val="22"/>
          <w:szCs w:val="22"/>
        </w:rPr>
        <w:t>, 2015</w:t>
      </w:r>
      <w:r w:rsidR="00100EEB" w:rsidRPr="00C241F3">
        <w:rPr>
          <w:rFonts w:ascii="Arial" w:hAnsi="Arial" w:cs="Arial"/>
          <w:bCs/>
          <w:sz w:val="22"/>
          <w:szCs w:val="22"/>
        </w:rPr>
        <w:t xml:space="preserve">, </w:t>
      </w:r>
      <w:r w:rsidR="00C251E8" w:rsidRPr="00C241F3">
        <w:rPr>
          <w:rFonts w:ascii="Arial" w:hAnsi="Arial" w:cs="Arial"/>
          <w:bCs/>
          <w:sz w:val="22"/>
          <w:szCs w:val="22"/>
        </w:rPr>
        <w:t xml:space="preserve">at </w:t>
      </w:r>
      <w:r w:rsidR="00FE2857">
        <w:rPr>
          <w:rFonts w:ascii="Arial" w:hAnsi="Arial" w:cs="Arial"/>
          <w:bCs/>
          <w:sz w:val="22"/>
          <w:szCs w:val="22"/>
        </w:rPr>
        <w:t>6</w:t>
      </w:r>
      <w:r w:rsidR="008E16C0" w:rsidRPr="00C241F3">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1D439E">
        <w:rPr>
          <w:rFonts w:ascii="Arial" w:hAnsi="Arial" w:cs="Arial"/>
          <w:sz w:val="22"/>
          <w:szCs w:val="20"/>
        </w:rPr>
        <w:t>July 16</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roofErr w:type="gramEnd"/>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704913" w:rsidRDefault="00AA7487" w:rsidP="00636DAB">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w:t>
      </w:r>
      <w:r w:rsidR="00864BB4">
        <w:rPr>
          <w:rFonts w:ascii="Arial" w:hAnsi="Arial" w:cs="Arial"/>
          <w:sz w:val="20"/>
          <w:szCs w:val="20"/>
        </w:rPr>
        <w:t>s</w:t>
      </w:r>
      <w:r w:rsidR="00704913" w:rsidRPr="006D6A7D">
        <w:rPr>
          <w:rFonts w:ascii="Arial" w:hAnsi="Arial" w:cs="Arial"/>
          <w:sz w:val="20"/>
          <w:szCs w:val="20"/>
        </w:rPr>
        <w:t xml:space="preserve"> Clerk</w:t>
      </w:r>
    </w:p>
    <w:p w:rsidR="008214AA" w:rsidRPr="00C241F3" w:rsidRDefault="008214AA" w:rsidP="00B70EA0">
      <w:pPr>
        <w:ind w:firstLine="360"/>
        <w:rPr>
          <w:rFonts w:ascii="Arial" w:hAnsi="Arial" w:cs="Arial"/>
          <w:sz w:val="20"/>
          <w:szCs w:val="20"/>
        </w:rPr>
      </w:pPr>
    </w:p>
    <w:sectPr w:rsidR="008214AA" w:rsidRPr="00C241F3" w:rsidSect="00704913">
      <w:headerReference w:type="default" r:id="rId11"/>
      <w:footerReference w:type="default" r:id="rId12"/>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F3" w:rsidRDefault="004E34F3">
      <w:pPr>
        <w:pStyle w:val="Heading3"/>
        <w:rPr>
          <w:b w:val="0"/>
          <w:bCs w:val="0"/>
          <w:sz w:val="24"/>
        </w:rPr>
      </w:pPr>
      <w:r>
        <w:separator/>
      </w:r>
    </w:p>
  </w:endnote>
  <w:endnote w:type="continuationSeparator" w:id="0">
    <w:p w:rsidR="004E34F3" w:rsidRDefault="004E34F3">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F3" w:rsidRPr="00AE6A71" w:rsidRDefault="0034523D" w:rsidP="00AE6A71">
    <w:pPr>
      <w:pStyle w:val="Footer"/>
      <w:rPr>
        <w:rFonts w:ascii="Arial" w:hAnsi="Arial" w:cs="Arial"/>
        <w:sz w:val="16"/>
        <w:szCs w:val="16"/>
      </w:rPr>
    </w:pPr>
    <w:fldSimple w:instr=" FILENAME  \* FirstCap \p  \* MERGEFORMAT ">
      <w:r w:rsidR="004E34F3" w:rsidRPr="00B07A4A">
        <w:rPr>
          <w:rFonts w:ascii="Arial" w:hAnsi="Arial" w:cs="Arial"/>
          <w:noProof/>
          <w:sz w:val="16"/>
          <w:szCs w:val="16"/>
        </w:rPr>
        <w:t>P:\Current Planning\MINUTES\Planning C</w:t>
      </w:r>
      <w:r w:rsidR="008F3F18">
        <w:rPr>
          <w:rFonts w:ascii="Arial" w:hAnsi="Arial" w:cs="Arial"/>
          <w:noProof/>
          <w:sz w:val="16"/>
          <w:szCs w:val="16"/>
        </w:rPr>
        <w:t xml:space="preserve">ommission\2015\Final Adopted </w:t>
      </w:r>
      <w:r w:rsidR="004E34F3">
        <w:rPr>
          <w:rFonts w:ascii="Arial" w:hAnsi="Arial" w:cs="Arial"/>
          <w:noProof/>
          <w:sz w:val="16"/>
          <w:szCs w:val="16"/>
        </w:rPr>
        <w:t>Minutes\6-4-15</w:t>
      </w:r>
      <w:r w:rsidR="008F3F18">
        <w:rPr>
          <w:rFonts w:ascii="Arial" w:hAnsi="Arial" w:cs="Arial"/>
          <w:noProof/>
          <w:sz w:val="16"/>
          <w:szCs w:val="16"/>
        </w:rPr>
        <w:t xml:space="preserve"> </w:t>
      </w:r>
      <w:r w:rsidR="004E34F3" w:rsidRPr="00B07A4A">
        <w:rPr>
          <w:rFonts w:ascii="Arial" w:hAnsi="Arial" w:cs="Arial"/>
          <w:noProof/>
          <w:sz w:val="16"/>
          <w:szCs w:val="16"/>
        </w:rPr>
        <w:t>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F3" w:rsidRDefault="004E34F3">
      <w:pPr>
        <w:pStyle w:val="Heading3"/>
        <w:rPr>
          <w:b w:val="0"/>
          <w:bCs w:val="0"/>
          <w:sz w:val="24"/>
        </w:rPr>
      </w:pPr>
      <w:r>
        <w:separator/>
      </w:r>
    </w:p>
  </w:footnote>
  <w:footnote w:type="continuationSeparator" w:id="0">
    <w:p w:rsidR="004E34F3" w:rsidRDefault="004E34F3">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F3" w:rsidRDefault="004E34F3">
    <w:pPr>
      <w:pStyle w:val="Header"/>
    </w:pPr>
    <w:r>
      <w:t>CAPITOLA CITY PLANNING COMMISSION MINUTES – June 4, 2015</w:t>
    </w:r>
    <w:r>
      <w:tab/>
    </w:r>
    <w:r>
      <w:tab/>
    </w:r>
    <w:fldSimple w:instr=" PAGE   \* MERGEFORMAT ">
      <w:r w:rsidR="0020171E">
        <w:rPr>
          <w:noProof/>
        </w:rPr>
        <w:t>18</w:t>
      </w:r>
    </w:fldSimple>
  </w:p>
  <w:p w:rsidR="004E34F3" w:rsidRDefault="004E34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431C"/>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A7453"/>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5">
    <w:nsid w:val="15521740"/>
    <w:multiLevelType w:val="hybridMultilevel"/>
    <w:tmpl w:val="30DE35C8"/>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16D2184D"/>
    <w:multiLevelType w:val="singleLevel"/>
    <w:tmpl w:val="13EC9722"/>
    <w:lvl w:ilvl="0">
      <w:start w:val="1"/>
      <w:numFmt w:val="decimal"/>
      <w:lvlText w:val="%1. "/>
      <w:legacy w:legacy="1" w:legacySpace="0" w:legacyIndent="360"/>
      <w:lvlJc w:val="left"/>
      <w:pPr>
        <w:ind w:left="360" w:hanging="360"/>
      </w:pPr>
      <w:rPr>
        <w:rFonts w:ascii="Arial" w:hAnsi="Arial" w:cs="Arial" w:hint="default"/>
        <w:b w:val="0"/>
        <w:i w:val="0"/>
        <w:color w:val="auto"/>
        <w:sz w:val="22"/>
        <w:szCs w:val="22"/>
        <w:u w:val="none"/>
      </w:rPr>
    </w:lvl>
  </w:abstractNum>
  <w:abstractNum w:abstractNumId="8">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2">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900DE1"/>
    <w:multiLevelType w:val="hybridMultilevel"/>
    <w:tmpl w:val="1E0ABF36"/>
    <w:lvl w:ilvl="0" w:tplc="04090015">
      <w:start w:val="1"/>
      <w:numFmt w:val="upperLetter"/>
      <w:lvlText w:val="%1."/>
      <w:lvlJc w:val="left"/>
      <w:pPr>
        <w:ind w:left="1440" w:hanging="360"/>
      </w:pPr>
      <w:rPr>
        <w:rFonts w:hint="default"/>
        <w:b w:val="0"/>
        <w:strike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DC424F"/>
    <w:multiLevelType w:val="singleLevel"/>
    <w:tmpl w:val="4AC626C4"/>
    <w:lvl w:ilvl="0">
      <w:start w:val="1"/>
      <w:numFmt w:val="decimal"/>
      <w:lvlText w:val="%1. "/>
      <w:legacy w:legacy="1" w:legacySpace="0" w:legacyIndent="360"/>
      <w:lvlJc w:val="left"/>
      <w:pPr>
        <w:ind w:left="360" w:hanging="360"/>
      </w:pPr>
      <w:rPr>
        <w:rFonts w:ascii="Arial" w:hAnsi="Arial" w:cs="Arial" w:hint="default"/>
        <w:b w:val="0"/>
        <w:i w:val="0"/>
        <w:color w:val="auto"/>
        <w:sz w:val="22"/>
        <w:szCs w:val="22"/>
        <w:u w:val="none"/>
      </w:rPr>
    </w:lvl>
  </w:abstractNum>
  <w:abstractNum w:abstractNumId="17">
    <w:nsid w:val="4A6D05D7"/>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B1873"/>
    <w:multiLevelType w:val="hybridMultilevel"/>
    <w:tmpl w:val="E3AE3848"/>
    <w:lvl w:ilvl="0" w:tplc="A4A4BE64">
      <w:start w:val="1"/>
      <w:numFmt w:val="decimal"/>
      <w:lvlText w:val="%1."/>
      <w:lvlJc w:val="left"/>
      <w:pPr>
        <w:ind w:left="720" w:hanging="360"/>
      </w:pPr>
      <w:rPr>
        <w:rFonts w:ascii="Arial" w:hAnsi="Arial" w:cs="Arial" w:hint="default"/>
        <w:b w:val="0"/>
        <w:strike w:val="0"/>
        <w:color w:val="auto"/>
        <w:sz w:val="22"/>
        <w:szCs w:val="22"/>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A5068E"/>
    <w:multiLevelType w:val="singleLevel"/>
    <w:tmpl w:val="4AC626C4"/>
    <w:lvl w:ilvl="0">
      <w:start w:val="1"/>
      <w:numFmt w:val="decimal"/>
      <w:lvlText w:val="%1. "/>
      <w:legacy w:legacy="1" w:legacySpace="0" w:legacyIndent="360"/>
      <w:lvlJc w:val="left"/>
      <w:pPr>
        <w:ind w:left="360" w:hanging="360"/>
      </w:pPr>
      <w:rPr>
        <w:rFonts w:ascii="Arial" w:hAnsi="Arial" w:cs="Arial" w:hint="default"/>
        <w:b w:val="0"/>
        <w:i w:val="0"/>
        <w:color w:val="auto"/>
        <w:sz w:val="22"/>
        <w:szCs w:val="22"/>
        <w:u w:val="none"/>
      </w:rPr>
    </w:lvl>
  </w:abstractNum>
  <w:abstractNum w:abstractNumId="20">
    <w:nsid w:val="50980A9B"/>
    <w:multiLevelType w:val="hybridMultilevel"/>
    <w:tmpl w:val="C7326F38"/>
    <w:lvl w:ilvl="0" w:tplc="3E1E940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4C00D2C"/>
    <w:multiLevelType w:val="hybridMultilevel"/>
    <w:tmpl w:val="5AF849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3">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4">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1159E"/>
    <w:multiLevelType w:val="hybridMultilevel"/>
    <w:tmpl w:val="E3AE3848"/>
    <w:lvl w:ilvl="0" w:tplc="A4A4BE64">
      <w:start w:val="1"/>
      <w:numFmt w:val="decimal"/>
      <w:lvlText w:val="%1."/>
      <w:lvlJc w:val="left"/>
      <w:pPr>
        <w:ind w:left="720" w:hanging="360"/>
      </w:pPr>
      <w:rPr>
        <w:rFonts w:ascii="Arial" w:hAnsi="Arial" w:cs="Arial" w:hint="default"/>
        <w:b w:val="0"/>
        <w:strike w:val="0"/>
        <w:color w:val="auto"/>
        <w:sz w:val="22"/>
        <w:szCs w:val="22"/>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0E10E6"/>
    <w:multiLevelType w:val="hybridMultilevel"/>
    <w:tmpl w:val="D73E18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5F63E3"/>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E864A6"/>
    <w:multiLevelType w:val="singleLevel"/>
    <w:tmpl w:val="CFFEEE1C"/>
    <w:lvl w:ilvl="0">
      <w:start w:val="1"/>
      <w:numFmt w:val="upperLetter"/>
      <w:lvlText w:val="%1. "/>
      <w:legacy w:legacy="1" w:legacySpace="0" w:legacyIndent="360"/>
      <w:lvlJc w:val="left"/>
      <w:pPr>
        <w:ind w:left="360" w:hanging="360"/>
      </w:pPr>
      <w:rPr>
        <w:rFonts w:ascii="Arial" w:hAnsi="Arial" w:cs="Arial" w:hint="default"/>
        <w:b w:val="0"/>
        <w:i w:val="0"/>
        <w:sz w:val="24"/>
        <w:u w:val="none"/>
      </w:rPr>
    </w:lvl>
  </w:abstractNum>
  <w:abstractNum w:abstractNumId="29">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5"/>
  </w:num>
  <w:num w:numId="2">
    <w:abstractNumId w:val="11"/>
  </w:num>
  <w:num w:numId="3">
    <w:abstractNumId w:val="25"/>
  </w:num>
  <w:num w:numId="4">
    <w:abstractNumId w:val="26"/>
  </w:num>
  <w:num w:numId="5">
    <w:abstractNumId w:val="21"/>
  </w:num>
  <w:num w:numId="6">
    <w:abstractNumId w:val="9"/>
  </w:num>
  <w:num w:numId="7">
    <w:abstractNumId w:val="23"/>
  </w:num>
  <w:num w:numId="8">
    <w:abstractNumId w:val="12"/>
  </w:num>
  <w:num w:numId="9">
    <w:abstractNumId w:val="29"/>
  </w:num>
  <w:num w:numId="10">
    <w:abstractNumId w:val="6"/>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3"/>
  </w:num>
  <w:num w:numId="15">
    <w:abstractNumId w:val="0"/>
  </w:num>
  <w:num w:numId="16">
    <w:abstractNumId w:val="14"/>
  </w:num>
  <w:num w:numId="17">
    <w:abstractNumId w:val="3"/>
  </w:num>
  <w:num w:numId="18">
    <w:abstractNumId w:val="8"/>
  </w:num>
  <w:num w:numId="19">
    <w:abstractNumId w:val="16"/>
  </w:num>
  <w:num w:numId="20">
    <w:abstractNumId w:val="10"/>
  </w:num>
  <w:num w:numId="21">
    <w:abstractNumId w:val="22"/>
  </w:num>
  <w:num w:numId="22">
    <w:abstractNumId w:val="24"/>
  </w:num>
  <w:num w:numId="23">
    <w:abstractNumId w:val="20"/>
  </w:num>
  <w:num w:numId="24">
    <w:abstractNumId w:val="1"/>
  </w:num>
  <w:num w:numId="25">
    <w:abstractNumId w:val="17"/>
  </w:num>
  <w:num w:numId="26">
    <w:abstractNumId w:val="2"/>
  </w:num>
  <w:num w:numId="27">
    <w:abstractNumId w:val="2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8"/>
  </w:num>
  <w:num w:numId="31">
    <w:abstractNumId w:val="15"/>
  </w:num>
  <w:num w:numId="32">
    <w:abstractNumId w:val="7"/>
  </w:num>
  <w:num w:numId="33">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219137"/>
  </w:hdrShapeDefaults>
  <w:footnotePr>
    <w:footnote w:id="-1"/>
    <w:footnote w:id="0"/>
  </w:footnotePr>
  <w:endnotePr>
    <w:endnote w:id="-1"/>
    <w:endnote w:id="0"/>
  </w:endnotePr>
  <w:compat/>
  <w:rsids>
    <w:rsidRoot w:val="00C97A76"/>
    <w:rsid w:val="000007CC"/>
    <w:rsid w:val="00001E1A"/>
    <w:rsid w:val="00002599"/>
    <w:rsid w:val="0000307D"/>
    <w:rsid w:val="00003366"/>
    <w:rsid w:val="00003584"/>
    <w:rsid w:val="000047C2"/>
    <w:rsid w:val="00004BFD"/>
    <w:rsid w:val="000054DF"/>
    <w:rsid w:val="00006286"/>
    <w:rsid w:val="00006697"/>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6A6D"/>
    <w:rsid w:val="00027ACD"/>
    <w:rsid w:val="00027B97"/>
    <w:rsid w:val="00027ED0"/>
    <w:rsid w:val="00031B24"/>
    <w:rsid w:val="00031F21"/>
    <w:rsid w:val="00031F4A"/>
    <w:rsid w:val="00032415"/>
    <w:rsid w:val="000325F7"/>
    <w:rsid w:val="000328ED"/>
    <w:rsid w:val="000330AA"/>
    <w:rsid w:val="00034301"/>
    <w:rsid w:val="00034738"/>
    <w:rsid w:val="00034E56"/>
    <w:rsid w:val="00036078"/>
    <w:rsid w:val="000364A3"/>
    <w:rsid w:val="00036E7B"/>
    <w:rsid w:val="00036F30"/>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F82"/>
    <w:rsid w:val="00052475"/>
    <w:rsid w:val="00052505"/>
    <w:rsid w:val="000537EB"/>
    <w:rsid w:val="0005386C"/>
    <w:rsid w:val="000540A1"/>
    <w:rsid w:val="00054668"/>
    <w:rsid w:val="00054E36"/>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93F"/>
    <w:rsid w:val="00076E34"/>
    <w:rsid w:val="00077B2E"/>
    <w:rsid w:val="000805A2"/>
    <w:rsid w:val="00080852"/>
    <w:rsid w:val="00081C04"/>
    <w:rsid w:val="00081D6D"/>
    <w:rsid w:val="00082734"/>
    <w:rsid w:val="000829AB"/>
    <w:rsid w:val="000830A8"/>
    <w:rsid w:val="00083135"/>
    <w:rsid w:val="00083B40"/>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5C17"/>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55"/>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583"/>
    <w:rsid w:val="000E7632"/>
    <w:rsid w:val="000F0BB8"/>
    <w:rsid w:val="000F0F9A"/>
    <w:rsid w:val="000F1F1F"/>
    <w:rsid w:val="000F21CE"/>
    <w:rsid w:val="000F2762"/>
    <w:rsid w:val="000F2C71"/>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DB0"/>
    <w:rsid w:val="00107E42"/>
    <w:rsid w:val="00110C77"/>
    <w:rsid w:val="00111162"/>
    <w:rsid w:val="0011151A"/>
    <w:rsid w:val="00111A86"/>
    <w:rsid w:val="0011207B"/>
    <w:rsid w:val="0011264A"/>
    <w:rsid w:val="00112FEB"/>
    <w:rsid w:val="001133B6"/>
    <w:rsid w:val="00113B61"/>
    <w:rsid w:val="00113FE5"/>
    <w:rsid w:val="001141C1"/>
    <w:rsid w:val="00114447"/>
    <w:rsid w:val="00114FCB"/>
    <w:rsid w:val="00115462"/>
    <w:rsid w:val="0011586F"/>
    <w:rsid w:val="00115A23"/>
    <w:rsid w:val="001168AA"/>
    <w:rsid w:val="00116C80"/>
    <w:rsid w:val="00116FFB"/>
    <w:rsid w:val="00117937"/>
    <w:rsid w:val="001204F4"/>
    <w:rsid w:val="001207F7"/>
    <w:rsid w:val="00120E6D"/>
    <w:rsid w:val="0012167C"/>
    <w:rsid w:val="0012172B"/>
    <w:rsid w:val="00121832"/>
    <w:rsid w:val="0012184A"/>
    <w:rsid w:val="00122017"/>
    <w:rsid w:val="001230DA"/>
    <w:rsid w:val="001239E5"/>
    <w:rsid w:val="00123D3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3378"/>
    <w:rsid w:val="001940EE"/>
    <w:rsid w:val="0019523E"/>
    <w:rsid w:val="00195B59"/>
    <w:rsid w:val="00195DA6"/>
    <w:rsid w:val="001967F4"/>
    <w:rsid w:val="001975B5"/>
    <w:rsid w:val="00197704"/>
    <w:rsid w:val="00197931"/>
    <w:rsid w:val="001A00A1"/>
    <w:rsid w:val="001A0D53"/>
    <w:rsid w:val="001A232C"/>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527D"/>
    <w:rsid w:val="001C60E4"/>
    <w:rsid w:val="001C6451"/>
    <w:rsid w:val="001C7701"/>
    <w:rsid w:val="001D23C5"/>
    <w:rsid w:val="001D4292"/>
    <w:rsid w:val="001D439E"/>
    <w:rsid w:val="001D4CF6"/>
    <w:rsid w:val="001D5DB4"/>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3A1"/>
    <w:rsid w:val="001F34D9"/>
    <w:rsid w:val="001F5376"/>
    <w:rsid w:val="001F58EE"/>
    <w:rsid w:val="001F5B39"/>
    <w:rsid w:val="001F5E9C"/>
    <w:rsid w:val="001F6D1E"/>
    <w:rsid w:val="001F7520"/>
    <w:rsid w:val="001F7869"/>
    <w:rsid w:val="00200BB1"/>
    <w:rsid w:val="00200DAF"/>
    <w:rsid w:val="00200F60"/>
    <w:rsid w:val="002014A9"/>
    <w:rsid w:val="0020171E"/>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6E2"/>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45E"/>
    <w:rsid w:val="00254579"/>
    <w:rsid w:val="00254DFB"/>
    <w:rsid w:val="00255F35"/>
    <w:rsid w:val="0025603A"/>
    <w:rsid w:val="002573B7"/>
    <w:rsid w:val="00257C84"/>
    <w:rsid w:val="00260EE9"/>
    <w:rsid w:val="002630BF"/>
    <w:rsid w:val="00263737"/>
    <w:rsid w:val="002639A7"/>
    <w:rsid w:val="0026439C"/>
    <w:rsid w:val="00264ABB"/>
    <w:rsid w:val="00264D93"/>
    <w:rsid w:val="0026538B"/>
    <w:rsid w:val="0026568C"/>
    <w:rsid w:val="0026593E"/>
    <w:rsid w:val="00266652"/>
    <w:rsid w:val="00266821"/>
    <w:rsid w:val="002676C9"/>
    <w:rsid w:val="00270435"/>
    <w:rsid w:val="00270508"/>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43F"/>
    <w:rsid w:val="002A672D"/>
    <w:rsid w:val="002A7286"/>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C7FF9"/>
    <w:rsid w:val="002D04D2"/>
    <w:rsid w:val="002D08B1"/>
    <w:rsid w:val="002D128A"/>
    <w:rsid w:val="002D2817"/>
    <w:rsid w:val="002D3130"/>
    <w:rsid w:val="002D3265"/>
    <w:rsid w:val="002D3717"/>
    <w:rsid w:val="002D40EF"/>
    <w:rsid w:val="002D4B39"/>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4E63"/>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4F6"/>
    <w:rsid w:val="003117D3"/>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B2F"/>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23D"/>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3BB"/>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6BB7"/>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78"/>
    <w:rsid w:val="003A30CC"/>
    <w:rsid w:val="003A4197"/>
    <w:rsid w:val="003A4AB7"/>
    <w:rsid w:val="003A4CF4"/>
    <w:rsid w:val="003A54FB"/>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7C9"/>
    <w:rsid w:val="003B2C92"/>
    <w:rsid w:val="003B356F"/>
    <w:rsid w:val="003B4130"/>
    <w:rsid w:val="003B4C08"/>
    <w:rsid w:val="003B4C2C"/>
    <w:rsid w:val="003B5286"/>
    <w:rsid w:val="003B53EF"/>
    <w:rsid w:val="003B5A7E"/>
    <w:rsid w:val="003B6FBD"/>
    <w:rsid w:val="003B79A0"/>
    <w:rsid w:val="003B7BBD"/>
    <w:rsid w:val="003C0417"/>
    <w:rsid w:val="003C0D90"/>
    <w:rsid w:val="003C0FF2"/>
    <w:rsid w:val="003C117F"/>
    <w:rsid w:val="003C223D"/>
    <w:rsid w:val="003C257C"/>
    <w:rsid w:val="003C2962"/>
    <w:rsid w:val="003C2A8D"/>
    <w:rsid w:val="003C2C1D"/>
    <w:rsid w:val="003C2D65"/>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E74B3"/>
    <w:rsid w:val="003F0059"/>
    <w:rsid w:val="003F07AC"/>
    <w:rsid w:val="003F1227"/>
    <w:rsid w:val="003F16D5"/>
    <w:rsid w:val="003F2109"/>
    <w:rsid w:val="003F230C"/>
    <w:rsid w:val="003F2EC7"/>
    <w:rsid w:val="003F4052"/>
    <w:rsid w:val="003F46C1"/>
    <w:rsid w:val="003F47FE"/>
    <w:rsid w:val="003F4909"/>
    <w:rsid w:val="003F4E45"/>
    <w:rsid w:val="003F576B"/>
    <w:rsid w:val="003F57B7"/>
    <w:rsid w:val="003F63C3"/>
    <w:rsid w:val="003F685F"/>
    <w:rsid w:val="003F7831"/>
    <w:rsid w:val="00400691"/>
    <w:rsid w:val="0040193C"/>
    <w:rsid w:val="00402033"/>
    <w:rsid w:val="00403664"/>
    <w:rsid w:val="00404307"/>
    <w:rsid w:val="0040570A"/>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663"/>
    <w:rsid w:val="0042175F"/>
    <w:rsid w:val="004226D1"/>
    <w:rsid w:val="004233A7"/>
    <w:rsid w:val="00423AB3"/>
    <w:rsid w:val="004243A6"/>
    <w:rsid w:val="00424AF5"/>
    <w:rsid w:val="00426163"/>
    <w:rsid w:val="004265ED"/>
    <w:rsid w:val="0042763F"/>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5EC6"/>
    <w:rsid w:val="00476524"/>
    <w:rsid w:val="00477B54"/>
    <w:rsid w:val="004808AF"/>
    <w:rsid w:val="00480D63"/>
    <w:rsid w:val="00481561"/>
    <w:rsid w:val="004820A9"/>
    <w:rsid w:val="0048284A"/>
    <w:rsid w:val="004835EC"/>
    <w:rsid w:val="004842D4"/>
    <w:rsid w:val="0048446E"/>
    <w:rsid w:val="00484E1A"/>
    <w:rsid w:val="00485194"/>
    <w:rsid w:val="004858F7"/>
    <w:rsid w:val="0048633B"/>
    <w:rsid w:val="00487084"/>
    <w:rsid w:val="004870CB"/>
    <w:rsid w:val="004872FB"/>
    <w:rsid w:val="00487383"/>
    <w:rsid w:val="00490ABF"/>
    <w:rsid w:val="00491FC0"/>
    <w:rsid w:val="004927E7"/>
    <w:rsid w:val="0049333E"/>
    <w:rsid w:val="004938BB"/>
    <w:rsid w:val="00494096"/>
    <w:rsid w:val="00494770"/>
    <w:rsid w:val="00494CAA"/>
    <w:rsid w:val="00494E96"/>
    <w:rsid w:val="00495128"/>
    <w:rsid w:val="004956C7"/>
    <w:rsid w:val="00495A13"/>
    <w:rsid w:val="00495E23"/>
    <w:rsid w:val="00496DC8"/>
    <w:rsid w:val="004971F8"/>
    <w:rsid w:val="0049733B"/>
    <w:rsid w:val="00497DD6"/>
    <w:rsid w:val="00497F49"/>
    <w:rsid w:val="004A031E"/>
    <w:rsid w:val="004A09DC"/>
    <w:rsid w:val="004A2363"/>
    <w:rsid w:val="004A29DF"/>
    <w:rsid w:val="004A2B04"/>
    <w:rsid w:val="004A2B0E"/>
    <w:rsid w:val="004A3644"/>
    <w:rsid w:val="004A5959"/>
    <w:rsid w:val="004A67E2"/>
    <w:rsid w:val="004A6B02"/>
    <w:rsid w:val="004A7478"/>
    <w:rsid w:val="004B0606"/>
    <w:rsid w:val="004B065D"/>
    <w:rsid w:val="004B0FB4"/>
    <w:rsid w:val="004B14E6"/>
    <w:rsid w:val="004B1540"/>
    <w:rsid w:val="004B20D5"/>
    <w:rsid w:val="004B285A"/>
    <w:rsid w:val="004B3317"/>
    <w:rsid w:val="004B3548"/>
    <w:rsid w:val="004B3847"/>
    <w:rsid w:val="004B3CFC"/>
    <w:rsid w:val="004B41BF"/>
    <w:rsid w:val="004B49C3"/>
    <w:rsid w:val="004B4E76"/>
    <w:rsid w:val="004B6445"/>
    <w:rsid w:val="004B64CD"/>
    <w:rsid w:val="004B66FD"/>
    <w:rsid w:val="004B682F"/>
    <w:rsid w:val="004B7450"/>
    <w:rsid w:val="004C066A"/>
    <w:rsid w:val="004C1235"/>
    <w:rsid w:val="004C2AD4"/>
    <w:rsid w:val="004C2C9B"/>
    <w:rsid w:val="004C2E36"/>
    <w:rsid w:val="004C2EE8"/>
    <w:rsid w:val="004C3EC2"/>
    <w:rsid w:val="004C4A76"/>
    <w:rsid w:val="004C4BDF"/>
    <w:rsid w:val="004C4F12"/>
    <w:rsid w:val="004C52CD"/>
    <w:rsid w:val="004C5B62"/>
    <w:rsid w:val="004C5E38"/>
    <w:rsid w:val="004C60E2"/>
    <w:rsid w:val="004C6368"/>
    <w:rsid w:val="004C7D73"/>
    <w:rsid w:val="004C7DDD"/>
    <w:rsid w:val="004D0056"/>
    <w:rsid w:val="004D02A0"/>
    <w:rsid w:val="004D02A5"/>
    <w:rsid w:val="004D09F9"/>
    <w:rsid w:val="004D400C"/>
    <w:rsid w:val="004D4C9B"/>
    <w:rsid w:val="004D6585"/>
    <w:rsid w:val="004D737F"/>
    <w:rsid w:val="004D7C48"/>
    <w:rsid w:val="004E0104"/>
    <w:rsid w:val="004E0940"/>
    <w:rsid w:val="004E1A3F"/>
    <w:rsid w:val="004E211A"/>
    <w:rsid w:val="004E2BE8"/>
    <w:rsid w:val="004E2EFA"/>
    <w:rsid w:val="004E34F3"/>
    <w:rsid w:val="004E4861"/>
    <w:rsid w:val="004E4C3C"/>
    <w:rsid w:val="004E5438"/>
    <w:rsid w:val="004E6D23"/>
    <w:rsid w:val="004E726F"/>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1203"/>
    <w:rsid w:val="005125ED"/>
    <w:rsid w:val="00513C8F"/>
    <w:rsid w:val="00513D12"/>
    <w:rsid w:val="00513F3C"/>
    <w:rsid w:val="00514552"/>
    <w:rsid w:val="005147F7"/>
    <w:rsid w:val="00515222"/>
    <w:rsid w:val="0051528F"/>
    <w:rsid w:val="0051529A"/>
    <w:rsid w:val="00515818"/>
    <w:rsid w:val="0051627E"/>
    <w:rsid w:val="00516D43"/>
    <w:rsid w:val="005176DE"/>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1"/>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D80"/>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32F"/>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2CC"/>
    <w:rsid w:val="00585433"/>
    <w:rsid w:val="0058556E"/>
    <w:rsid w:val="00586A81"/>
    <w:rsid w:val="00587FFB"/>
    <w:rsid w:val="00591443"/>
    <w:rsid w:val="005920DF"/>
    <w:rsid w:val="00592570"/>
    <w:rsid w:val="00592704"/>
    <w:rsid w:val="00592D50"/>
    <w:rsid w:val="00593482"/>
    <w:rsid w:val="0059398F"/>
    <w:rsid w:val="00593A71"/>
    <w:rsid w:val="00594330"/>
    <w:rsid w:val="00595698"/>
    <w:rsid w:val="00595BD5"/>
    <w:rsid w:val="00595E3D"/>
    <w:rsid w:val="00596148"/>
    <w:rsid w:val="00596456"/>
    <w:rsid w:val="00596B66"/>
    <w:rsid w:val="0059733B"/>
    <w:rsid w:val="00597A57"/>
    <w:rsid w:val="00597B07"/>
    <w:rsid w:val="005A07FA"/>
    <w:rsid w:val="005A0AFA"/>
    <w:rsid w:val="005A0B47"/>
    <w:rsid w:val="005A4F32"/>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2D0"/>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82B"/>
    <w:rsid w:val="005E5BE0"/>
    <w:rsid w:val="005E64DF"/>
    <w:rsid w:val="005E7C5F"/>
    <w:rsid w:val="005E7EFD"/>
    <w:rsid w:val="005F07E2"/>
    <w:rsid w:val="005F0CB9"/>
    <w:rsid w:val="005F15F9"/>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3B4B"/>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1FC4"/>
    <w:rsid w:val="006428F4"/>
    <w:rsid w:val="00642CDE"/>
    <w:rsid w:val="00642D1E"/>
    <w:rsid w:val="0064368E"/>
    <w:rsid w:val="0064376F"/>
    <w:rsid w:val="0064445B"/>
    <w:rsid w:val="006452D3"/>
    <w:rsid w:val="00646645"/>
    <w:rsid w:val="006468DE"/>
    <w:rsid w:val="006506F6"/>
    <w:rsid w:val="0065092A"/>
    <w:rsid w:val="00650FEE"/>
    <w:rsid w:val="00651A69"/>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73DB"/>
    <w:rsid w:val="0065789B"/>
    <w:rsid w:val="00657FD4"/>
    <w:rsid w:val="00660B17"/>
    <w:rsid w:val="00660FE9"/>
    <w:rsid w:val="0066236D"/>
    <w:rsid w:val="006623DE"/>
    <w:rsid w:val="00662B4B"/>
    <w:rsid w:val="00662C25"/>
    <w:rsid w:val="00663858"/>
    <w:rsid w:val="006639C1"/>
    <w:rsid w:val="006640BE"/>
    <w:rsid w:val="006642DC"/>
    <w:rsid w:val="00664573"/>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2A84"/>
    <w:rsid w:val="006731A8"/>
    <w:rsid w:val="006732F9"/>
    <w:rsid w:val="00673648"/>
    <w:rsid w:val="00673D01"/>
    <w:rsid w:val="00674ECE"/>
    <w:rsid w:val="0067710B"/>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E7A00"/>
    <w:rsid w:val="006F0233"/>
    <w:rsid w:val="006F071E"/>
    <w:rsid w:val="006F0905"/>
    <w:rsid w:val="006F0F1A"/>
    <w:rsid w:val="006F119C"/>
    <w:rsid w:val="006F3497"/>
    <w:rsid w:val="006F3BB8"/>
    <w:rsid w:val="006F3F7B"/>
    <w:rsid w:val="006F4113"/>
    <w:rsid w:val="006F49A8"/>
    <w:rsid w:val="006F569C"/>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7D4"/>
    <w:rsid w:val="00725B5D"/>
    <w:rsid w:val="007263A3"/>
    <w:rsid w:val="00726721"/>
    <w:rsid w:val="00727363"/>
    <w:rsid w:val="00727D2C"/>
    <w:rsid w:val="00730313"/>
    <w:rsid w:val="00731BB6"/>
    <w:rsid w:val="00731DDA"/>
    <w:rsid w:val="00732664"/>
    <w:rsid w:val="0073388F"/>
    <w:rsid w:val="00734651"/>
    <w:rsid w:val="00734FF7"/>
    <w:rsid w:val="00735348"/>
    <w:rsid w:val="0073646B"/>
    <w:rsid w:val="007365FC"/>
    <w:rsid w:val="00736FD0"/>
    <w:rsid w:val="007373DD"/>
    <w:rsid w:val="0073764E"/>
    <w:rsid w:val="00740BC7"/>
    <w:rsid w:val="0074142C"/>
    <w:rsid w:val="00742C6F"/>
    <w:rsid w:val="00744425"/>
    <w:rsid w:val="00744840"/>
    <w:rsid w:val="0074514C"/>
    <w:rsid w:val="00745174"/>
    <w:rsid w:val="007452DD"/>
    <w:rsid w:val="00745C15"/>
    <w:rsid w:val="00745E4E"/>
    <w:rsid w:val="007464A4"/>
    <w:rsid w:val="0074680B"/>
    <w:rsid w:val="00747DC4"/>
    <w:rsid w:val="0075049F"/>
    <w:rsid w:val="00750668"/>
    <w:rsid w:val="00750926"/>
    <w:rsid w:val="00750EDB"/>
    <w:rsid w:val="00750FB9"/>
    <w:rsid w:val="00750FF4"/>
    <w:rsid w:val="0075119B"/>
    <w:rsid w:val="00751424"/>
    <w:rsid w:val="00751D70"/>
    <w:rsid w:val="00751DD8"/>
    <w:rsid w:val="00753EF7"/>
    <w:rsid w:val="007544A2"/>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9E1"/>
    <w:rsid w:val="00766D47"/>
    <w:rsid w:val="00767690"/>
    <w:rsid w:val="00767BF6"/>
    <w:rsid w:val="00770406"/>
    <w:rsid w:val="007708A8"/>
    <w:rsid w:val="00770F93"/>
    <w:rsid w:val="00771792"/>
    <w:rsid w:val="00771888"/>
    <w:rsid w:val="0077232D"/>
    <w:rsid w:val="00772CDE"/>
    <w:rsid w:val="007736CD"/>
    <w:rsid w:val="007747B2"/>
    <w:rsid w:val="00775780"/>
    <w:rsid w:val="00775F51"/>
    <w:rsid w:val="00776157"/>
    <w:rsid w:val="007761D0"/>
    <w:rsid w:val="00776AB5"/>
    <w:rsid w:val="00776C70"/>
    <w:rsid w:val="00776E0C"/>
    <w:rsid w:val="00777DD0"/>
    <w:rsid w:val="0078200E"/>
    <w:rsid w:val="00783260"/>
    <w:rsid w:val="00784B15"/>
    <w:rsid w:val="00785A7A"/>
    <w:rsid w:val="00785FFD"/>
    <w:rsid w:val="00787972"/>
    <w:rsid w:val="007908E0"/>
    <w:rsid w:val="00790E89"/>
    <w:rsid w:val="00793FFE"/>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018D"/>
    <w:rsid w:val="007C160E"/>
    <w:rsid w:val="007C1AD2"/>
    <w:rsid w:val="007C1F42"/>
    <w:rsid w:val="007C265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39C"/>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3F8"/>
    <w:rsid w:val="008018F3"/>
    <w:rsid w:val="00801ACC"/>
    <w:rsid w:val="0080219C"/>
    <w:rsid w:val="008023AB"/>
    <w:rsid w:val="0080341B"/>
    <w:rsid w:val="00803873"/>
    <w:rsid w:val="00803907"/>
    <w:rsid w:val="00803CC4"/>
    <w:rsid w:val="00804D11"/>
    <w:rsid w:val="00804F16"/>
    <w:rsid w:val="0080600F"/>
    <w:rsid w:val="008063A8"/>
    <w:rsid w:val="0080669B"/>
    <w:rsid w:val="008075C8"/>
    <w:rsid w:val="00807A43"/>
    <w:rsid w:val="008108A1"/>
    <w:rsid w:val="008109E0"/>
    <w:rsid w:val="0081269B"/>
    <w:rsid w:val="00812F44"/>
    <w:rsid w:val="008131B9"/>
    <w:rsid w:val="008138B3"/>
    <w:rsid w:val="00813E32"/>
    <w:rsid w:val="0081418B"/>
    <w:rsid w:val="0081472A"/>
    <w:rsid w:val="008147F4"/>
    <w:rsid w:val="00815915"/>
    <w:rsid w:val="00815CC9"/>
    <w:rsid w:val="0081689D"/>
    <w:rsid w:val="00817724"/>
    <w:rsid w:val="0082067F"/>
    <w:rsid w:val="008214AA"/>
    <w:rsid w:val="008218EB"/>
    <w:rsid w:val="00822A2D"/>
    <w:rsid w:val="00822DD7"/>
    <w:rsid w:val="008233C4"/>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673F6"/>
    <w:rsid w:val="00870C5A"/>
    <w:rsid w:val="00870CD6"/>
    <w:rsid w:val="00871A64"/>
    <w:rsid w:val="00871AAE"/>
    <w:rsid w:val="008720A9"/>
    <w:rsid w:val="008722EF"/>
    <w:rsid w:val="00872CF7"/>
    <w:rsid w:val="00873BB9"/>
    <w:rsid w:val="008749E6"/>
    <w:rsid w:val="00874CFF"/>
    <w:rsid w:val="0087608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0C2D"/>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47B"/>
    <w:rsid w:val="008A4D90"/>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1CEA"/>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809"/>
    <w:rsid w:val="008F19E5"/>
    <w:rsid w:val="008F3667"/>
    <w:rsid w:val="008F36C8"/>
    <w:rsid w:val="008F39BF"/>
    <w:rsid w:val="008F3D01"/>
    <w:rsid w:val="008F3F18"/>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27E91"/>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37D71"/>
    <w:rsid w:val="009401A1"/>
    <w:rsid w:val="009405C9"/>
    <w:rsid w:val="0094093E"/>
    <w:rsid w:val="00940A03"/>
    <w:rsid w:val="00940D4A"/>
    <w:rsid w:val="00941134"/>
    <w:rsid w:val="00941524"/>
    <w:rsid w:val="00941F81"/>
    <w:rsid w:val="009421AD"/>
    <w:rsid w:val="009430E6"/>
    <w:rsid w:val="00943154"/>
    <w:rsid w:val="009431B7"/>
    <w:rsid w:val="0094375D"/>
    <w:rsid w:val="0094454D"/>
    <w:rsid w:val="009455C3"/>
    <w:rsid w:val="009456E6"/>
    <w:rsid w:val="00945907"/>
    <w:rsid w:val="00946132"/>
    <w:rsid w:val="00946B1B"/>
    <w:rsid w:val="00946E21"/>
    <w:rsid w:val="00947179"/>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67E8E"/>
    <w:rsid w:val="0097064A"/>
    <w:rsid w:val="009707F7"/>
    <w:rsid w:val="009708FA"/>
    <w:rsid w:val="00973849"/>
    <w:rsid w:val="0097497B"/>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404"/>
    <w:rsid w:val="00987D50"/>
    <w:rsid w:val="00990181"/>
    <w:rsid w:val="00992C6A"/>
    <w:rsid w:val="00993099"/>
    <w:rsid w:val="00993AE6"/>
    <w:rsid w:val="00993F95"/>
    <w:rsid w:val="00994834"/>
    <w:rsid w:val="0099522E"/>
    <w:rsid w:val="0099528C"/>
    <w:rsid w:val="00995C14"/>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71E"/>
    <w:rsid w:val="009C697B"/>
    <w:rsid w:val="009C6E10"/>
    <w:rsid w:val="009C7961"/>
    <w:rsid w:val="009C79D5"/>
    <w:rsid w:val="009C7BFA"/>
    <w:rsid w:val="009D0096"/>
    <w:rsid w:val="009D0597"/>
    <w:rsid w:val="009D06EA"/>
    <w:rsid w:val="009D0CEF"/>
    <w:rsid w:val="009D10DE"/>
    <w:rsid w:val="009D1198"/>
    <w:rsid w:val="009D1AD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3BED"/>
    <w:rsid w:val="009F4412"/>
    <w:rsid w:val="009F456F"/>
    <w:rsid w:val="009F4786"/>
    <w:rsid w:val="009F543A"/>
    <w:rsid w:val="009F5A23"/>
    <w:rsid w:val="009F5CC3"/>
    <w:rsid w:val="009F6687"/>
    <w:rsid w:val="009F792B"/>
    <w:rsid w:val="00A00084"/>
    <w:rsid w:val="00A0111A"/>
    <w:rsid w:val="00A01C6D"/>
    <w:rsid w:val="00A01EEB"/>
    <w:rsid w:val="00A02142"/>
    <w:rsid w:val="00A025F2"/>
    <w:rsid w:val="00A0331F"/>
    <w:rsid w:val="00A03929"/>
    <w:rsid w:val="00A040B5"/>
    <w:rsid w:val="00A04299"/>
    <w:rsid w:val="00A04667"/>
    <w:rsid w:val="00A054C6"/>
    <w:rsid w:val="00A062D3"/>
    <w:rsid w:val="00A06B22"/>
    <w:rsid w:val="00A101DE"/>
    <w:rsid w:val="00A10242"/>
    <w:rsid w:val="00A1073D"/>
    <w:rsid w:val="00A10CF0"/>
    <w:rsid w:val="00A120BE"/>
    <w:rsid w:val="00A12453"/>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698F"/>
    <w:rsid w:val="00A27553"/>
    <w:rsid w:val="00A279C9"/>
    <w:rsid w:val="00A27F34"/>
    <w:rsid w:val="00A301C7"/>
    <w:rsid w:val="00A3057C"/>
    <w:rsid w:val="00A30CE3"/>
    <w:rsid w:val="00A30D86"/>
    <w:rsid w:val="00A30EE7"/>
    <w:rsid w:val="00A30EF4"/>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4855"/>
    <w:rsid w:val="00A44A1F"/>
    <w:rsid w:val="00A44A4B"/>
    <w:rsid w:val="00A44E49"/>
    <w:rsid w:val="00A451B8"/>
    <w:rsid w:val="00A4582A"/>
    <w:rsid w:val="00A45C25"/>
    <w:rsid w:val="00A46122"/>
    <w:rsid w:val="00A474E9"/>
    <w:rsid w:val="00A47F45"/>
    <w:rsid w:val="00A50253"/>
    <w:rsid w:val="00A50890"/>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ACE"/>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1ED3"/>
    <w:rsid w:val="00A7242F"/>
    <w:rsid w:val="00A725E9"/>
    <w:rsid w:val="00A731DC"/>
    <w:rsid w:val="00A733F6"/>
    <w:rsid w:val="00A748AB"/>
    <w:rsid w:val="00A74F0E"/>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87747"/>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446"/>
    <w:rsid w:val="00AC654B"/>
    <w:rsid w:val="00AC6944"/>
    <w:rsid w:val="00AC7AEC"/>
    <w:rsid w:val="00AC7F23"/>
    <w:rsid w:val="00AC7FE3"/>
    <w:rsid w:val="00AD02BC"/>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455"/>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388"/>
    <w:rsid w:val="00B07A4A"/>
    <w:rsid w:val="00B07CFC"/>
    <w:rsid w:val="00B1031A"/>
    <w:rsid w:val="00B11AF7"/>
    <w:rsid w:val="00B11DEB"/>
    <w:rsid w:val="00B12D6C"/>
    <w:rsid w:val="00B133AA"/>
    <w:rsid w:val="00B135AA"/>
    <w:rsid w:val="00B15332"/>
    <w:rsid w:val="00B16258"/>
    <w:rsid w:val="00B164AE"/>
    <w:rsid w:val="00B164F5"/>
    <w:rsid w:val="00B17046"/>
    <w:rsid w:val="00B17341"/>
    <w:rsid w:val="00B21E68"/>
    <w:rsid w:val="00B21F04"/>
    <w:rsid w:val="00B22508"/>
    <w:rsid w:val="00B2317D"/>
    <w:rsid w:val="00B234AD"/>
    <w:rsid w:val="00B23591"/>
    <w:rsid w:val="00B23751"/>
    <w:rsid w:val="00B23B57"/>
    <w:rsid w:val="00B24545"/>
    <w:rsid w:val="00B249CF"/>
    <w:rsid w:val="00B256B5"/>
    <w:rsid w:val="00B258FA"/>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363"/>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1A0"/>
    <w:rsid w:val="00B561B0"/>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5451"/>
    <w:rsid w:val="00B76B81"/>
    <w:rsid w:val="00B77A77"/>
    <w:rsid w:val="00B77AEA"/>
    <w:rsid w:val="00B8017B"/>
    <w:rsid w:val="00B80FB8"/>
    <w:rsid w:val="00B812A6"/>
    <w:rsid w:val="00B828E7"/>
    <w:rsid w:val="00B8402E"/>
    <w:rsid w:val="00B84A9A"/>
    <w:rsid w:val="00B856A6"/>
    <w:rsid w:val="00B862D1"/>
    <w:rsid w:val="00B87713"/>
    <w:rsid w:val="00B87F51"/>
    <w:rsid w:val="00B90DBC"/>
    <w:rsid w:val="00B91475"/>
    <w:rsid w:val="00B914F3"/>
    <w:rsid w:val="00B92746"/>
    <w:rsid w:val="00B93B4D"/>
    <w:rsid w:val="00B944A3"/>
    <w:rsid w:val="00B9491F"/>
    <w:rsid w:val="00B94D67"/>
    <w:rsid w:val="00B95267"/>
    <w:rsid w:val="00B95BA5"/>
    <w:rsid w:val="00B95F00"/>
    <w:rsid w:val="00B95F27"/>
    <w:rsid w:val="00B97898"/>
    <w:rsid w:val="00B97AF3"/>
    <w:rsid w:val="00B97B5F"/>
    <w:rsid w:val="00BA0525"/>
    <w:rsid w:val="00BA0723"/>
    <w:rsid w:val="00BA080C"/>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A75BF"/>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619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D7D5B"/>
    <w:rsid w:val="00BE04A8"/>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323"/>
    <w:rsid w:val="00C20C90"/>
    <w:rsid w:val="00C21213"/>
    <w:rsid w:val="00C227CC"/>
    <w:rsid w:val="00C22A7A"/>
    <w:rsid w:val="00C22DFD"/>
    <w:rsid w:val="00C22FF1"/>
    <w:rsid w:val="00C23DDC"/>
    <w:rsid w:val="00C241F3"/>
    <w:rsid w:val="00C2444B"/>
    <w:rsid w:val="00C251E8"/>
    <w:rsid w:val="00C25785"/>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2F5"/>
    <w:rsid w:val="00C91A64"/>
    <w:rsid w:val="00C9291B"/>
    <w:rsid w:val="00C930A5"/>
    <w:rsid w:val="00C93167"/>
    <w:rsid w:val="00C9425E"/>
    <w:rsid w:val="00C948F7"/>
    <w:rsid w:val="00C960B0"/>
    <w:rsid w:val="00C96161"/>
    <w:rsid w:val="00C96F8D"/>
    <w:rsid w:val="00C97936"/>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78F"/>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1B4"/>
    <w:rsid w:val="00CE15EE"/>
    <w:rsid w:val="00CE17A6"/>
    <w:rsid w:val="00CE1E62"/>
    <w:rsid w:val="00CE214F"/>
    <w:rsid w:val="00CE2605"/>
    <w:rsid w:val="00CE2CD1"/>
    <w:rsid w:val="00CE3C61"/>
    <w:rsid w:val="00CE4999"/>
    <w:rsid w:val="00CE4EB7"/>
    <w:rsid w:val="00CE5602"/>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CF7E39"/>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3EB"/>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98A"/>
    <w:rsid w:val="00D33CDF"/>
    <w:rsid w:val="00D34A01"/>
    <w:rsid w:val="00D351DC"/>
    <w:rsid w:val="00D3538B"/>
    <w:rsid w:val="00D37231"/>
    <w:rsid w:val="00D37292"/>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1A6"/>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2A3"/>
    <w:rsid w:val="00D9551C"/>
    <w:rsid w:val="00D95784"/>
    <w:rsid w:val="00D95A4A"/>
    <w:rsid w:val="00D95E72"/>
    <w:rsid w:val="00D96236"/>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5874"/>
    <w:rsid w:val="00DC7F92"/>
    <w:rsid w:val="00DD0031"/>
    <w:rsid w:val="00DD0E56"/>
    <w:rsid w:val="00DD12BD"/>
    <w:rsid w:val="00DD13A6"/>
    <w:rsid w:val="00DD1E5D"/>
    <w:rsid w:val="00DD2114"/>
    <w:rsid w:val="00DD2BEA"/>
    <w:rsid w:val="00DD3A84"/>
    <w:rsid w:val="00DD3F52"/>
    <w:rsid w:val="00DD554C"/>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7BA"/>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010E"/>
    <w:rsid w:val="00E51C8B"/>
    <w:rsid w:val="00E51FE1"/>
    <w:rsid w:val="00E5290D"/>
    <w:rsid w:val="00E53437"/>
    <w:rsid w:val="00E546D1"/>
    <w:rsid w:val="00E54B34"/>
    <w:rsid w:val="00E54B3A"/>
    <w:rsid w:val="00E54D21"/>
    <w:rsid w:val="00E55127"/>
    <w:rsid w:val="00E554B0"/>
    <w:rsid w:val="00E55577"/>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BD0"/>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A7FB2"/>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1346"/>
    <w:rsid w:val="00EC1C1E"/>
    <w:rsid w:val="00EC2269"/>
    <w:rsid w:val="00EC2C01"/>
    <w:rsid w:val="00EC2CC5"/>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B96"/>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173B7"/>
    <w:rsid w:val="00F2035D"/>
    <w:rsid w:val="00F204E6"/>
    <w:rsid w:val="00F2146F"/>
    <w:rsid w:val="00F219F1"/>
    <w:rsid w:val="00F21BF1"/>
    <w:rsid w:val="00F21C61"/>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72"/>
    <w:rsid w:val="00F838FB"/>
    <w:rsid w:val="00F84A78"/>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1FB3"/>
    <w:rsid w:val="00FB32FE"/>
    <w:rsid w:val="00FB3D08"/>
    <w:rsid w:val="00FB4D08"/>
    <w:rsid w:val="00FB5724"/>
    <w:rsid w:val="00FB6080"/>
    <w:rsid w:val="00FB71DE"/>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0EDF"/>
    <w:rsid w:val="00FD22FA"/>
    <w:rsid w:val="00FD23A7"/>
    <w:rsid w:val="00FD269A"/>
    <w:rsid w:val="00FD2933"/>
    <w:rsid w:val="00FD3283"/>
    <w:rsid w:val="00FD3971"/>
    <w:rsid w:val="00FD3BE2"/>
    <w:rsid w:val="00FD3C85"/>
    <w:rsid w:val="00FD4238"/>
    <w:rsid w:val="00FD4682"/>
    <w:rsid w:val="00FD52B7"/>
    <w:rsid w:val="00FD569C"/>
    <w:rsid w:val="00FD5995"/>
    <w:rsid w:val="00FD64E1"/>
    <w:rsid w:val="00FD6A17"/>
    <w:rsid w:val="00FE05FE"/>
    <w:rsid w:val="00FE1019"/>
    <w:rsid w:val="00FE2857"/>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unhideWhenUsed/>
    <w:rsid w:val="00C2680E"/>
    <w:rPr>
      <w:sz w:val="20"/>
      <w:szCs w:val="20"/>
    </w:rPr>
  </w:style>
  <w:style w:type="character" w:customStyle="1" w:styleId="CommentTextChar">
    <w:name w:val="Comment Text Char"/>
    <w:basedOn w:val="DefaultParagraphFont"/>
    <w:link w:val="CommentText"/>
    <w:uiPriority w:val="99"/>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54933704">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odepublishing.com/ca/capitola/cgi/defs.pl?def=17.03.690" TargetMode="External"/><Relationship Id="rId4" Type="http://schemas.openxmlformats.org/officeDocument/2006/relationships/settings" Target="settings.xml"/><Relationship Id="rId9" Type="http://schemas.openxmlformats.org/officeDocument/2006/relationships/hyperlink" Target="http://www.codepublishing.com/ca/capitola/cgi/defs.pl?def=17.03.6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45764-686A-4544-86EC-17FD54D3F9C9}">
  <ds:schemaRefs>
    <ds:schemaRef ds:uri="http://schemas.openxmlformats.org/officeDocument/2006/bibliography"/>
  </ds:schemaRefs>
</ds:datastoreItem>
</file>

<file path=customXml/itemProps2.xml><?xml version="1.0" encoding="utf-8"?>
<ds:datastoreItem xmlns:ds="http://schemas.openxmlformats.org/officeDocument/2006/customXml" ds:itemID="{0B3099BB-7064-4244-84C7-44F40FF43AD0}"/>
</file>

<file path=customXml/itemProps3.xml><?xml version="1.0" encoding="utf-8"?>
<ds:datastoreItem xmlns:ds="http://schemas.openxmlformats.org/officeDocument/2006/customXml" ds:itemID="{4809B4A4-F1A4-4607-B4F0-1C5341C7B634}"/>
</file>

<file path=customXml/itemProps4.xml><?xml version="1.0" encoding="utf-8"?>
<ds:datastoreItem xmlns:ds="http://schemas.openxmlformats.org/officeDocument/2006/customXml" ds:itemID="{283F42E6-A862-4ADE-B4D4-865B8B17F5C2}"/>
</file>

<file path=docProps/app.xml><?xml version="1.0" encoding="utf-8"?>
<Properties xmlns="http://schemas.openxmlformats.org/officeDocument/2006/extended-properties" xmlns:vt="http://schemas.openxmlformats.org/officeDocument/2006/docPropsVTypes">
  <Template>Normal.dotm</Template>
  <TotalTime>1</TotalTime>
  <Pages>22</Pages>
  <Words>9906</Words>
  <Characters>54250</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64028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2015-07-17T18:23:00Z</dcterms:created>
  <dcterms:modified xsi:type="dcterms:W3CDTF">2015-07-17T18:23:00Z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7592800</vt:r8>
  </property>
</Properties>
</file>