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4074CC" w:rsidP="00770406">
      <w:pPr>
        <w:tabs>
          <w:tab w:val="left" w:pos="-1440"/>
        </w:tabs>
        <w:rPr>
          <w:b/>
          <w:bCs/>
          <w:sz w:val="28"/>
        </w:rPr>
      </w:pPr>
      <w:r>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r w:rsidR="007808EF" w:rsidRPr="007808EF">
        <w:rPr>
          <w:noProof/>
          <w:sz w:val="20"/>
        </w:rPr>
        <w:pict>
          <v:shapetype id="_x0000_t202" coordsize="21600,21600" o:spt="202" path="m,l,21600r21600,l21600,xe">
            <v:stroke joinstyle="miter"/>
            <v:path gradientshapeok="t" o:connecttype="rect"/>
          </v:shapetype>
          <v:shape id="_x0000_s1026" type="#_x0000_t202" style="position:absolute;margin-left:102.85pt;margin-top:0;width:374pt;height:90pt;z-index:251657728;mso-position-horizontal-relative:text;mso-position-vertical-relative:text" stroked="f">
            <v:textbox style="mso-next-textbox:#_x0000_s1026">
              <w:txbxContent>
                <w:p w:rsidR="008E53B7" w:rsidRDefault="008E53B7">
                  <w:pPr>
                    <w:tabs>
                      <w:tab w:val="left" w:pos="-1440"/>
                    </w:tabs>
                    <w:ind w:left="720" w:hanging="720"/>
                    <w:jc w:val="center"/>
                    <w:rPr>
                      <w:rFonts w:ascii="Arial" w:hAnsi="Arial" w:cs="Arial"/>
                      <w:b/>
                      <w:bCs/>
                      <w:sz w:val="28"/>
                    </w:rPr>
                  </w:pPr>
                  <w:r>
                    <w:rPr>
                      <w:rFonts w:ascii="Arial" w:hAnsi="Arial" w:cs="Arial"/>
                      <w:b/>
                      <w:bCs/>
                      <w:sz w:val="28"/>
                    </w:rPr>
                    <w:t>APPROVED MINUTES</w:t>
                  </w:r>
                </w:p>
                <w:p w:rsidR="008E53B7" w:rsidRDefault="008E53B7"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8E53B7" w:rsidRDefault="008E53B7">
                  <w:pPr>
                    <w:tabs>
                      <w:tab w:val="left" w:pos="-1440"/>
                    </w:tabs>
                    <w:ind w:left="720" w:hanging="720"/>
                    <w:jc w:val="center"/>
                    <w:rPr>
                      <w:rFonts w:ascii="Arial" w:hAnsi="Arial" w:cs="Arial"/>
                      <w:b/>
                      <w:bCs/>
                      <w:sz w:val="28"/>
                    </w:rPr>
                  </w:pPr>
                  <w:r>
                    <w:rPr>
                      <w:rFonts w:ascii="Arial" w:hAnsi="Arial" w:cs="Arial"/>
                      <w:b/>
                      <w:bCs/>
                      <w:sz w:val="28"/>
                    </w:rPr>
                    <w:t>THURSDAY, APRIL 3, 2014</w:t>
                  </w:r>
                </w:p>
                <w:p w:rsidR="008E53B7" w:rsidRDefault="008E53B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8E53B7" w:rsidRDefault="008E53B7">
                  <w:pPr>
                    <w:tabs>
                      <w:tab w:val="left" w:pos="-1440"/>
                    </w:tabs>
                    <w:ind w:left="720" w:hanging="720"/>
                    <w:jc w:val="center"/>
                    <w:rPr>
                      <w:b/>
                      <w:bCs/>
                      <w:sz w:val="28"/>
                    </w:rPr>
                  </w:pPr>
                </w:p>
                <w:p w:rsidR="008E53B7" w:rsidRDefault="008E53B7"/>
              </w:txbxContent>
            </v:textbox>
          </v:shape>
        </w:pict>
      </w:r>
    </w:p>
    <w:p w:rsidR="00704913" w:rsidRDefault="00704913" w:rsidP="00B70EA0">
      <w:pPr>
        <w:tabs>
          <w:tab w:val="left" w:pos="-1440"/>
        </w:tabs>
        <w:rPr>
          <w:sz w:val="28"/>
        </w:rPr>
      </w:pPr>
    </w:p>
    <w:p w:rsidR="009C0311" w:rsidRDefault="009C0311" w:rsidP="00B70EA0">
      <w:pPr>
        <w:rPr>
          <w:rFonts w:ascii="Arial" w:hAnsi="Arial" w:cs="Arial"/>
          <w:sz w:val="22"/>
          <w:szCs w:val="22"/>
        </w:rPr>
      </w:pPr>
    </w:p>
    <w:p w:rsidR="00704913" w:rsidRPr="00D30116" w:rsidRDefault="005B49CB" w:rsidP="00B70EA0">
      <w:pPr>
        <w:rPr>
          <w:rFonts w:ascii="Arial" w:hAnsi="Arial" w:cs="Arial"/>
          <w:sz w:val="22"/>
          <w:szCs w:val="22"/>
        </w:rPr>
      </w:pPr>
      <w:r>
        <w:rPr>
          <w:rFonts w:ascii="Arial" w:hAnsi="Arial" w:cs="Arial"/>
          <w:sz w:val="22"/>
          <w:szCs w:val="22"/>
        </w:rPr>
        <w:t xml:space="preserve">Chairperson </w:t>
      </w:r>
      <w:r w:rsidR="00286B0C">
        <w:rPr>
          <w:rFonts w:ascii="Arial" w:hAnsi="Arial" w:cs="Arial"/>
          <w:sz w:val="22"/>
          <w:szCs w:val="22"/>
        </w:rPr>
        <w:t>Ortiz</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alled the Regular Meeting of the Capitola Planning Commission to order 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5231C8" w:rsidRDefault="00664639"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286B0C">
        <w:rPr>
          <w:rFonts w:ascii="Arial" w:hAnsi="Arial" w:cs="Arial"/>
          <w:bCs/>
          <w:sz w:val="22"/>
        </w:rPr>
        <w:t>Ron Graves,</w:t>
      </w:r>
      <w:r w:rsidR="00286B0C" w:rsidRPr="00D30116">
        <w:rPr>
          <w:rFonts w:ascii="Arial" w:hAnsi="Arial" w:cs="Arial"/>
          <w:bCs/>
          <w:sz w:val="22"/>
        </w:rPr>
        <w:t xml:space="preserve"> Mick Routh</w:t>
      </w:r>
      <w:r w:rsidR="00207703">
        <w:rPr>
          <w:rFonts w:ascii="Arial" w:hAnsi="Arial" w:cs="Arial"/>
          <w:bCs/>
          <w:sz w:val="22"/>
        </w:rPr>
        <w:t xml:space="preserve">, </w:t>
      </w:r>
      <w:r w:rsidR="00207703" w:rsidRPr="00D30116">
        <w:rPr>
          <w:rFonts w:ascii="Arial" w:hAnsi="Arial" w:cs="Arial"/>
          <w:bCs/>
          <w:sz w:val="22"/>
        </w:rPr>
        <w:t>Linda Smith</w:t>
      </w:r>
      <w:r w:rsidR="006C3378" w:rsidRPr="00D30116">
        <w:rPr>
          <w:rFonts w:ascii="Arial" w:hAnsi="Arial" w:cs="Arial"/>
          <w:bCs/>
          <w:sz w:val="22"/>
        </w:rPr>
        <w:t xml:space="preserve"> </w:t>
      </w:r>
      <w:r w:rsidR="00C4589A">
        <w:rPr>
          <w:rFonts w:ascii="Arial" w:hAnsi="Arial" w:cs="Arial"/>
          <w:bCs/>
          <w:sz w:val="22"/>
        </w:rPr>
        <w:t xml:space="preserve">and </w:t>
      </w:r>
      <w:r w:rsidR="006C3378" w:rsidRPr="00D30116">
        <w:rPr>
          <w:rFonts w:ascii="Arial" w:hAnsi="Arial" w:cs="Arial"/>
          <w:bCs/>
          <w:sz w:val="22"/>
        </w:rPr>
        <w:t>TJ Welch</w:t>
      </w:r>
      <w:r w:rsidR="005231C8">
        <w:rPr>
          <w:rFonts w:ascii="Arial" w:hAnsi="Arial" w:cs="Arial"/>
          <w:bCs/>
          <w:sz w:val="22"/>
        </w:rPr>
        <w:t xml:space="preserve"> and </w:t>
      </w:r>
      <w:r w:rsidR="005231C8" w:rsidRPr="00D30116">
        <w:rPr>
          <w:rFonts w:ascii="Arial" w:hAnsi="Arial" w:cs="Arial"/>
          <w:bCs/>
          <w:sz w:val="22"/>
        </w:rPr>
        <w:t xml:space="preserve">Chairperson </w:t>
      </w:r>
      <w:r w:rsidR="00286B0C">
        <w:rPr>
          <w:rFonts w:ascii="Arial" w:hAnsi="Arial" w:cs="Arial"/>
          <w:bCs/>
          <w:sz w:val="22"/>
        </w:rPr>
        <w:t>Gayle Ortiz</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 xml:space="preserve">Agenda - </w:t>
      </w:r>
      <w:r w:rsidR="00976142" w:rsidRPr="00976142">
        <w:rPr>
          <w:rFonts w:ascii="Arial" w:hAnsi="Arial" w:cs="Arial"/>
          <w:bCs w:val="0"/>
          <w:sz w:val="22"/>
          <w:szCs w:val="22"/>
        </w:rPr>
        <w:t>None</w:t>
      </w:r>
    </w:p>
    <w:p w:rsidR="009A01E2" w:rsidRDefault="009A01E2" w:rsidP="006C1703">
      <w:pPr>
        <w:tabs>
          <w:tab w:val="left" w:pos="720"/>
        </w:tabs>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Comment - </w:t>
      </w:r>
      <w:r w:rsidRPr="00976142">
        <w:rPr>
          <w:rFonts w:ascii="Arial" w:hAnsi="Arial" w:cs="Arial"/>
          <w:b/>
          <w:i w:val="0"/>
          <w:iCs w:val="0"/>
          <w:sz w:val="22"/>
          <w:szCs w:val="22"/>
        </w:rPr>
        <w:t>None</w:t>
      </w:r>
    </w:p>
    <w:p w:rsidR="009C377D" w:rsidRDefault="009C377D" w:rsidP="009C377D"/>
    <w:p w:rsidR="00A95B8B" w:rsidRDefault="00976142" w:rsidP="00605327">
      <w:pPr>
        <w:numPr>
          <w:ilvl w:val="0"/>
          <w:numId w:val="1"/>
        </w:numPr>
        <w:rPr>
          <w:rFonts w:ascii="Arial" w:hAnsi="Arial" w:cs="Arial"/>
          <w:sz w:val="22"/>
          <w:szCs w:val="22"/>
        </w:rPr>
      </w:pPr>
      <w:r>
        <w:rPr>
          <w:rFonts w:ascii="Arial" w:hAnsi="Arial" w:cs="Arial"/>
          <w:sz w:val="22"/>
          <w:szCs w:val="22"/>
        </w:rPr>
        <w:t xml:space="preserve">Commission Comment - </w:t>
      </w:r>
      <w:r w:rsidRPr="00976142">
        <w:rPr>
          <w:rFonts w:ascii="Arial" w:hAnsi="Arial" w:cs="Arial"/>
          <w:b/>
          <w:sz w:val="22"/>
          <w:szCs w:val="22"/>
        </w:rPr>
        <w:t>None</w:t>
      </w:r>
    </w:p>
    <w:p w:rsidR="00AA2881" w:rsidRDefault="00AA2881" w:rsidP="008826FC">
      <w:pPr>
        <w:rPr>
          <w:rFonts w:ascii="Arial" w:hAnsi="Arial" w:cs="Arial"/>
          <w:sz w:val="22"/>
          <w:szCs w:val="22"/>
        </w:rPr>
      </w:pPr>
    </w:p>
    <w:p w:rsidR="00FF6624" w:rsidRPr="00976142" w:rsidRDefault="00FF6624" w:rsidP="00A2436E">
      <w:pPr>
        <w:tabs>
          <w:tab w:val="left" w:pos="1440"/>
        </w:tabs>
        <w:ind w:left="720"/>
        <w:rPr>
          <w:rFonts w:ascii="Arial" w:hAnsi="Arial" w:cs="Arial"/>
          <w:b/>
          <w:sz w:val="22"/>
          <w:szCs w:val="22"/>
        </w:rPr>
      </w:pPr>
      <w:r w:rsidRPr="00D30116">
        <w:rPr>
          <w:rFonts w:ascii="Arial" w:hAnsi="Arial" w:cs="Arial"/>
          <w:b/>
          <w:sz w:val="22"/>
          <w:szCs w:val="22"/>
        </w:rPr>
        <w:t>D.</w:t>
      </w:r>
      <w:r w:rsidRPr="00D30116">
        <w:rPr>
          <w:rFonts w:ascii="Arial" w:hAnsi="Arial" w:cs="Arial"/>
          <w:sz w:val="22"/>
          <w:szCs w:val="22"/>
        </w:rPr>
        <w:tab/>
        <w:t>Staff Comments</w:t>
      </w:r>
      <w:r w:rsidR="00976142">
        <w:rPr>
          <w:rFonts w:ascii="Arial" w:hAnsi="Arial" w:cs="Arial"/>
          <w:sz w:val="22"/>
          <w:szCs w:val="22"/>
        </w:rPr>
        <w:t xml:space="preserve"> - </w:t>
      </w:r>
      <w:r w:rsidR="00976142" w:rsidRPr="00976142">
        <w:rPr>
          <w:rFonts w:ascii="Arial" w:hAnsi="Arial" w:cs="Arial"/>
          <w:b/>
          <w:sz w:val="22"/>
          <w:szCs w:val="22"/>
        </w:rPr>
        <w:t>None</w:t>
      </w:r>
    </w:p>
    <w:p w:rsidR="00C20C90" w:rsidRDefault="00C20C90" w:rsidP="00B70EA0">
      <w:pPr>
        <w:ind w:left="720"/>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5C6369" w:rsidP="00FA721D">
            <w:pPr>
              <w:jc w:val="both"/>
              <w:rPr>
                <w:rFonts w:ascii="Arial" w:hAnsi="Arial" w:cs="Arial"/>
                <w:b/>
              </w:rPr>
            </w:pPr>
            <w:bookmarkStart w:id="0" w:name="Item4233"/>
            <w:r>
              <w:rPr>
                <w:rFonts w:ascii="Arial" w:hAnsi="Arial" w:cs="Arial"/>
                <w:b/>
                <w:sz w:val="22"/>
                <w:szCs w:val="22"/>
              </w:rPr>
              <w:t>March</w:t>
            </w:r>
            <w:r w:rsidR="007F058B">
              <w:rPr>
                <w:rFonts w:ascii="Arial" w:hAnsi="Arial" w:cs="Arial"/>
                <w:b/>
                <w:sz w:val="22"/>
                <w:szCs w:val="22"/>
              </w:rPr>
              <w:t xml:space="preserve"> 6</w:t>
            </w:r>
            <w:r w:rsidR="00286B0C">
              <w:rPr>
                <w:rFonts w:ascii="Arial" w:hAnsi="Arial" w:cs="Arial"/>
                <w:b/>
                <w:sz w:val="22"/>
                <w:szCs w:val="22"/>
              </w:rPr>
              <w:t>, 2014</w:t>
            </w:r>
            <w:r w:rsidR="005F7A84">
              <w:rPr>
                <w:rFonts w:ascii="Arial" w:hAnsi="Arial" w:cs="Arial"/>
                <w:b/>
                <w:sz w:val="22"/>
                <w:szCs w:val="22"/>
              </w:rPr>
              <w:t>, Draft Planning Commission Minutes</w:t>
            </w:r>
            <w:bookmarkEnd w:id="0"/>
          </w:p>
        </w:tc>
      </w:tr>
    </w:tbl>
    <w:p w:rsidR="00AA4B3E" w:rsidRDefault="00AA4B3E" w:rsidP="00AA2881">
      <w:pPr>
        <w:rPr>
          <w:rFonts w:ascii="Arial" w:hAnsi="Arial" w:cs="Arial"/>
          <w:bCs/>
          <w:sz w:val="22"/>
          <w:szCs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5C6369">
        <w:rPr>
          <w:rFonts w:ascii="Arial" w:hAnsi="Arial" w:cs="Arial"/>
          <w:b/>
          <w:bCs/>
          <w:sz w:val="22"/>
        </w:rPr>
        <w:t xml:space="preserve">March </w:t>
      </w:r>
      <w:r w:rsidR="00686301">
        <w:rPr>
          <w:rFonts w:ascii="Arial" w:hAnsi="Arial" w:cs="Arial"/>
          <w:b/>
          <w:bCs/>
          <w:sz w:val="22"/>
        </w:rPr>
        <w:t>6</w:t>
      </w:r>
      <w:r w:rsidR="00AA4B3E">
        <w:rPr>
          <w:rFonts w:ascii="Arial" w:hAnsi="Arial" w:cs="Arial"/>
          <w:b/>
          <w:bCs/>
          <w:sz w:val="22"/>
        </w:rPr>
        <w:t>, 2014,</w:t>
      </w:r>
      <w:r w:rsidRPr="00D30116">
        <w:rPr>
          <w:rFonts w:ascii="Arial" w:hAnsi="Arial" w:cs="Arial"/>
          <w:b/>
          <w:bCs/>
          <w:sz w:val="22"/>
        </w:rPr>
        <w:t xml:space="preserve"> meeting minutes was made by Commissioner </w:t>
      </w:r>
      <w:r w:rsidR="009D664B">
        <w:rPr>
          <w:rFonts w:ascii="Arial" w:hAnsi="Arial" w:cs="Arial"/>
          <w:b/>
          <w:bCs/>
          <w:sz w:val="22"/>
        </w:rPr>
        <w:t>Graves</w:t>
      </w:r>
      <w:r w:rsidR="005C6369">
        <w:rPr>
          <w:rFonts w:ascii="Arial" w:hAnsi="Arial" w:cs="Arial"/>
          <w:b/>
          <w:bCs/>
          <w:sz w:val="22"/>
        </w:rPr>
        <w:t xml:space="preserve"> </w:t>
      </w:r>
      <w:r w:rsidRPr="00D30116">
        <w:rPr>
          <w:rFonts w:ascii="Arial" w:hAnsi="Arial" w:cs="Arial"/>
          <w:b/>
          <w:bCs/>
          <w:sz w:val="22"/>
        </w:rPr>
        <w:t xml:space="preserve">and seconded by Commissioner </w:t>
      </w:r>
      <w:r w:rsidR="009D664B">
        <w:rPr>
          <w:rFonts w:ascii="Arial" w:hAnsi="Arial" w:cs="Arial"/>
          <w:b/>
          <w:bCs/>
          <w:sz w:val="22"/>
        </w:rPr>
        <w:t>Smith</w:t>
      </w:r>
      <w:r w:rsidR="00F77E3B">
        <w:rPr>
          <w:rFonts w:ascii="Arial" w:hAnsi="Arial" w:cs="Arial"/>
          <w:b/>
          <w:bCs/>
          <w:sz w:val="22"/>
        </w:rPr>
        <w:t>.</w:t>
      </w:r>
      <w:r w:rsidR="004872FB">
        <w:rPr>
          <w:rFonts w:ascii="Arial" w:hAnsi="Arial" w:cs="Arial"/>
          <w:b/>
          <w:bCs/>
          <w:sz w:val="22"/>
        </w:rPr>
        <w:t xml:space="preserve"> </w:t>
      </w:r>
    </w:p>
    <w:p w:rsidR="00260EE9" w:rsidRDefault="00260EE9" w:rsidP="00B70EA0">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7F058B">
        <w:rPr>
          <w:rFonts w:ascii="Arial" w:hAnsi="Arial" w:cs="Arial"/>
          <w:b/>
          <w:bCs/>
          <w:sz w:val="22"/>
        </w:rPr>
        <w:t xml:space="preserve">Graves, </w:t>
      </w:r>
      <w:r w:rsidR="00AA4B3E">
        <w:rPr>
          <w:rFonts w:ascii="Arial" w:hAnsi="Arial" w:cs="Arial"/>
          <w:b/>
          <w:bCs/>
          <w:sz w:val="22"/>
        </w:rPr>
        <w:t>Routh,</w:t>
      </w:r>
      <w:r w:rsidR="00D01BE5">
        <w:rPr>
          <w:rFonts w:ascii="Arial" w:hAnsi="Arial" w:cs="Arial"/>
          <w:b/>
          <w:bCs/>
          <w:sz w:val="22"/>
        </w:rPr>
        <w:t xml:space="preserve"> </w:t>
      </w:r>
      <w:r>
        <w:rPr>
          <w:rFonts w:ascii="Arial" w:hAnsi="Arial" w:cs="Arial"/>
          <w:b/>
          <w:bCs/>
          <w:sz w:val="22"/>
        </w:rPr>
        <w:t>Smith</w:t>
      </w:r>
      <w:r w:rsidRPr="00D30116">
        <w:rPr>
          <w:rFonts w:ascii="Arial" w:hAnsi="Arial" w:cs="Arial"/>
          <w:b/>
          <w:bCs/>
          <w:sz w:val="22"/>
        </w:rPr>
        <w:t xml:space="preserve">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sidR="007F058B">
        <w:rPr>
          <w:rFonts w:ascii="Arial" w:hAnsi="Arial" w:cs="Arial"/>
          <w:b/>
          <w:bCs/>
          <w:sz w:val="22"/>
        </w:rPr>
        <w:t>None</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p>
    <w:p w:rsidR="00F2035D" w:rsidRDefault="00F2035D" w:rsidP="003F576B">
      <w:pPr>
        <w:rPr>
          <w:rFonts w:ascii="Arial" w:hAnsi="Arial" w:cs="Arial"/>
          <w:b/>
          <w:sz w:val="22"/>
          <w:szCs w:val="22"/>
        </w:rPr>
      </w:pPr>
    </w:p>
    <w:p w:rsidR="004B4E76" w:rsidRPr="00E26913" w:rsidRDefault="004B4E76" w:rsidP="004B4E76">
      <w:pPr>
        <w:tabs>
          <w:tab w:val="left" w:pos="720"/>
        </w:tabs>
        <w:rPr>
          <w:rFonts w:ascii="Arial" w:hAnsi="Arial" w:cs="Arial"/>
          <w:b/>
          <w:bCs/>
          <w:sz w:val="22"/>
          <w:szCs w:val="22"/>
        </w:rPr>
      </w:pPr>
      <w:r>
        <w:rPr>
          <w:rFonts w:ascii="Arial" w:hAnsi="Arial" w:cs="Arial"/>
          <w:b/>
          <w:sz w:val="22"/>
          <w:szCs w:val="22"/>
        </w:rPr>
        <w:tab/>
      </w:r>
      <w:r w:rsidR="007F058B">
        <w:rPr>
          <w:rFonts w:ascii="Arial" w:hAnsi="Arial" w:cs="Arial"/>
          <w:b/>
          <w:sz w:val="22"/>
          <w:szCs w:val="22"/>
        </w:rPr>
        <w:t>A.</w:t>
      </w:r>
      <w:r w:rsidR="007F058B" w:rsidRPr="00993EC6">
        <w:rPr>
          <w:rFonts w:ascii="Arial" w:hAnsi="Arial" w:cs="Arial"/>
          <w:b/>
        </w:rPr>
        <w:tab/>
      </w:r>
      <w:bookmarkStart w:id="1" w:name="Item4473"/>
      <w:r w:rsidR="006C1703">
        <w:rPr>
          <w:rFonts w:ascii="Arial" w:hAnsi="Arial" w:cs="Arial"/>
          <w:b/>
        </w:rPr>
        <w:tab/>
      </w:r>
      <w:r w:rsidR="006C1703">
        <w:rPr>
          <w:rFonts w:ascii="Arial" w:hAnsi="Arial" w:cs="Arial"/>
          <w:b/>
        </w:rPr>
        <w:tab/>
      </w:r>
      <w:r w:rsidR="006C1703">
        <w:rPr>
          <w:rFonts w:ascii="Arial" w:hAnsi="Arial" w:cs="Arial"/>
          <w:b/>
        </w:rPr>
        <w:tab/>
      </w:r>
      <w:r w:rsidR="006C1703">
        <w:rPr>
          <w:rFonts w:ascii="Arial" w:hAnsi="Arial" w:cs="Arial"/>
          <w:b/>
        </w:rPr>
        <w:tab/>
      </w:r>
      <w:r w:rsidR="006C1703">
        <w:rPr>
          <w:rFonts w:ascii="Arial" w:hAnsi="Arial" w:cs="Arial"/>
          <w:b/>
        </w:rPr>
        <w:tab/>
      </w:r>
      <w:r w:rsidR="006C1703">
        <w:rPr>
          <w:rFonts w:ascii="Arial" w:hAnsi="Arial" w:cs="Arial"/>
          <w:b/>
        </w:rPr>
        <w:tab/>
        <w:t xml:space="preserve">      </w:t>
      </w:r>
      <w:r w:rsidRPr="00E26913">
        <w:rPr>
          <w:rFonts w:ascii="Arial" w:hAnsi="Arial" w:cs="Arial"/>
          <w:b/>
          <w:bCs/>
          <w:sz w:val="22"/>
          <w:szCs w:val="22"/>
        </w:rPr>
        <w:t>207 California Avenue</w:t>
      </w:r>
      <w:r w:rsidRPr="00E26913">
        <w:rPr>
          <w:rFonts w:ascii="Arial" w:hAnsi="Arial" w:cs="Arial"/>
          <w:b/>
          <w:bCs/>
          <w:sz w:val="22"/>
          <w:szCs w:val="22"/>
        </w:rPr>
        <w:tab/>
      </w:r>
      <w:r w:rsidRPr="00E26913">
        <w:rPr>
          <w:rFonts w:ascii="Arial" w:hAnsi="Arial" w:cs="Arial"/>
          <w:b/>
          <w:bCs/>
          <w:sz w:val="22"/>
          <w:szCs w:val="22"/>
        </w:rPr>
        <w:tab/>
      </w:r>
      <w:r w:rsidR="00014C4A">
        <w:rPr>
          <w:rFonts w:ascii="Arial" w:hAnsi="Arial" w:cs="Arial"/>
          <w:b/>
          <w:bCs/>
          <w:sz w:val="22"/>
          <w:szCs w:val="22"/>
        </w:rPr>
        <w:t xml:space="preserve">      </w:t>
      </w:r>
      <w:r w:rsidRPr="00E26913">
        <w:rPr>
          <w:rFonts w:ascii="Arial" w:hAnsi="Arial" w:cs="Arial"/>
          <w:b/>
          <w:bCs/>
          <w:sz w:val="22"/>
          <w:szCs w:val="22"/>
        </w:rPr>
        <w:t>#13-170</w:t>
      </w:r>
      <w:r w:rsidRPr="00E26913">
        <w:rPr>
          <w:rFonts w:ascii="Arial" w:hAnsi="Arial" w:cs="Arial"/>
          <w:b/>
          <w:bCs/>
          <w:sz w:val="22"/>
          <w:szCs w:val="22"/>
        </w:rPr>
        <w:tab/>
      </w:r>
      <w:r w:rsidRPr="00E26913">
        <w:rPr>
          <w:rFonts w:ascii="Arial" w:hAnsi="Arial" w:cs="Arial"/>
          <w:b/>
          <w:bCs/>
          <w:sz w:val="22"/>
          <w:szCs w:val="22"/>
        </w:rPr>
        <w:tab/>
      </w:r>
      <w:r w:rsidR="00014C4A">
        <w:rPr>
          <w:rFonts w:ascii="Arial" w:hAnsi="Arial" w:cs="Arial"/>
          <w:b/>
          <w:bCs/>
          <w:sz w:val="22"/>
          <w:szCs w:val="22"/>
        </w:rPr>
        <w:t xml:space="preserve">       </w:t>
      </w:r>
      <w:r w:rsidRPr="00E26913">
        <w:rPr>
          <w:rFonts w:ascii="Arial" w:hAnsi="Arial" w:cs="Arial"/>
          <w:b/>
          <w:bCs/>
          <w:sz w:val="22"/>
          <w:szCs w:val="22"/>
        </w:rPr>
        <w:t>APN: 035-181-10</w:t>
      </w:r>
    </w:p>
    <w:p w:rsidR="004B4E76" w:rsidRPr="00E26913" w:rsidRDefault="004B4E76" w:rsidP="004B4E76">
      <w:pPr>
        <w:tabs>
          <w:tab w:val="left" w:pos="720"/>
        </w:tabs>
        <w:ind w:left="1440"/>
        <w:jc w:val="both"/>
        <w:rPr>
          <w:rFonts w:ascii="Arial" w:hAnsi="Arial" w:cs="Arial"/>
          <w:bCs/>
          <w:sz w:val="22"/>
          <w:szCs w:val="22"/>
        </w:rPr>
      </w:pPr>
      <w:r w:rsidRPr="00E26913">
        <w:rPr>
          <w:rFonts w:ascii="Arial" w:hAnsi="Arial" w:cs="Arial"/>
          <w:bCs/>
          <w:sz w:val="22"/>
          <w:szCs w:val="22"/>
        </w:rPr>
        <w:t>Design Permit to remodel an existing single-family home in the CV (Central Village) Zoning District.</w:t>
      </w:r>
    </w:p>
    <w:p w:rsidR="004B4E76" w:rsidRPr="00E26913" w:rsidRDefault="004B4E76" w:rsidP="004B4E76">
      <w:pPr>
        <w:tabs>
          <w:tab w:val="left" w:pos="720"/>
        </w:tabs>
        <w:ind w:left="1440"/>
        <w:jc w:val="both"/>
        <w:rPr>
          <w:rFonts w:ascii="Arial" w:hAnsi="Arial" w:cs="Arial"/>
          <w:bCs/>
          <w:sz w:val="22"/>
          <w:szCs w:val="22"/>
        </w:rPr>
      </w:pPr>
      <w:r w:rsidRPr="00E26913">
        <w:rPr>
          <w:rFonts w:ascii="Arial" w:hAnsi="Arial" w:cs="Arial"/>
          <w:bCs/>
          <w:sz w:val="22"/>
          <w:szCs w:val="22"/>
        </w:rPr>
        <w:t xml:space="preserve">This project does not require a Coastal Development Permit due to the addition being less than 10% of the internal floor area of the existing structure. </w:t>
      </w:r>
    </w:p>
    <w:p w:rsidR="004B4E76" w:rsidRPr="00E26913" w:rsidRDefault="004B4E76" w:rsidP="006C1703">
      <w:pPr>
        <w:tabs>
          <w:tab w:val="left" w:pos="720"/>
          <w:tab w:val="left" w:pos="1440"/>
        </w:tabs>
        <w:ind w:left="738"/>
        <w:jc w:val="both"/>
        <w:rPr>
          <w:rFonts w:ascii="Arial" w:hAnsi="Arial" w:cs="Arial"/>
          <w:bCs/>
          <w:sz w:val="22"/>
          <w:szCs w:val="22"/>
        </w:rPr>
      </w:pPr>
      <w:r>
        <w:rPr>
          <w:rFonts w:ascii="Arial" w:hAnsi="Arial" w:cs="Arial"/>
          <w:bCs/>
          <w:sz w:val="22"/>
          <w:szCs w:val="22"/>
        </w:rPr>
        <w:tab/>
      </w:r>
      <w:r w:rsidR="006C1703">
        <w:rPr>
          <w:rFonts w:ascii="Arial" w:hAnsi="Arial" w:cs="Arial"/>
          <w:bCs/>
          <w:sz w:val="22"/>
          <w:szCs w:val="22"/>
        </w:rPr>
        <w:tab/>
      </w:r>
      <w:r w:rsidR="006C1703">
        <w:rPr>
          <w:rFonts w:ascii="Arial" w:hAnsi="Arial" w:cs="Arial"/>
          <w:bCs/>
          <w:sz w:val="22"/>
          <w:szCs w:val="22"/>
        </w:rPr>
        <w:tab/>
      </w:r>
      <w:r w:rsidR="006C1703">
        <w:rPr>
          <w:rFonts w:ascii="Arial" w:hAnsi="Arial" w:cs="Arial"/>
          <w:bCs/>
          <w:sz w:val="22"/>
          <w:szCs w:val="22"/>
        </w:rPr>
        <w:tab/>
      </w:r>
      <w:r w:rsidRPr="00E26913">
        <w:rPr>
          <w:rFonts w:ascii="Arial" w:hAnsi="Arial" w:cs="Arial"/>
          <w:bCs/>
          <w:sz w:val="22"/>
          <w:szCs w:val="22"/>
        </w:rPr>
        <w:t>Environmental Determination: Categorical Exemption</w:t>
      </w:r>
    </w:p>
    <w:p w:rsidR="004B4E76" w:rsidRPr="00E26913" w:rsidRDefault="004B4E76" w:rsidP="006C1703">
      <w:pPr>
        <w:tabs>
          <w:tab w:val="left" w:pos="720"/>
          <w:tab w:val="left" w:pos="1440"/>
        </w:tabs>
        <w:ind w:left="738"/>
        <w:jc w:val="both"/>
        <w:rPr>
          <w:rFonts w:ascii="Arial" w:hAnsi="Arial" w:cs="Arial"/>
          <w:bCs/>
          <w:sz w:val="22"/>
          <w:szCs w:val="22"/>
        </w:rPr>
      </w:pPr>
      <w:r>
        <w:rPr>
          <w:rFonts w:ascii="Arial" w:hAnsi="Arial" w:cs="Arial"/>
          <w:bCs/>
          <w:sz w:val="22"/>
          <w:szCs w:val="22"/>
        </w:rPr>
        <w:tab/>
      </w:r>
      <w:r w:rsidR="006C1703">
        <w:rPr>
          <w:rFonts w:ascii="Arial" w:hAnsi="Arial" w:cs="Arial"/>
          <w:bCs/>
          <w:sz w:val="22"/>
          <w:szCs w:val="22"/>
        </w:rPr>
        <w:tab/>
      </w:r>
      <w:r w:rsidR="006C1703">
        <w:rPr>
          <w:rFonts w:ascii="Arial" w:hAnsi="Arial" w:cs="Arial"/>
          <w:bCs/>
          <w:sz w:val="22"/>
          <w:szCs w:val="22"/>
        </w:rPr>
        <w:tab/>
      </w:r>
      <w:r w:rsidRPr="00E26913">
        <w:rPr>
          <w:rFonts w:ascii="Arial" w:hAnsi="Arial" w:cs="Arial"/>
          <w:bCs/>
          <w:sz w:val="22"/>
          <w:szCs w:val="22"/>
        </w:rPr>
        <w:t>Owner/Representative: Alfred Silva Jr., Filed 12.12.2013</w:t>
      </w:r>
    </w:p>
    <w:p w:rsidR="004B4E76" w:rsidRDefault="004B4E76" w:rsidP="00EC2C01">
      <w:pPr>
        <w:jc w:val="both"/>
        <w:rPr>
          <w:rFonts w:ascii="Arial" w:hAnsi="Arial" w:cs="Arial"/>
          <w:b/>
        </w:rPr>
      </w:pPr>
    </w:p>
    <w:bookmarkEnd w:id="1"/>
    <w:p w:rsidR="00B914F3" w:rsidRDefault="00B914F3" w:rsidP="00B914F3">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c</w:t>
      </w:r>
      <w:r w:rsidR="00826F07" w:rsidRPr="00826F07">
        <w:rPr>
          <w:rFonts w:ascii="Arial" w:hAnsi="Arial" w:cs="Arial"/>
          <w:b/>
          <w:bCs/>
          <w:sz w:val="22"/>
        </w:rPr>
        <w:t>t</w:t>
      </w:r>
      <w:r w:rsidRPr="00826F07">
        <w:rPr>
          <w:rFonts w:ascii="Arial" w:hAnsi="Arial" w:cs="Arial"/>
          <w:b/>
          <w:bCs/>
          <w:sz w:val="22"/>
        </w:rPr>
        <w:t xml:space="preserve"> </w:t>
      </w:r>
      <w:r w:rsidRPr="00AC084F">
        <w:rPr>
          <w:rFonts w:ascii="Arial" w:hAnsi="Arial" w:cs="Arial"/>
          <w:b/>
          <w:bCs/>
          <w:sz w:val="22"/>
        </w:rPr>
        <w:t xml:space="preserve">application </w:t>
      </w:r>
      <w:r>
        <w:rPr>
          <w:rFonts w:ascii="Arial" w:hAnsi="Arial" w:cs="Arial"/>
          <w:b/>
          <w:bCs/>
          <w:sz w:val="22"/>
        </w:rPr>
        <w:t>#</w:t>
      </w:r>
      <w:r w:rsidR="004B4E76">
        <w:rPr>
          <w:rFonts w:ascii="Arial" w:hAnsi="Arial" w:cs="Arial"/>
          <w:b/>
          <w:bCs/>
          <w:sz w:val="22"/>
        </w:rPr>
        <w:t>13-170</w:t>
      </w:r>
      <w:r>
        <w:rPr>
          <w:rFonts w:ascii="Arial" w:hAnsi="Arial" w:cs="Arial"/>
          <w:b/>
          <w:bCs/>
          <w:sz w:val="22"/>
        </w:rPr>
        <w:t xml:space="preserve"> </w:t>
      </w:r>
      <w:r w:rsidR="00D743B9">
        <w:rPr>
          <w:rFonts w:ascii="Arial" w:hAnsi="Arial" w:cs="Arial"/>
          <w:b/>
          <w:bCs/>
          <w:sz w:val="22"/>
        </w:rPr>
        <w:t>for</w:t>
      </w:r>
      <w:r w:rsidR="00220453">
        <w:rPr>
          <w:rFonts w:ascii="Arial" w:hAnsi="Arial" w:cs="Arial"/>
          <w:b/>
          <w:bCs/>
          <w:sz w:val="22"/>
        </w:rPr>
        <w:t xml:space="preserve"> a </w:t>
      </w:r>
      <w:r w:rsidR="004B4E76">
        <w:rPr>
          <w:rFonts w:ascii="Arial" w:hAnsi="Arial" w:cs="Arial"/>
          <w:b/>
          <w:sz w:val="22"/>
          <w:szCs w:val="22"/>
        </w:rPr>
        <w:t>Design Permit</w:t>
      </w:r>
      <w:r w:rsidR="00220453" w:rsidRPr="00220453">
        <w:rPr>
          <w:rFonts w:ascii="Arial" w:hAnsi="Arial" w:cs="Arial"/>
          <w:b/>
          <w:sz w:val="22"/>
          <w:szCs w:val="22"/>
        </w:rPr>
        <w:t xml:space="preserve"> </w:t>
      </w:r>
      <w:r w:rsidRPr="00AC084F">
        <w:rPr>
          <w:rFonts w:ascii="Arial" w:hAnsi="Arial" w:cs="Arial"/>
          <w:b/>
          <w:bCs/>
          <w:sz w:val="22"/>
        </w:rPr>
        <w:t xml:space="preserve">with the following conditions and findings was made by Commissioner </w:t>
      </w:r>
      <w:r w:rsidR="009D664B">
        <w:rPr>
          <w:rFonts w:ascii="Arial" w:hAnsi="Arial" w:cs="Arial"/>
          <w:b/>
          <w:bCs/>
          <w:sz w:val="22"/>
        </w:rPr>
        <w:t>Routh</w:t>
      </w:r>
      <w:r w:rsidR="00E26913">
        <w:rPr>
          <w:rFonts w:ascii="Arial" w:hAnsi="Arial" w:cs="Arial"/>
          <w:b/>
          <w:bCs/>
          <w:sz w:val="22"/>
        </w:rPr>
        <w:t xml:space="preserve"> </w:t>
      </w:r>
      <w:r w:rsidRPr="00AC084F">
        <w:rPr>
          <w:rFonts w:ascii="Arial" w:hAnsi="Arial" w:cs="Arial"/>
          <w:b/>
          <w:bCs/>
          <w:sz w:val="22"/>
        </w:rPr>
        <w:t xml:space="preserve">and seconded by Commissioner </w:t>
      </w:r>
      <w:r w:rsidR="009D664B">
        <w:rPr>
          <w:rFonts w:ascii="Arial" w:hAnsi="Arial" w:cs="Arial"/>
          <w:b/>
          <w:bCs/>
          <w:sz w:val="22"/>
        </w:rPr>
        <w:t>Welch</w:t>
      </w:r>
      <w:r>
        <w:rPr>
          <w:rFonts w:ascii="Arial" w:hAnsi="Arial" w:cs="Arial"/>
          <w:b/>
          <w:bCs/>
          <w:sz w:val="22"/>
        </w:rPr>
        <w:t>:</w:t>
      </w:r>
    </w:p>
    <w:p w:rsidR="000B65F0" w:rsidRDefault="000B65F0" w:rsidP="00B914F3">
      <w:pPr>
        <w:rPr>
          <w:rFonts w:ascii="Arial" w:hAnsi="Arial" w:cs="Arial"/>
          <w:b/>
          <w:bCs/>
          <w:sz w:val="22"/>
        </w:rPr>
      </w:pPr>
    </w:p>
    <w:p w:rsidR="007F1DFB" w:rsidRPr="00931A68" w:rsidRDefault="007F1DFB" w:rsidP="00DB592A">
      <w:pPr>
        <w:pStyle w:val="Heading3"/>
        <w:jc w:val="left"/>
        <w:rPr>
          <w:rFonts w:ascii="Arial" w:hAnsi="Arial" w:cs="Arial"/>
          <w:b w:val="0"/>
        </w:rPr>
      </w:pPr>
      <w:r w:rsidRPr="006D690F">
        <w:rPr>
          <w:rFonts w:ascii="Arial" w:hAnsi="Arial" w:cs="Arial"/>
          <w:sz w:val="22"/>
          <w:szCs w:val="22"/>
          <w:u w:val="single"/>
        </w:rPr>
        <w:t>CONDITIONS</w:t>
      </w:r>
    </w:p>
    <w:p w:rsidR="007F1DFB" w:rsidRPr="00911DA8" w:rsidRDefault="007F1DFB" w:rsidP="00605327">
      <w:pPr>
        <w:pStyle w:val="ListParagraph"/>
        <w:numPr>
          <w:ilvl w:val="0"/>
          <w:numId w:val="3"/>
        </w:numPr>
        <w:tabs>
          <w:tab w:val="left" w:pos="720"/>
          <w:tab w:val="left" w:pos="5400"/>
        </w:tabs>
        <w:ind w:left="720" w:hanging="720"/>
        <w:contextualSpacing/>
        <w:rPr>
          <w:rFonts w:ascii="Arial" w:hAnsi="Arial" w:cs="Arial"/>
          <w:sz w:val="22"/>
          <w:szCs w:val="22"/>
        </w:rPr>
      </w:pPr>
      <w:r w:rsidRPr="00911DA8">
        <w:rPr>
          <w:rFonts w:ascii="Arial" w:hAnsi="Arial" w:cs="Arial"/>
          <w:sz w:val="22"/>
          <w:szCs w:val="22"/>
        </w:rPr>
        <w:t xml:space="preserve">The project approval consists of construction of a </w:t>
      </w:r>
      <w:r>
        <w:rPr>
          <w:rFonts w:ascii="Arial" w:hAnsi="Arial" w:cs="Arial"/>
          <w:sz w:val="22"/>
          <w:szCs w:val="22"/>
        </w:rPr>
        <w:t>42</w:t>
      </w:r>
      <w:r w:rsidRPr="00911DA8">
        <w:rPr>
          <w:rFonts w:ascii="Arial" w:hAnsi="Arial" w:cs="Arial"/>
          <w:sz w:val="22"/>
          <w:szCs w:val="22"/>
        </w:rPr>
        <w:t xml:space="preserve"> square-foot addition to an existing single family home. </w:t>
      </w:r>
      <w:r>
        <w:rPr>
          <w:rFonts w:ascii="Arial" w:hAnsi="Arial" w:cs="Arial"/>
          <w:sz w:val="22"/>
          <w:szCs w:val="22"/>
        </w:rPr>
        <w:t xml:space="preserve"> </w:t>
      </w:r>
      <w:r w:rsidRPr="00911DA8">
        <w:rPr>
          <w:rFonts w:ascii="Arial" w:hAnsi="Arial" w:cs="Arial"/>
          <w:sz w:val="22"/>
          <w:szCs w:val="22"/>
        </w:rPr>
        <w:t xml:space="preserve">The proposed project is approved as indicated on the final plans reviewed and approved by the Planning Commission on </w:t>
      </w:r>
      <w:r>
        <w:rPr>
          <w:rFonts w:ascii="Arial" w:hAnsi="Arial" w:cs="Arial"/>
          <w:sz w:val="22"/>
          <w:szCs w:val="22"/>
        </w:rPr>
        <w:t>April 3</w:t>
      </w:r>
      <w:r w:rsidRPr="00911DA8">
        <w:rPr>
          <w:rFonts w:ascii="Arial" w:hAnsi="Arial" w:cs="Arial"/>
          <w:sz w:val="22"/>
          <w:szCs w:val="22"/>
        </w:rPr>
        <w:t>,</w:t>
      </w:r>
      <w:r>
        <w:rPr>
          <w:rFonts w:ascii="Arial" w:hAnsi="Arial" w:cs="Arial"/>
          <w:sz w:val="22"/>
          <w:szCs w:val="22"/>
        </w:rPr>
        <w:t xml:space="preserve"> 2014</w:t>
      </w:r>
      <w:r w:rsidRPr="00911DA8">
        <w:rPr>
          <w:rFonts w:ascii="Arial" w:hAnsi="Arial" w:cs="Arial"/>
          <w:sz w:val="22"/>
          <w:szCs w:val="22"/>
        </w:rPr>
        <w:t xml:space="preserve"> except as modified through conditions imposed by the Planning Commission during the hearing.</w:t>
      </w:r>
    </w:p>
    <w:p w:rsidR="007F1DFB" w:rsidRPr="00911DA8" w:rsidRDefault="007F1DFB" w:rsidP="007F1DFB">
      <w:pPr>
        <w:tabs>
          <w:tab w:val="left" w:pos="720"/>
          <w:tab w:val="left" w:pos="5400"/>
        </w:tabs>
        <w:ind w:left="1080" w:hanging="720"/>
        <w:rPr>
          <w:rFonts w:ascii="Arial" w:hAnsi="Arial" w:cs="Arial"/>
          <w:b/>
          <w:sz w:val="22"/>
          <w:szCs w:val="22"/>
        </w:rPr>
      </w:pPr>
    </w:p>
    <w:p w:rsidR="007F1DFB" w:rsidRPr="00911DA8" w:rsidRDefault="007F1DFB" w:rsidP="00605327">
      <w:pPr>
        <w:numPr>
          <w:ilvl w:val="0"/>
          <w:numId w:val="3"/>
        </w:numPr>
        <w:tabs>
          <w:tab w:val="left" w:pos="720"/>
          <w:tab w:val="left" w:pos="5400"/>
        </w:tabs>
        <w:ind w:left="720" w:hanging="720"/>
        <w:rPr>
          <w:rFonts w:ascii="Arial" w:hAnsi="Arial" w:cs="Arial"/>
          <w:b/>
          <w:sz w:val="22"/>
          <w:szCs w:val="22"/>
        </w:rPr>
      </w:pPr>
      <w:r w:rsidRPr="00911DA8">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7F1DFB" w:rsidRPr="00911DA8" w:rsidRDefault="007F1DFB" w:rsidP="007F1DFB">
      <w:pPr>
        <w:tabs>
          <w:tab w:val="left" w:pos="720"/>
          <w:tab w:val="left" w:pos="5400"/>
        </w:tabs>
        <w:ind w:left="1080" w:hanging="720"/>
        <w:rPr>
          <w:rFonts w:ascii="Arial" w:hAnsi="Arial" w:cs="Arial"/>
          <w:b/>
          <w:sz w:val="22"/>
          <w:szCs w:val="22"/>
        </w:rPr>
      </w:pPr>
    </w:p>
    <w:p w:rsidR="007F1DFB" w:rsidRPr="00680E1A" w:rsidRDefault="007F1DFB" w:rsidP="00605327">
      <w:pPr>
        <w:numPr>
          <w:ilvl w:val="0"/>
          <w:numId w:val="3"/>
        </w:numPr>
        <w:tabs>
          <w:tab w:val="left" w:pos="720"/>
          <w:tab w:val="left" w:pos="5400"/>
        </w:tabs>
        <w:ind w:left="720" w:hanging="720"/>
        <w:rPr>
          <w:rFonts w:ascii="Arial" w:hAnsi="Arial" w:cs="Arial"/>
          <w:b/>
          <w:sz w:val="22"/>
          <w:szCs w:val="22"/>
        </w:rPr>
      </w:pPr>
      <w:r w:rsidRPr="00680E1A">
        <w:rPr>
          <w:rFonts w:ascii="Arial" w:hAnsi="Arial" w:cs="Arial"/>
          <w:sz w:val="22"/>
          <w:szCs w:val="22"/>
        </w:rPr>
        <w:t xml:space="preserve">At time of submittal for building permit review, the Conditions of Approval must be printed in full on the cover sheet of the construction plans. </w:t>
      </w:r>
    </w:p>
    <w:p w:rsidR="007F1DFB" w:rsidRPr="00680E1A" w:rsidRDefault="007F1DFB" w:rsidP="007F1DFB">
      <w:pPr>
        <w:tabs>
          <w:tab w:val="left" w:pos="720"/>
          <w:tab w:val="left" w:pos="5400"/>
        </w:tabs>
        <w:ind w:left="1080" w:hanging="720"/>
        <w:rPr>
          <w:rFonts w:ascii="Arial" w:hAnsi="Arial" w:cs="Arial"/>
          <w:b/>
          <w:sz w:val="22"/>
          <w:szCs w:val="22"/>
        </w:rPr>
      </w:pPr>
    </w:p>
    <w:p w:rsidR="007F1DFB" w:rsidRPr="00680E1A" w:rsidRDefault="007F1DFB" w:rsidP="00605327">
      <w:pPr>
        <w:numPr>
          <w:ilvl w:val="0"/>
          <w:numId w:val="3"/>
        </w:numPr>
        <w:tabs>
          <w:tab w:val="left" w:pos="720"/>
          <w:tab w:val="left" w:pos="5400"/>
        </w:tabs>
        <w:ind w:left="720" w:hanging="720"/>
        <w:rPr>
          <w:rFonts w:ascii="Arial" w:hAnsi="Arial" w:cs="Arial"/>
          <w:b/>
          <w:sz w:val="22"/>
          <w:szCs w:val="22"/>
        </w:rPr>
      </w:pPr>
      <w:r w:rsidRPr="00680E1A">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7F1DFB" w:rsidRPr="00680E1A" w:rsidRDefault="007F1DFB" w:rsidP="007F1DFB">
      <w:pPr>
        <w:tabs>
          <w:tab w:val="left" w:pos="720"/>
          <w:tab w:val="left" w:pos="5400"/>
        </w:tabs>
        <w:ind w:left="720" w:hanging="720"/>
        <w:rPr>
          <w:rFonts w:ascii="Arial" w:hAnsi="Arial" w:cs="Arial"/>
          <w:b/>
          <w:sz w:val="22"/>
          <w:szCs w:val="22"/>
        </w:rPr>
      </w:pPr>
    </w:p>
    <w:p w:rsidR="007F1DFB" w:rsidRPr="00680E1A" w:rsidRDefault="007F1DFB" w:rsidP="00605327">
      <w:pPr>
        <w:numPr>
          <w:ilvl w:val="0"/>
          <w:numId w:val="3"/>
        </w:numPr>
        <w:tabs>
          <w:tab w:val="left" w:pos="720"/>
          <w:tab w:val="left" w:pos="5400"/>
        </w:tabs>
        <w:ind w:left="720" w:hanging="720"/>
        <w:rPr>
          <w:rFonts w:ascii="Arial" w:hAnsi="Arial" w:cs="Arial"/>
          <w:b/>
          <w:sz w:val="22"/>
          <w:szCs w:val="22"/>
        </w:rPr>
      </w:pPr>
      <w:r w:rsidRPr="00680E1A">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shall require Planning Commission approval.  </w:t>
      </w:r>
    </w:p>
    <w:p w:rsidR="007F1DFB" w:rsidRPr="00680E1A" w:rsidRDefault="007F1DFB" w:rsidP="007F1DFB">
      <w:pPr>
        <w:pStyle w:val="ListParagraph"/>
        <w:rPr>
          <w:rFonts w:ascii="Arial" w:hAnsi="Arial" w:cs="Arial"/>
          <w:sz w:val="22"/>
          <w:szCs w:val="22"/>
        </w:rPr>
      </w:pPr>
    </w:p>
    <w:p w:rsidR="007F1DFB" w:rsidRPr="00680E1A" w:rsidRDefault="007F1DFB" w:rsidP="00605327">
      <w:pPr>
        <w:numPr>
          <w:ilvl w:val="0"/>
          <w:numId w:val="3"/>
        </w:numPr>
        <w:tabs>
          <w:tab w:val="left" w:pos="720"/>
          <w:tab w:val="left" w:pos="5400"/>
        </w:tabs>
        <w:ind w:left="720" w:hanging="720"/>
        <w:rPr>
          <w:rFonts w:ascii="Arial" w:hAnsi="Arial" w:cs="Arial"/>
          <w:b/>
          <w:sz w:val="22"/>
          <w:szCs w:val="22"/>
        </w:rPr>
      </w:pPr>
      <w:r w:rsidRPr="00680E1A">
        <w:rPr>
          <w:rFonts w:ascii="Arial" w:hAnsi="Arial" w:cs="Arial"/>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w:t>
      </w:r>
    </w:p>
    <w:p w:rsidR="007F1DFB" w:rsidRPr="00680E1A" w:rsidRDefault="007F1DFB" w:rsidP="007F1DFB">
      <w:pPr>
        <w:pStyle w:val="ListParagraph"/>
        <w:rPr>
          <w:rFonts w:ascii="Arial" w:hAnsi="Arial" w:cs="Arial"/>
          <w:sz w:val="22"/>
          <w:szCs w:val="22"/>
        </w:rPr>
      </w:pPr>
    </w:p>
    <w:p w:rsidR="007F1DFB" w:rsidRPr="00680E1A" w:rsidRDefault="007F1DFB" w:rsidP="00605327">
      <w:pPr>
        <w:numPr>
          <w:ilvl w:val="0"/>
          <w:numId w:val="3"/>
        </w:numPr>
        <w:tabs>
          <w:tab w:val="left" w:pos="720"/>
          <w:tab w:val="left" w:pos="5400"/>
        </w:tabs>
        <w:ind w:left="720" w:hanging="720"/>
        <w:rPr>
          <w:rFonts w:ascii="Arial" w:hAnsi="Arial" w:cs="Arial"/>
          <w:b/>
        </w:rPr>
      </w:pPr>
      <w:r w:rsidRPr="00680E1A">
        <w:rPr>
          <w:rFonts w:ascii="Arial" w:hAnsi="Arial" w:cs="Arial"/>
          <w:sz w:val="22"/>
          <w:szCs w:val="22"/>
        </w:rPr>
        <w:t>Prior to issuance of building permit, all Planning fees associated with permit #</w:t>
      </w:r>
      <w:r w:rsidRPr="00680E1A">
        <w:rPr>
          <w:rFonts w:ascii="Arial" w:hAnsi="Arial" w:cs="Arial"/>
          <w:sz w:val="22"/>
          <w:szCs w:val="22"/>
        </w:rPr>
        <w:softHyphen/>
      </w:r>
      <w:r>
        <w:rPr>
          <w:rFonts w:ascii="Arial" w:hAnsi="Arial" w:cs="Arial"/>
          <w:sz w:val="22"/>
          <w:szCs w:val="22"/>
        </w:rPr>
        <w:t>13-170</w:t>
      </w:r>
      <w:r w:rsidRPr="00680E1A">
        <w:rPr>
          <w:rFonts w:ascii="Arial" w:hAnsi="Arial" w:cs="Arial"/>
          <w:sz w:val="22"/>
          <w:szCs w:val="22"/>
        </w:rPr>
        <w:t xml:space="preserve"> shall be paid in full.</w:t>
      </w:r>
    </w:p>
    <w:p w:rsidR="007F1DFB" w:rsidRPr="00680E1A" w:rsidRDefault="007F1DFB" w:rsidP="007F1DFB">
      <w:pPr>
        <w:pStyle w:val="ListParagraph"/>
        <w:rPr>
          <w:rFonts w:ascii="Arial" w:hAnsi="Arial" w:cs="Arial"/>
          <w:sz w:val="22"/>
          <w:szCs w:val="22"/>
        </w:rPr>
      </w:pPr>
    </w:p>
    <w:p w:rsidR="007F1DFB" w:rsidRPr="000A4054" w:rsidRDefault="007F1DFB" w:rsidP="00605327">
      <w:pPr>
        <w:pStyle w:val="BodyTextIndent3"/>
        <w:numPr>
          <w:ilvl w:val="0"/>
          <w:numId w:val="3"/>
        </w:numPr>
        <w:ind w:left="720" w:hanging="720"/>
        <w:jc w:val="left"/>
        <w:rPr>
          <w:rFonts w:ascii="Arial" w:eastAsia="Calibri" w:hAnsi="Arial" w:cs="Arial"/>
          <w:b w:val="0"/>
          <w:color w:val="365F91" w:themeColor="accent1" w:themeShade="BF"/>
          <w:sz w:val="22"/>
          <w:szCs w:val="22"/>
        </w:rPr>
      </w:pPr>
      <w:r w:rsidRPr="000A4054">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Soquel Creek Water District, and Central Fire Protection District.  </w:t>
      </w:r>
    </w:p>
    <w:p w:rsidR="007F1DFB" w:rsidRPr="000A4054" w:rsidRDefault="007F1DFB" w:rsidP="007F1DFB">
      <w:pPr>
        <w:pStyle w:val="BodyTextIndent3"/>
        <w:ind w:left="1080"/>
        <w:rPr>
          <w:rFonts w:ascii="Arial" w:eastAsia="Calibri" w:hAnsi="Arial" w:cs="Arial"/>
          <w:b w:val="0"/>
          <w:color w:val="365F91" w:themeColor="accent1" w:themeShade="BF"/>
          <w:sz w:val="22"/>
          <w:szCs w:val="22"/>
        </w:rPr>
      </w:pPr>
    </w:p>
    <w:p w:rsidR="007F1DFB" w:rsidRPr="000A4054" w:rsidRDefault="007F1DFB" w:rsidP="00605327">
      <w:pPr>
        <w:pStyle w:val="BodyTextIndent3"/>
        <w:numPr>
          <w:ilvl w:val="0"/>
          <w:numId w:val="3"/>
        </w:numPr>
        <w:ind w:left="720" w:hanging="720"/>
        <w:jc w:val="left"/>
        <w:rPr>
          <w:rFonts w:ascii="Arial" w:eastAsia="Calibri" w:hAnsi="Arial" w:cs="Arial"/>
          <w:b w:val="0"/>
          <w:color w:val="365F91" w:themeColor="accent1" w:themeShade="BF"/>
          <w:sz w:val="22"/>
          <w:szCs w:val="22"/>
        </w:rPr>
      </w:pPr>
      <w:r w:rsidRPr="000A4054">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7F1DFB" w:rsidRPr="000A4054" w:rsidRDefault="007F1DFB" w:rsidP="007F1DFB">
      <w:pPr>
        <w:pStyle w:val="ListParagraph"/>
        <w:ind w:left="1080" w:hanging="720"/>
        <w:rPr>
          <w:rFonts w:ascii="Arial" w:eastAsia="Calibri" w:hAnsi="Arial" w:cs="Arial"/>
          <w:color w:val="365F91" w:themeColor="accent1" w:themeShade="BF"/>
        </w:rPr>
      </w:pPr>
    </w:p>
    <w:p w:rsidR="007F1DFB" w:rsidRPr="000A4054" w:rsidRDefault="007F1DFB" w:rsidP="00605327">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A4054">
        <w:rPr>
          <w:rFonts w:ascii="Arial" w:hAnsi="Arial" w:cs="Arial"/>
          <w:b w:val="0"/>
          <w:sz w:val="22"/>
          <w:szCs w:val="22"/>
        </w:rPr>
        <w:t xml:space="preserve">Prior to issuance of building permits, the applicant shall submit a </w:t>
      </w:r>
      <w:proofErr w:type="spellStart"/>
      <w:r w:rsidRPr="000A4054">
        <w:rPr>
          <w:rFonts w:ascii="Arial" w:hAnsi="Arial" w:cs="Arial"/>
          <w:b w:val="0"/>
          <w:sz w:val="22"/>
          <w:szCs w:val="22"/>
        </w:rPr>
        <w:t>stormwater</w:t>
      </w:r>
      <w:proofErr w:type="spellEnd"/>
      <w:r w:rsidRPr="000A4054">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7F1DFB" w:rsidRPr="000A4054" w:rsidRDefault="007F1DFB" w:rsidP="007F1DFB">
      <w:pPr>
        <w:pStyle w:val="BodyTextIndent3"/>
        <w:tabs>
          <w:tab w:val="left" w:pos="270"/>
          <w:tab w:val="left" w:pos="720"/>
        </w:tabs>
        <w:ind w:left="360"/>
        <w:rPr>
          <w:rFonts w:ascii="Arial" w:hAnsi="Arial" w:cs="Arial"/>
          <w:b w:val="0"/>
          <w:sz w:val="22"/>
          <w:szCs w:val="22"/>
        </w:rPr>
      </w:pPr>
    </w:p>
    <w:p w:rsidR="007F1DFB" w:rsidRPr="000A4054" w:rsidRDefault="007F1DFB" w:rsidP="00605327">
      <w:pPr>
        <w:pStyle w:val="BodyTextIndent3"/>
        <w:numPr>
          <w:ilvl w:val="0"/>
          <w:numId w:val="3"/>
        </w:numPr>
        <w:ind w:left="720" w:hanging="720"/>
        <w:jc w:val="left"/>
        <w:rPr>
          <w:rFonts w:ascii="Arial" w:eastAsia="Calibri" w:hAnsi="Arial" w:cs="Arial"/>
          <w:b w:val="0"/>
          <w:color w:val="365F91" w:themeColor="accent1" w:themeShade="BF"/>
          <w:sz w:val="22"/>
          <w:szCs w:val="22"/>
        </w:rPr>
      </w:pPr>
      <w:r w:rsidRPr="000A4054">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7F1DFB" w:rsidRPr="000A4054" w:rsidRDefault="007F1DFB" w:rsidP="007F1DFB">
      <w:pPr>
        <w:pStyle w:val="BodyTextIndent3"/>
        <w:tabs>
          <w:tab w:val="left" w:pos="270"/>
          <w:tab w:val="left" w:pos="720"/>
        </w:tabs>
        <w:ind w:left="1080"/>
        <w:rPr>
          <w:rFonts w:ascii="Arial" w:hAnsi="Arial" w:cs="Arial"/>
          <w:b w:val="0"/>
          <w:sz w:val="22"/>
          <w:szCs w:val="22"/>
        </w:rPr>
      </w:pPr>
    </w:p>
    <w:p w:rsidR="007F1DFB" w:rsidRPr="000A4054" w:rsidRDefault="007F1DFB" w:rsidP="00605327">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A4054">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7F1DFB" w:rsidRPr="000A4054" w:rsidRDefault="007F1DFB" w:rsidP="007F1DFB">
      <w:pPr>
        <w:pStyle w:val="BodyTextIndent3"/>
        <w:ind w:left="1080"/>
        <w:rPr>
          <w:rFonts w:ascii="Arial" w:eastAsia="Calibri" w:hAnsi="Arial" w:cs="Arial"/>
          <w:b w:val="0"/>
          <w:color w:val="365F91" w:themeColor="accent1" w:themeShade="BF"/>
          <w:sz w:val="22"/>
          <w:szCs w:val="22"/>
        </w:rPr>
      </w:pPr>
    </w:p>
    <w:p w:rsidR="007F1DFB" w:rsidRPr="000A4054" w:rsidRDefault="007F1DFB" w:rsidP="00605327">
      <w:pPr>
        <w:pStyle w:val="BodyTextIndent3"/>
        <w:numPr>
          <w:ilvl w:val="0"/>
          <w:numId w:val="3"/>
        </w:numPr>
        <w:ind w:left="720" w:hanging="720"/>
        <w:jc w:val="left"/>
        <w:rPr>
          <w:rFonts w:ascii="Arial" w:eastAsia="Calibri" w:hAnsi="Arial" w:cs="Arial"/>
          <w:b w:val="0"/>
          <w:color w:val="365F91" w:themeColor="accent1" w:themeShade="BF"/>
          <w:sz w:val="22"/>
          <w:szCs w:val="22"/>
        </w:rPr>
      </w:pPr>
      <w:r w:rsidRPr="000A4054">
        <w:rPr>
          <w:rFonts w:ascii="Arial" w:hAnsi="Arial" w:cs="Arial"/>
          <w:b w:val="0"/>
          <w:sz w:val="22"/>
          <w:szCs w:val="22"/>
        </w:rPr>
        <w:t>During construction, any construction activity shall be subject to a construction</w:t>
      </w:r>
      <w:bookmarkStart w:id="2" w:name="hit5"/>
      <w:bookmarkEnd w:id="2"/>
      <w:r w:rsidRPr="000A4054">
        <w:rPr>
          <w:rFonts w:ascii="Arial" w:hAnsi="Arial" w:cs="Arial"/>
          <w:b w:val="0"/>
          <w:sz w:val="22"/>
          <w:szCs w:val="22"/>
        </w:rPr>
        <w:t xml:space="preserve"> noise curfew, except when otherwise specified in the building permit issued by the City.  Construction</w:t>
      </w:r>
      <w:bookmarkStart w:id="3" w:name="hit6"/>
      <w:bookmarkEnd w:id="3"/>
      <w:r w:rsidRPr="000A4054">
        <w:rPr>
          <w:rFonts w:ascii="Arial" w:hAnsi="Arial" w:cs="Arial"/>
          <w:b w:val="0"/>
          <w:sz w:val="22"/>
          <w:szCs w:val="22"/>
        </w:rPr>
        <w:t xml:space="preserve"> noise shall be prohibited between the hours of nine p.m. and seven-thirty a.m. on weekdays. Construction</w:t>
      </w:r>
      <w:bookmarkStart w:id="4" w:name="hit7"/>
      <w:bookmarkEnd w:id="4"/>
      <w:r w:rsidRPr="000A4054">
        <w:rPr>
          <w:rFonts w:ascii="Arial" w:hAnsi="Arial" w:cs="Arial"/>
          <w:b w:val="0"/>
          <w:sz w:val="22"/>
          <w:szCs w:val="22"/>
        </w:rPr>
        <w:t xml:space="preserve"> noise shall be prohibited on weekends with the exception of Saturday work between nine a.m. and four p.m. or emergency work approved by the building official. §9.12.010B</w:t>
      </w:r>
    </w:p>
    <w:p w:rsidR="007F1DFB" w:rsidRPr="000A4054" w:rsidRDefault="007F1DFB" w:rsidP="007F1DFB">
      <w:pPr>
        <w:pStyle w:val="ListParagraph"/>
        <w:ind w:left="1080" w:hanging="720"/>
        <w:rPr>
          <w:rFonts w:ascii="Arial" w:hAnsi="Arial" w:cs="Arial"/>
        </w:rPr>
      </w:pPr>
    </w:p>
    <w:p w:rsidR="007F1DFB" w:rsidRPr="000A4054" w:rsidRDefault="007F1DFB" w:rsidP="00605327">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A4054">
        <w:rPr>
          <w:rFonts w:ascii="Arial" w:hAnsi="Arial" w:cs="Arial"/>
          <w:b w:val="0"/>
          <w:sz w:val="22"/>
          <w:szCs w:val="22"/>
        </w:rPr>
        <w:lastRenderedPageBreak/>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7F1DFB" w:rsidRPr="000A4054" w:rsidRDefault="007F1DFB" w:rsidP="007F1DFB">
      <w:pPr>
        <w:pStyle w:val="ListParagraph"/>
        <w:ind w:left="1080" w:hanging="720"/>
        <w:rPr>
          <w:rFonts w:ascii="Arial" w:hAnsi="Arial" w:cs="Arial"/>
        </w:rPr>
      </w:pPr>
    </w:p>
    <w:p w:rsidR="007F1DFB" w:rsidRPr="009025D1" w:rsidRDefault="007F1DFB" w:rsidP="00605327">
      <w:pPr>
        <w:numPr>
          <w:ilvl w:val="0"/>
          <w:numId w:val="3"/>
        </w:numPr>
        <w:tabs>
          <w:tab w:val="left" w:pos="720"/>
          <w:tab w:val="left" w:pos="5400"/>
        </w:tabs>
        <w:ind w:left="720" w:hanging="720"/>
        <w:rPr>
          <w:rFonts w:ascii="Arial" w:hAnsi="Arial" w:cs="Arial"/>
          <w:b/>
          <w:sz w:val="22"/>
          <w:szCs w:val="22"/>
        </w:rPr>
      </w:pPr>
      <w:r w:rsidRPr="009025D1">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9025D1">
        <w:rPr>
          <w:rFonts w:ascii="Arial" w:hAnsi="Arial" w:cs="Arial"/>
          <w:sz w:val="22"/>
          <w:szCs w:val="22"/>
        </w:rPr>
        <w:t>a non</w:t>
      </w:r>
      <w:proofErr w:type="gramEnd"/>
      <w:r w:rsidRPr="009025D1">
        <w:rPr>
          <w:rFonts w:ascii="Arial" w:hAnsi="Arial" w:cs="Arial"/>
          <w:sz w:val="22"/>
          <w:szCs w:val="22"/>
        </w:rPr>
        <w:t>-compliance in a timely manner may result in permit revocation.</w:t>
      </w:r>
    </w:p>
    <w:p w:rsidR="007F1DFB" w:rsidRPr="00D16754" w:rsidRDefault="007F1DFB" w:rsidP="007F1DFB">
      <w:pPr>
        <w:pStyle w:val="ListParagraph"/>
        <w:ind w:left="1080" w:hanging="720"/>
        <w:rPr>
          <w:rFonts w:ascii="Arial" w:hAnsi="Arial" w:cs="Arial"/>
        </w:rPr>
      </w:pPr>
    </w:p>
    <w:p w:rsidR="007F1DFB" w:rsidRPr="000A4054" w:rsidRDefault="007F1DFB" w:rsidP="00605327">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A4054">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7F1DFB" w:rsidRPr="000A4054" w:rsidRDefault="007F1DFB" w:rsidP="007F1DFB">
      <w:pPr>
        <w:pStyle w:val="ListParagraph"/>
        <w:ind w:left="1080" w:hanging="720"/>
        <w:rPr>
          <w:rFonts w:ascii="Arial" w:hAnsi="Arial" w:cs="Arial"/>
        </w:rPr>
      </w:pPr>
    </w:p>
    <w:p w:rsidR="007F1DFB" w:rsidRPr="000A4054" w:rsidRDefault="007F1DFB" w:rsidP="00605327">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A4054">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7F1DFB" w:rsidRPr="000A4054" w:rsidRDefault="007F1DFB" w:rsidP="007F1DFB">
      <w:pPr>
        <w:pStyle w:val="ListParagraph"/>
        <w:ind w:left="1080" w:hanging="720"/>
        <w:rPr>
          <w:rFonts w:ascii="Arial" w:hAnsi="Arial" w:cs="Arial"/>
        </w:rPr>
      </w:pPr>
    </w:p>
    <w:p w:rsidR="007F1DFB" w:rsidRPr="000A4054" w:rsidRDefault="007F1DFB" w:rsidP="00605327">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A4054">
        <w:rPr>
          <w:rFonts w:ascii="Arial" w:hAnsi="Arial" w:cs="Arial"/>
          <w:b w:val="0"/>
          <w:sz w:val="22"/>
          <w:szCs w:val="22"/>
        </w:rPr>
        <w:t xml:space="preserve">Upon receipt of certificate of occupancy, garbage and recycling containers shall be placed out of public view on non-collection days. </w:t>
      </w:r>
    </w:p>
    <w:p w:rsidR="007F1DFB" w:rsidRDefault="007F1DFB" w:rsidP="007F1DFB">
      <w:pPr>
        <w:tabs>
          <w:tab w:val="left" w:pos="720"/>
          <w:tab w:val="left" w:pos="5400"/>
        </w:tabs>
        <w:rPr>
          <w:rFonts w:ascii="Arial" w:hAnsi="Arial" w:cs="Arial"/>
          <w:b/>
          <w:sz w:val="22"/>
          <w:szCs w:val="22"/>
        </w:rPr>
      </w:pPr>
    </w:p>
    <w:p w:rsidR="000A4054" w:rsidRPr="00644442" w:rsidRDefault="007F1DFB" w:rsidP="007F1DFB">
      <w:pPr>
        <w:tabs>
          <w:tab w:val="left" w:pos="720"/>
          <w:tab w:val="left" w:pos="5400"/>
        </w:tabs>
        <w:rPr>
          <w:rFonts w:ascii="Arial" w:hAnsi="Arial" w:cs="Arial"/>
          <w:b/>
          <w:sz w:val="22"/>
        </w:rPr>
      </w:pPr>
      <w:r w:rsidRPr="00644442">
        <w:rPr>
          <w:rFonts w:ascii="Arial" w:hAnsi="Arial" w:cs="Arial"/>
          <w:b/>
          <w:sz w:val="22"/>
          <w:u w:val="single"/>
        </w:rPr>
        <w:t>FINDINGS</w:t>
      </w:r>
    </w:p>
    <w:p w:rsidR="007F1DFB" w:rsidRDefault="007F1DFB" w:rsidP="00605327">
      <w:pPr>
        <w:numPr>
          <w:ilvl w:val="0"/>
          <w:numId w:val="2"/>
        </w:numPr>
        <w:tabs>
          <w:tab w:val="left" w:pos="720"/>
          <w:tab w:val="left" w:pos="5400"/>
        </w:tabs>
        <w:ind w:left="720" w:hanging="720"/>
        <w:rPr>
          <w:rFonts w:ascii="Arial" w:hAnsi="Arial" w:cs="Arial"/>
          <w:b/>
          <w:sz w:val="22"/>
        </w:rPr>
      </w:pPr>
      <w:r w:rsidRPr="00644442">
        <w:rPr>
          <w:rFonts w:ascii="Arial" w:hAnsi="Arial" w:cs="Arial"/>
          <w:b/>
          <w:sz w:val="22"/>
        </w:rPr>
        <w:t xml:space="preserve">The application, subject to the conditions imposed, will secure the </w:t>
      </w:r>
      <w:r>
        <w:rPr>
          <w:rFonts w:ascii="Arial" w:hAnsi="Arial" w:cs="Arial"/>
          <w:b/>
          <w:sz w:val="22"/>
        </w:rPr>
        <w:t>purposes of the Zoning Ordinance, General Plan, and Local Coastal Plan.</w:t>
      </w:r>
    </w:p>
    <w:p w:rsidR="007F1DFB" w:rsidRDefault="007F1DFB" w:rsidP="007F1DFB">
      <w:pPr>
        <w:pStyle w:val="BodyTextIndent"/>
        <w:rPr>
          <w:rFonts w:ascii="Arial" w:hAnsi="Arial" w:cs="Arial"/>
          <w:sz w:val="22"/>
        </w:rPr>
      </w:pPr>
      <w:r>
        <w:rPr>
          <w:rFonts w:ascii="Arial" w:hAnsi="Arial" w:cs="Arial"/>
          <w:sz w:val="22"/>
        </w:rPr>
        <w:tab/>
        <w:t>Community Development Department Staff, the Architectural and Site Review Committee, and the Planning Commission have all reviewed the addition to the single family home.  The project conforms to the development standards of the CV (Central Village) Zoning Districts.  Conditions of approval have been included to carry out the objectives of the Zoning Ordinance, General Plan and Local Coastal Plan.</w:t>
      </w:r>
    </w:p>
    <w:p w:rsidR="007F1DFB" w:rsidRDefault="007F1DFB" w:rsidP="007F1DFB">
      <w:pPr>
        <w:pStyle w:val="BodyTextIndent"/>
      </w:pPr>
    </w:p>
    <w:p w:rsidR="007F1DFB" w:rsidRDefault="007F1DFB" w:rsidP="00605327">
      <w:pPr>
        <w:numPr>
          <w:ilvl w:val="0"/>
          <w:numId w:val="2"/>
        </w:numPr>
        <w:tabs>
          <w:tab w:val="left" w:pos="720"/>
          <w:tab w:val="left" w:pos="5400"/>
        </w:tabs>
        <w:ind w:left="720" w:hanging="720"/>
        <w:rPr>
          <w:rFonts w:ascii="Arial" w:hAnsi="Arial" w:cs="Arial"/>
          <w:b/>
          <w:sz w:val="22"/>
        </w:rPr>
      </w:pPr>
      <w:r>
        <w:rPr>
          <w:rFonts w:ascii="Arial" w:hAnsi="Arial" w:cs="Arial"/>
          <w:b/>
          <w:sz w:val="22"/>
        </w:rPr>
        <w:t>The application will maintain the character and integrity of the neighborhood.</w:t>
      </w:r>
    </w:p>
    <w:p w:rsidR="007F1DFB" w:rsidRDefault="007F1DFB" w:rsidP="007F1DFB">
      <w:pPr>
        <w:pStyle w:val="BodyTextIndent"/>
        <w:rPr>
          <w:rFonts w:ascii="Arial" w:hAnsi="Arial" w:cs="Arial"/>
          <w:sz w:val="22"/>
        </w:rPr>
      </w:pPr>
      <w:r>
        <w:rPr>
          <w:rFonts w:ascii="Arial" w:hAnsi="Arial" w:cs="Arial"/>
          <w:sz w:val="22"/>
        </w:rPr>
        <w:tab/>
        <w:t xml:space="preserve">Community Development Department Staff, the Architectural and Site Review Committee, and the Planning Commission have all reviewed the addition to the single family home.  The project conforms to the development standards of the CV (Central Village) Zoning District.    Conditions of approval have been included to ensure that the project maintains the character and integrity of the neighborhood. The proposed addition to the single-family residence compliments the existing single-family homes in the neighborhood in use, mass and scale, materials, height, and architecture.  </w:t>
      </w:r>
    </w:p>
    <w:p w:rsidR="007F1DFB" w:rsidRPr="00A70920" w:rsidRDefault="007F1DFB" w:rsidP="007F1DFB">
      <w:pPr>
        <w:pStyle w:val="BodyTextIndent"/>
        <w:rPr>
          <w:rFonts w:ascii="Arial" w:hAnsi="Arial" w:cs="Arial"/>
          <w:sz w:val="22"/>
          <w:szCs w:val="22"/>
        </w:rPr>
      </w:pPr>
    </w:p>
    <w:p w:rsidR="007F1DFB" w:rsidRDefault="007F1DFB" w:rsidP="00605327">
      <w:pPr>
        <w:pStyle w:val="BodyTextIndent"/>
        <w:numPr>
          <w:ilvl w:val="0"/>
          <w:numId w:val="2"/>
        </w:numPr>
        <w:ind w:left="720" w:hanging="720"/>
        <w:jc w:val="left"/>
        <w:rPr>
          <w:rFonts w:ascii="Arial" w:hAnsi="Arial" w:cs="Arial"/>
          <w:sz w:val="22"/>
        </w:rPr>
      </w:pPr>
      <w:r>
        <w:rPr>
          <w:rFonts w:ascii="Arial" w:hAnsi="Arial" w:cs="Arial"/>
          <w:b/>
          <w:sz w:val="22"/>
        </w:rPr>
        <w:t>This project is categorically exempt under Section 15301(e) of the California Environmental Quality Act and is not subject to Section 753.5 of Title 14 of the California Code of Regulations.</w:t>
      </w:r>
    </w:p>
    <w:p w:rsidR="007F1DFB" w:rsidRDefault="007F1DFB" w:rsidP="007F1DFB">
      <w:pPr>
        <w:tabs>
          <w:tab w:val="left" w:pos="720"/>
          <w:tab w:val="left" w:pos="5400"/>
        </w:tabs>
        <w:rPr>
          <w:rFonts w:ascii="Arial" w:hAnsi="Arial" w:cs="Arial"/>
          <w:sz w:val="22"/>
        </w:rPr>
      </w:pPr>
    </w:p>
    <w:p w:rsidR="007F1DFB" w:rsidRPr="00D56E82" w:rsidRDefault="007F1DFB" w:rsidP="007F1DFB">
      <w:pPr>
        <w:pStyle w:val="BodyText"/>
        <w:tabs>
          <w:tab w:val="left" w:pos="720"/>
        </w:tabs>
        <w:ind w:left="720" w:hanging="720"/>
        <w:jc w:val="left"/>
        <w:rPr>
          <w:rFonts w:ascii="Arial" w:hAnsi="Arial" w:cs="Arial"/>
          <w:bCs/>
          <w:sz w:val="22"/>
        </w:rPr>
      </w:pPr>
      <w:r>
        <w:rPr>
          <w:rFonts w:ascii="Arial" w:hAnsi="Arial" w:cs="Arial"/>
          <w:sz w:val="22"/>
        </w:rPr>
        <w:tab/>
      </w:r>
      <w:r w:rsidRPr="00D56E82">
        <w:rPr>
          <w:rFonts w:ascii="Arial" w:hAnsi="Arial" w:cs="Arial"/>
          <w:bCs/>
          <w:sz w:val="22"/>
        </w:rPr>
        <w:t xml:space="preserve">This project involves </w:t>
      </w:r>
      <w:r>
        <w:rPr>
          <w:rFonts w:ascii="Arial" w:hAnsi="Arial" w:cs="Arial"/>
          <w:bCs/>
          <w:sz w:val="22"/>
        </w:rPr>
        <w:t xml:space="preserve">an addition to an existing </w:t>
      </w:r>
      <w:r w:rsidRPr="00D56E82">
        <w:rPr>
          <w:rFonts w:ascii="Arial" w:hAnsi="Arial" w:cs="Arial"/>
          <w:bCs/>
          <w:sz w:val="22"/>
        </w:rPr>
        <w:t xml:space="preserve">single-family residence in the </w:t>
      </w:r>
      <w:r>
        <w:rPr>
          <w:rFonts w:ascii="Arial" w:hAnsi="Arial" w:cs="Arial"/>
          <w:bCs/>
          <w:sz w:val="22"/>
        </w:rPr>
        <w:t xml:space="preserve">CV </w:t>
      </w:r>
      <w:r w:rsidRPr="00D56E82">
        <w:rPr>
          <w:rFonts w:ascii="Arial" w:hAnsi="Arial" w:cs="Arial"/>
          <w:bCs/>
          <w:sz w:val="22"/>
        </w:rPr>
        <w:t>(</w:t>
      </w:r>
      <w:r>
        <w:rPr>
          <w:rFonts w:ascii="Arial" w:hAnsi="Arial" w:cs="Arial"/>
          <w:bCs/>
          <w:sz w:val="22"/>
        </w:rPr>
        <w:t>central village)</w:t>
      </w:r>
      <w:r w:rsidRPr="00D56E82">
        <w:rPr>
          <w:rFonts w:ascii="Arial" w:hAnsi="Arial" w:cs="Arial"/>
          <w:bCs/>
          <w:sz w:val="22"/>
        </w:rPr>
        <w:t xml:space="preserve"> Zoning District.</w:t>
      </w:r>
      <w:r>
        <w:rPr>
          <w:rFonts w:ascii="Arial" w:hAnsi="Arial" w:cs="Arial"/>
          <w:bCs/>
          <w:sz w:val="22"/>
        </w:rPr>
        <w:t xml:space="preserve">  The home is not historically significant.</w:t>
      </w:r>
      <w:r w:rsidRPr="00D56E82">
        <w:rPr>
          <w:rFonts w:ascii="Arial" w:hAnsi="Arial" w:cs="Arial"/>
          <w:bCs/>
          <w:sz w:val="22"/>
        </w:rPr>
        <w:t xml:space="preserve">  </w:t>
      </w:r>
      <w:r>
        <w:rPr>
          <w:rFonts w:ascii="Arial" w:hAnsi="Arial" w:cs="Arial"/>
          <w:bCs/>
          <w:sz w:val="22"/>
        </w:rPr>
        <w:t xml:space="preserve">Section 15301 </w:t>
      </w:r>
      <w:r w:rsidRPr="00D56E82">
        <w:rPr>
          <w:rFonts w:ascii="Arial" w:hAnsi="Arial" w:cs="Arial"/>
          <w:bCs/>
          <w:sz w:val="22"/>
        </w:rPr>
        <w:t xml:space="preserve">of </w:t>
      </w:r>
      <w:r>
        <w:rPr>
          <w:rFonts w:ascii="Arial" w:hAnsi="Arial" w:cs="Arial"/>
          <w:bCs/>
          <w:sz w:val="22"/>
        </w:rPr>
        <w:t xml:space="preserve">the CEQA Guidelines exempts minor additions to existing </w:t>
      </w:r>
      <w:r w:rsidRPr="00D56E82">
        <w:rPr>
          <w:rFonts w:ascii="Arial" w:hAnsi="Arial" w:cs="Arial"/>
          <w:bCs/>
          <w:sz w:val="22"/>
        </w:rPr>
        <w:t>single-family residence</w:t>
      </w:r>
      <w:r>
        <w:rPr>
          <w:rFonts w:ascii="Arial" w:hAnsi="Arial" w:cs="Arial"/>
          <w:bCs/>
          <w:sz w:val="22"/>
        </w:rPr>
        <w:t>s</w:t>
      </w:r>
      <w:r w:rsidRPr="00D56E82">
        <w:rPr>
          <w:rFonts w:ascii="Arial" w:hAnsi="Arial" w:cs="Arial"/>
          <w:bCs/>
          <w:sz w:val="22"/>
        </w:rPr>
        <w:t xml:space="preserve"> in a residential zone.  </w:t>
      </w:r>
    </w:p>
    <w:p w:rsidR="007F1DFB" w:rsidRDefault="007F1DFB" w:rsidP="007F1DFB">
      <w:pPr>
        <w:rPr>
          <w:rFonts w:ascii="Arial" w:hAnsi="Arial" w:cs="Arial"/>
          <w:sz w:val="22"/>
        </w:rPr>
      </w:pPr>
    </w:p>
    <w:p w:rsidR="000B65F0" w:rsidRDefault="000B65F0" w:rsidP="000B65F0">
      <w:pPr>
        <w:rPr>
          <w:rFonts w:ascii="Arial" w:hAnsi="Arial" w:cs="Arial"/>
          <w:b/>
          <w:bCs/>
          <w:sz w:val="22"/>
        </w:rPr>
      </w:pPr>
      <w:r w:rsidRPr="00D30116">
        <w:rPr>
          <w:rFonts w:ascii="Arial" w:hAnsi="Arial" w:cs="Arial"/>
          <w:b/>
          <w:bCs/>
          <w:sz w:val="22"/>
        </w:rPr>
        <w:lastRenderedPageBreak/>
        <w:t xml:space="preserve">The motion carried by the following vote: Aye: Commissioners </w:t>
      </w:r>
      <w:r>
        <w:rPr>
          <w:rFonts w:ascii="Arial" w:hAnsi="Arial" w:cs="Arial"/>
          <w:b/>
          <w:bCs/>
          <w:sz w:val="22"/>
        </w:rPr>
        <w:t>Graves, Routh,</w:t>
      </w:r>
      <w:r w:rsidRPr="00D30116">
        <w:rPr>
          <w:rFonts w:ascii="Arial" w:hAnsi="Arial" w:cs="Arial"/>
          <w:b/>
          <w:bCs/>
          <w:sz w:val="22"/>
        </w:rPr>
        <w:t xml:space="preserve"> 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0B65F0" w:rsidRDefault="000B65F0" w:rsidP="00B914F3">
      <w:pPr>
        <w:rPr>
          <w:rFonts w:ascii="Arial" w:hAnsi="Arial" w:cs="Arial"/>
          <w:b/>
          <w:bCs/>
          <w:sz w:val="22"/>
        </w:rPr>
      </w:pPr>
    </w:p>
    <w:p w:rsidR="004B4E76" w:rsidRDefault="004B4E76" w:rsidP="004B4E76">
      <w:pPr>
        <w:ind w:firstLine="720"/>
        <w:jc w:val="both"/>
        <w:rPr>
          <w:rFonts w:ascii="Arial" w:hAnsi="Arial" w:cs="Arial"/>
          <w:b/>
          <w:sz w:val="22"/>
          <w:szCs w:val="22"/>
        </w:rPr>
      </w:pPr>
    </w:p>
    <w:p w:rsidR="004B4E76" w:rsidRPr="00790B74" w:rsidRDefault="00E26913" w:rsidP="00014C4A">
      <w:pPr>
        <w:tabs>
          <w:tab w:val="left" w:pos="1440"/>
          <w:tab w:val="left" w:pos="3600"/>
          <w:tab w:val="left" w:pos="5040"/>
        </w:tabs>
        <w:ind w:firstLine="720"/>
        <w:jc w:val="both"/>
        <w:rPr>
          <w:rFonts w:ascii="Arial" w:hAnsi="Arial" w:cs="Arial"/>
          <w:b/>
          <w:sz w:val="22"/>
          <w:szCs w:val="22"/>
        </w:rPr>
      </w:pPr>
      <w:r>
        <w:rPr>
          <w:rFonts w:ascii="Arial" w:hAnsi="Arial" w:cs="Arial"/>
          <w:b/>
          <w:sz w:val="22"/>
          <w:szCs w:val="22"/>
        </w:rPr>
        <w:t>B.</w:t>
      </w:r>
      <w:r w:rsidR="004B4E76" w:rsidRPr="004B4E76">
        <w:rPr>
          <w:rFonts w:ascii="Arial" w:hAnsi="Arial" w:cs="Arial"/>
          <w:b/>
          <w:sz w:val="22"/>
          <w:szCs w:val="22"/>
        </w:rPr>
        <w:t xml:space="preserve"> </w:t>
      </w:r>
      <w:r w:rsidR="004B4E76">
        <w:rPr>
          <w:rFonts w:ascii="Arial" w:hAnsi="Arial" w:cs="Arial"/>
          <w:b/>
          <w:sz w:val="22"/>
          <w:szCs w:val="22"/>
        </w:rPr>
        <w:tab/>
        <w:t>3120 Capitola Rd</w:t>
      </w:r>
      <w:r w:rsidR="004B4E76">
        <w:rPr>
          <w:rFonts w:ascii="Arial" w:hAnsi="Arial" w:cs="Arial"/>
          <w:b/>
          <w:sz w:val="22"/>
          <w:szCs w:val="22"/>
        </w:rPr>
        <w:tab/>
        <w:t>#14-027</w:t>
      </w:r>
      <w:r w:rsidR="004B4E76">
        <w:rPr>
          <w:rFonts w:ascii="Arial" w:hAnsi="Arial" w:cs="Arial"/>
          <w:b/>
          <w:sz w:val="22"/>
          <w:szCs w:val="22"/>
        </w:rPr>
        <w:tab/>
      </w:r>
      <w:r w:rsidR="004B4E76">
        <w:rPr>
          <w:rFonts w:ascii="Arial" w:hAnsi="Arial" w:cs="Arial"/>
          <w:b/>
          <w:sz w:val="22"/>
          <w:szCs w:val="22"/>
        </w:rPr>
        <w:tab/>
        <w:t>APN: 034-281-27</w:t>
      </w:r>
    </w:p>
    <w:p w:rsidR="004B4E76" w:rsidRDefault="004B4E76" w:rsidP="004B4E76">
      <w:pPr>
        <w:ind w:left="1440"/>
        <w:rPr>
          <w:rFonts w:ascii="Arial" w:hAnsi="Arial" w:cs="Arial"/>
          <w:sz w:val="22"/>
          <w:szCs w:val="22"/>
        </w:rPr>
      </w:pPr>
      <w:r>
        <w:rPr>
          <w:rFonts w:ascii="Arial" w:hAnsi="Arial" w:cs="Arial"/>
          <w:sz w:val="22"/>
          <w:szCs w:val="22"/>
        </w:rPr>
        <w:t>Fence Permit application with request for a height exception up to 6 feet within the front yard of a residence located in the R-1</w:t>
      </w:r>
      <w:r w:rsidR="0022162B">
        <w:rPr>
          <w:rFonts w:ascii="Arial" w:hAnsi="Arial" w:cs="Arial"/>
          <w:sz w:val="22"/>
          <w:szCs w:val="22"/>
        </w:rPr>
        <w:t xml:space="preserve"> </w:t>
      </w:r>
      <w:r>
        <w:rPr>
          <w:rFonts w:ascii="Arial" w:hAnsi="Arial" w:cs="Arial"/>
          <w:sz w:val="22"/>
          <w:szCs w:val="22"/>
        </w:rPr>
        <w:t>(single family) Zoning District.</w:t>
      </w:r>
    </w:p>
    <w:p w:rsidR="004B4E76" w:rsidRDefault="004B4E76" w:rsidP="004B4E76">
      <w:pPr>
        <w:ind w:left="720" w:firstLine="720"/>
        <w:rPr>
          <w:rFonts w:ascii="Arial" w:hAnsi="Arial" w:cs="Arial"/>
          <w:sz w:val="22"/>
          <w:szCs w:val="22"/>
        </w:rPr>
      </w:pPr>
      <w:r>
        <w:rPr>
          <w:rFonts w:ascii="Arial" w:hAnsi="Arial" w:cs="Arial"/>
          <w:sz w:val="22"/>
          <w:szCs w:val="22"/>
        </w:rPr>
        <w:t>This project is not located in the Coastal Zone.</w:t>
      </w:r>
    </w:p>
    <w:p w:rsidR="004B4E76" w:rsidRDefault="004B4E76" w:rsidP="004B4E76">
      <w:pPr>
        <w:ind w:left="720" w:firstLine="720"/>
        <w:rPr>
          <w:rFonts w:ascii="Arial" w:hAnsi="Arial" w:cs="Arial"/>
          <w:sz w:val="22"/>
          <w:szCs w:val="22"/>
        </w:rPr>
      </w:pPr>
      <w:r>
        <w:rPr>
          <w:rFonts w:ascii="Arial" w:hAnsi="Arial" w:cs="Arial"/>
          <w:sz w:val="22"/>
          <w:szCs w:val="22"/>
        </w:rPr>
        <w:t>Environmental Determination: Categorical Exemption</w:t>
      </w:r>
    </w:p>
    <w:p w:rsidR="004B4E76" w:rsidRDefault="004B4E76" w:rsidP="004B4E76">
      <w:pPr>
        <w:ind w:left="720" w:firstLine="720"/>
        <w:rPr>
          <w:rFonts w:ascii="Arial" w:hAnsi="Arial" w:cs="Arial"/>
          <w:sz w:val="22"/>
          <w:szCs w:val="22"/>
        </w:rPr>
      </w:pPr>
      <w:r>
        <w:rPr>
          <w:rFonts w:ascii="Arial" w:hAnsi="Arial" w:cs="Arial"/>
          <w:sz w:val="22"/>
          <w:szCs w:val="22"/>
        </w:rPr>
        <w:t>Owner: Lenny Farrell</w:t>
      </w:r>
    </w:p>
    <w:p w:rsidR="004B4E76" w:rsidRDefault="004B4E76" w:rsidP="004B4E76">
      <w:pPr>
        <w:ind w:left="720" w:firstLine="720"/>
        <w:rPr>
          <w:rFonts w:ascii="Arial" w:hAnsi="Arial" w:cs="Arial"/>
          <w:sz w:val="22"/>
          <w:szCs w:val="22"/>
        </w:rPr>
      </w:pPr>
      <w:r>
        <w:rPr>
          <w:rFonts w:ascii="Arial" w:hAnsi="Arial" w:cs="Arial"/>
          <w:sz w:val="22"/>
          <w:szCs w:val="22"/>
        </w:rPr>
        <w:t xml:space="preserve">Representative: Leland </w:t>
      </w:r>
      <w:proofErr w:type="spellStart"/>
      <w:r>
        <w:rPr>
          <w:rFonts w:ascii="Arial" w:hAnsi="Arial" w:cs="Arial"/>
          <w:sz w:val="22"/>
          <w:szCs w:val="22"/>
        </w:rPr>
        <w:t>Cadwallader</w:t>
      </w:r>
      <w:proofErr w:type="spellEnd"/>
      <w:r>
        <w:rPr>
          <w:rFonts w:ascii="Arial" w:hAnsi="Arial" w:cs="Arial"/>
          <w:sz w:val="22"/>
          <w:szCs w:val="22"/>
        </w:rPr>
        <w:t>, filed: 02/14/2014</w:t>
      </w:r>
    </w:p>
    <w:p w:rsidR="00B914F3" w:rsidRDefault="00B914F3" w:rsidP="00AB7CC2">
      <w:pPr>
        <w:tabs>
          <w:tab w:val="left" w:pos="1548"/>
        </w:tabs>
        <w:rPr>
          <w:rFonts w:ascii="Arial" w:hAnsi="Arial" w:cs="Arial"/>
          <w:b/>
          <w:sz w:val="22"/>
          <w:szCs w:val="22"/>
        </w:rPr>
      </w:pPr>
    </w:p>
    <w:p w:rsidR="000B65F0" w:rsidRDefault="000B65F0" w:rsidP="000B65F0">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w:t>
      </w:r>
      <w:r w:rsidR="004B4E76">
        <w:rPr>
          <w:rFonts w:ascii="Arial" w:hAnsi="Arial" w:cs="Arial"/>
          <w:b/>
          <w:bCs/>
          <w:sz w:val="22"/>
        </w:rPr>
        <w:t>14-027</w:t>
      </w:r>
      <w:r>
        <w:rPr>
          <w:rFonts w:ascii="Arial" w:hAnsi="Arial" w:cs="Arial"/>
          <w:b/>
          <w:bCs/>
          <w:sz w:val="22"/>
        </w:rPr>
        <w:t xml:space="preserve"> </w:t>
      </w:r>
      <w:r w:rsidR="00D743B9">
        <w:rPr>
          <w:rFonts w:ascii="Arial" w:hAnsi="Arial" w:cs="Arial"/>
          <w:b/>
          <w:bCs/>
          <w:sz w:val="22"/>
        </w:rPr>
        <w:t xml:space="preserve">for </w:t>
      </w:r>
      <w:r w:rsidR="00D743B9" w:rsidRPr="00D743B9">
        <w:rPr>
          <w:rFonts w:ascii="Arial" w:hAnsi="Arial" w:cs="Arial"/>
          <w:b/>
          <w:bCs/>
          <w:sz w:val="22"/>
        </w:rPr>
        <w:t xml:space="preserve">a </w:t>
      </w:r>
      <w:r w:rsidR="004B4E76">
        <w:rPr>
          <w:rFonts w:ascii="Arial" w:hAnsi="Arial" w:cs="Arial"/>
          <w:b/>
          <w:sz w:val="22"/>
          <w:szCs w:val="22"/>
        </w:rPr>
        <w:t>fence height exception</w:t>
      </w:r>
      <w:r w:rsidR="00D743B9" w:rsidRPr="00D743B9">
        <w:rPr>
          <w:rFonts w:ascii="Arial" w:hAnsi="Arial" w:cs="Arial"/>
          <w:b/>
          <w:sz w:val="22"/>
          <w:szCs w:val="22"/>
        </w:rPr>
        <w:t xml:space="preserve"> </w:t>
      </w:r>
      <w:r w:rsidRPr="00AC084F">
        <w:rPr>
          <w:rFonts w:ascii="Arial" w:hAnsi="Arial" w:cs="Arial"/>
          <w:b/>
          <w:bCs/>
          <w:sz w:val="22"/>
        </w:rPr>
        <w:t xml:space="preserve">with the following conditions findings was made by Commissioner </w:t>
      </w:r>
      <w:r w:rsidR="009D664B">
        <w:rPr>
          <w:rFonts w:ascii="Arial" w:hAnsi="Arial" w:cs="Arial"/>
          <w:b/>
          <w:bCs/>
          <w:sz w:val="22"/>
        </w:rPr>
        <w:t>Routh</w:t>
      </w:r>
      <w:r w:rsidR="00E6268A">
        <w:rPr>
          <w:rFonts w:ascii="Arial" w:hAnsi="Arial" w:cs="Arial"/>
          <w:b/>
          <w:bCs/>
          <w:sz w:val="22"/>
        </w:rPr>
        <w:t xml:space="preserve"> </w:t>
      </w:r>
      <w:r w:rsidRPr="00AC084F">
        <w:rPr>
          <w:rFonts w:ascii="Arial" w:hAnsi="Arial" w:cs="Arial"/>
          <w:b/>
          <w:bCs/>
          <w:sz w:val="22"/>
        </w:rPr>
        <w:t xml:space="preserve">and seconded by Commissioner </w:t>
      </w:r>
      <w:r w:rsidR="004956C7">
        <w:rPr>
          <w:rFonts w:ascii="Arial" w:hAnsi="Arial" w:cs="Arial"/>
          <w:b/>
          <w:bCs/>
          <w:sz w:val="22"/>
        </w:rPr>
        <w:t>Welch</w:t>
      </w:r>
      <w:r>
        <w:rPr>
          <w:rFonts w:ascii="Arial" w:hAnsi="Arial" w:cs="Arial"/>
          <w:b/>
          <w:bCs/>
          <w:sz w:val="22"/>
        </w:rPr>
        <w:t>:</w:t>
      </w:r>
    </w:p>
    <w:p w:rsidR="002325FF" w:rsidRDefault="002325FF" w:rsidP="002325FF">
      <w:pPr>
        <w:rPr>
          <w:rFonts w:ascii="Arial" w:hAnsi="Arial" w:cs="Arial"/>
          <w:b/>
          <w:bCs/>
          <w:sz w:val="22"/>
          <w:szCs w:val="22"/>
        </w:rPr>
      </w:pPr>
    </w:p>
    <w:p w:rsidR="00605327" w:rsidRPr="00605327" w:rsidRDefault="00605327" w:rsidP="00DB592A">
      <w:pPr>
        <w:pStyle w:val="Heading3"/>
        <w:jc w:val="left"/>
      </w:pPr>
      <w:r w:rsidRPr="00535B84">
        <w:rPr>
          <w:rFonts w:ascii="Arial" w:hAnsi="Arial" w:cs="Arial"/>
          <w:sz w:val="22"/>
          <w:szCs w:val="22"/>
          <w:u w:val="single"/>
        </w:rPr>
        <w:t>CONDITIONS</w:t>
      </w:r>
      <w:r>
        <w:rPr>
          <w:rFonts w:ascii="Arial" w:hAnsi="Arial" w:cs="Arial"/>
          <w:sz w:val="22"/>
          <w:szCs w:val="22"/>
          <w:u w:val="single"/>
        </w:rPr>
        <w:t xml:space="preserve"> </w:t>
      </w:r>
    </w:p>
    <w:p w:rsidR="00605327" w:rsidRPr="00206265" w:rsidRDefault="00605327" w:rsidP="00605327">
      <w:pPr>
        <w:pStyle w:val="ListParagraph"/>
        <w:numPr>
          <w:ilvl w:val="0"/>
          <w:numId w:val="4"/>
        </w:numPr>
        <w:tabs>
          <w:tab w:val="left" w:pos="720"/>
          <w:tab w:val="left" w:pos="5400"/>
        </w:tabs>
        <w:contextualSpacing/>
        <w:rPr>
          <w:rFonts w:ascii="Arial" w:hAnsi="Arial" w:cs="Arial"/>
          <w:sz w:val="22"/>
          <w:szCs w:val="22"/>
        </w:rPr>
      </w:pPr>
      <w:r w:rsidRPr="00206265">
        <w:rPr>
          <w:rFonts w:ascii="Arial" w:hAnsi="Arial" w:cs="Arial"/>
          <w:sz w:val="22"/>
          <w:szCs w:val="22"/>
        </w:rPr>
        <w:t xml:space="preserve">The project approval consists of construction of a </w:t>
      </w:r>
      <w:r>
        <w:rPr>
          <w:rFonts w:ascii="Arial" w:hAnsi="Arial" w:cs="Arial"/>
          <w:sz w:val="22"/>
          <w:szCs w:val="22"/>
        </w:rPr>
        <w:t>6 foot high, 60 foot long fence.</w:t>
      </w:r>
      <w:r w:rsidRPr="00206265">
        <w:rPr>
          <w:rFonts w:ascii="Arial" w:hAnsi="Arial" w:cs="Arial"/>
          <w:sz w:val="22"/>
          <w:szCs w:val="22"/>
        </w:rPr>
        <w:t xml:space="preserve"> The proposed project is approved as indicated on the final plans reviewed and approved by the Planning Commission on </w:t>
      </w:r>
      <w:r>
        <w:rPr>
          <w:rFonts w:ascii="Arial" w:hAnsi="Arial" w:cs="Arial"/>
          <w:sz w:val="22"/>
          <w:szCs w:val="22"/>
        </w:rPr>
        <w:t>April 3</w:t>
      </w:r>
      <w:r w:rsidRPr="00206265">
        <w:rPr>
          <w:rFonts w:ascii="Arial" w:hAnsi="Arial" w:cs="Arial"/>
          <w:sz w:val="22"/>
          <w:szCs w:val="22"/>
        </w:rPr>
        <w:t>, 2014, except as modified through conditions imposed by the Planning Commission during the hearing.</w:t>
      </w:r>
    </w:p>
    <w:p w:rsidR="00605327" w:rsidRPr="00206265" w:rsidRDefault="00605327" w:rsidP="00605327">
      <w:pPr>
        <w:tabs>
          <w:tab w:val="left" w:pos="720"/>
          <w:tab w:val="left" w:pos="5400"/>
        </w:tabs>
        <w:ind w:left="720"/>
        <w:rPr>
          <w:rFonts w:ascii="Arial" w:hAnsi="Arial" w:cs="Arial"/>
          <w:b/>
          <w:sz w:val="22"/>
          <w:szCs w:val="22"/>
        </w:rPr>
      </w:pPr>
    </w:p>
    <w:p w:rsidR="00605327" w:rsidRPr="00206265" w:rsidRDefault="00605327" w:rsidP="00605327">
      <w:pPr>
        <w:numPr>
          <w:ilvl w:val="0"/>
          <w:numId w:val="4"/>
        </w:numPr>
        <w:tabs>
          <w:tab w:val="left" w:pos="720"/>
          <w:tab w:val="left" w:pos="5400"/>
        </w:tabs>
        <w:rPr>
          <w:rFonts w:ascii="Arial" w:hAnsi="Arial" w:cs="Arial"/>
          <w:b/>
          <w:sz w:val="22"/>
          <w:szCs w:val="22"/>
        </w:rPr>
      </w:pPr>
      <w:r w:rsidRPr="00206265">
        <w:rPr>
          <w:rFonts w:ascii="Arial" w:hAnsi="Arial" w:cs="Arial"/>
          <w:sz w:val="22"/>
          <w:szCs w:val="22"/>
        </w:rPr>
        <w:t xml:space="preserve">Prior to construction, a </w:t>
      </w:r>
      <w:r>
        <w:rPr>
          <w:rFonts w:ascii="Arial" w:hAnsi="Arial" w:cs="Arial"/>
          <w:sz w:val="22"/>
          <w:szCs w:val="22"/>
        </w:rPr>
        <w:t>fence</w:t>
      </w:r>
      <w:r w:rsidRPr="00206265">
        <w:rPr>
          <w:rFonts w:ascii="Arial" w:hAnsi="Arial" w:cs="Arial"/>
          <w:sz w:val="22"/>
          <w:szCs w:val="22"/>
        </w:rPr>
        <w:t xml:space="preserve"> permit shall be secured for </w:t>
      </w:r>
      <w:r>
        <w:rPr>
          <w:rFonts w:ascii="Arial" w:hAnsi="Arial" w:cs="Arial"/>
          <w:sz w:val="22"/>
          <w:szCs w:val="22"/>
        </w:rPr>
        <w:t>the</w:t>
      </w:r>
      <w:r w:rsidRPr="00206265">
        <w:rPr>
          <w:rFonts w:ascii="Arial" w:hAnsi="Arial" w:cs="Arial"/>
          <w:sz w:val="22"/>
          <w:szCs w:val="22"/>
        </w:rPr>
        <w:t xml:space="preserve"> construction </w:t>
      </w:r>
      <w:r>
        <w:rPr>
          <w:rFonts w:ascii="Arial" w:hAnsi="Arial" w:cs="Arial"/>
          <w:sz w:val="22"/>
          <w:szCs w:val="22"/>
        </w:rPr>
        <w:t xml:space="preserve">of a fence </w:t>
      </w:r>
      <w:r w:rsidRPr="00206265">
        <w:rPr>
          <w:rFonts w:ascii="Arial" w:hAnsi="Arial" w:cs="Arial"/>
          <w:sz w:val="22"/>
          <w:szCs w:val="22"/>
        </w:rPr>
        <w:t>authorized by this</w:t>
      </w:r>
      <w:r>
        <w:rPr>
          <w:rFonts w:ascii="Arial" w:hAnsi="Arial" w:cs="Arial"/>
          <w:sz w:val="22"/>
          <w:szCs w:val="22"/>
        </w:rPr>
        <w:t xml:space="preserve"> permit. Final fence permit</w:t>
      </w:r>
      <w:r w:rsidRPr="00206265">
        <w:rPr>
          <w:rFonts w:ascii="Arial" w:hAnsi="Arial" w:cs="Arial"/>
          <w:sz w:val="22"/>
          <w:szCs w:val="22"/>
        </w:rPr>
        <w:t xml:space="preserve"> plans shall be consistent with the plans approved by the Planning Commission.  All construction and site improvements shall be completed according to the approved plans</w:t>
      </w:r>
    </w:p>
    <w:p w:rsidR="00605327" w:rsidRPr="00206265" w:rsidRDefault="00605327" w:rsidP="00605327">
      <w:pPr>
        <w:tabs>
          <w:tab w:val="left" w:pos="720"/>
          <w:tab w:val="left" w:pos="5400"/>
        </w:tabs>
        <w:ind w:left="720"/>
        <w:rPr>
          <w:rFonts w:ascii="Arial" w:hAnsi="Arial" w:cs="Arial"/>
          <w:b/>
          <w:sz w:val="22"/>
          <w:szCs w:val="22"/>
        </w:rPr>
      </w:pPr>
    </w:p>
    <w:p w:rsidR="00605327" w:rsidRPr="00206265" w:rsidRDefault="00605327" w:rsidP="00605327">
      <w:pPr>
        <w:numPr>
          <w:ilvl w:val="0"/>
          <w:numId w:val="4"/>
        </w:numPr>
        <w:tabs>
          <w:tab w:val="left" w:pos="720"/>
          <w:tab w:val="left" w:pos="5400"/>
        </w:tabs>
        <w:rPr>
          <w:rFonts w:ascii="Arial" w:hAnsi="Arial" w:cs="Arial"/>
          <w:b/>
          <w:sz w:val="22"/>
          <w:szCs w:val="22"/>
        </w:rPr>
      </w:pPr>
      <w:r w:rsidRPr="00206265">
        <w:rPr>
          <w:rFonts w:ascii="Arial" w:hAnsi="Arial" w:cs="Arial"/>
          <w:sz w:val="22"/>
          <w:szCs w:val="22"/>
        </w:rPr>
        <w:t xml:space="preserve">At time of submittal for building permit review, the Conditions of Approval must be printed in full on the cover sheet of the construction plans. </w:t>
      </w:r>
    </w:p>
    <w:p w:rsidR="00605327" w:rsidRPr="00206265" w:rsidRDefault="00605327" w:rsidP="00605327">
      <w:pPr>
        <w:tabs>
          <w:tab w:val="left" w:pos="720"/>
          <w:tab w:val="left" w:pos="5400"/>
        </w:tabs>
        <w:ind w:left="720"/>
        <w:rPr>
          <w:rFonts w:ascii="Arial" w:hAnsi="Arial" w:cs="Arial"/>
          <w:b/>
          <w:sz w:val="22"/>
          <w:szCs w:val="22"/>
        </w:rPr>
      </w:pPr>
    </w:p>
    <w:p w:rsidR="00605327" w:rsidRPr="00206265" w:rsidRDefault="00605327" w:rsidP="00605327">
      <w:pPr>
        <w:numPr>
          <w:ilvl w:val="0"/>
          <w:numId w:val="4"/>
        </w:numPr>
        <w:tabs>
          <w:tab w:val="left" w:pos="720"/>
          <w:tab w:val="left" w:pos="5400"/>
        </w:tabs>
        <w:rPr>
          <w:rFonts w:ascii="Arial" w:hAnsi="Arial" w:cs="Arial"/>
          <w:b/>
          <w:sz w:val="22"/>
          <w:szCs w:val="22"/>
        </w:rPr>
      </w:pPr>
      <w:r w:rsidRPr="00206265">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shall require Planning Commission approval.  </w:t>
      </w:r>
    </w:p>
    <w:p w:rsidR="00605327" w:rsidRPr="00206265" w:rsidRDefault="00605327" w:rsidP="00605327">
      <w:pPr>
        <w:pStyle w:val="ListParagraph"/>
        <w:rPr>
          <w:rFonts w:ascii="Arial" w:hAnsi="Arial" w:cs="Arial"/>
          <w:b/>
          <w:sz w:val="22"/>
          <w:szCs w:val="22"/>
        </w:rPr>
      </w:pPr>
    </w:p>
    <w:p w:rsidR="00605327" w:rsidRDefault="00605327" w:rsidP="00605327">
      <w:pPr>
        <w:numPr>
          <w:ilvl w:val="0"/>
          <w:numId w:val="4"/>
        </w:numPr>
        <w:tabs>
          <w:tab w:val="left" w:pos="720"/>
          <w:tab w:val="left" w:pos="5400"/>
        </w:tabs>
        <w:rPr>
          <w:rFonts w:ascii="Arial" w:hAnsi="Arial" w:cs="Arial"/>
          <w:bCs/>
          <w:sz w:val="22"/>
          <w:szCs w:val="22"/>
        </w:rPr>
      </w:pPr>
      <w:r>
        <w:rPr>
          <w:rFonts w:ascii="Arial" w:hAnsi="Arial" w:cs="Arial"/>
          <w:bCs/>
          <w:sz w:val="22"/>
          <w:szCs w:val="22"/>
        </w:rPr>
        <w:t>Prior to issuance of fence</w:t>
      </w:r>
      <w:r w:rsidRPr="00D11347">
        <w:rPr>
          <w:rFonts w:ascii="Arial" w:hAnsi="Arial" w:cs="Arial"/>
          <w:bCs/>
          <w:sz w:val="22"/>
          <w:szCs w:val="22"/>
        </w:rPr>
        <w:t xml:space="preserve"> permit, a final landscape plan shall be submitted and approved by the Community Development D</w:t>
      </w:r>
      <w:r w:rsidRPr="00111146">
        <w:rPr>
          <w:rFonts w:ascii="Arial" w:hAnsi="Arial" w:cs="Arial"/>
          <w:bCs/>
          <w:sz w:val="22"/>
          <w:szCs w:val="22"/>
        </w:rPr>
        <w:t xml:space="preserve">epartment.  Landscape plans shall reflect the Planning Commission approval and shall identify type, size, and location of species and details of irrigation systems.  </w:t>
      </w:r>
    </w:p>
    <w:p w:rsidR="00605327" w:rsidRPr="00206265" w:rsidRDefault="00605327" w:rsidP="00605327">
      <w:pPr>
        <w:pStyle w:val="BodyTextIndent3"/>
        <w:tabs>
          <w:tab w:val="left" w:pos="270"/>
          <w:tab w:val="left" w:pos="720"/>
        </w:tabs>
        <w:ind w:left="0"/>
        <w:rPr>
          <w:rFonts w:ascii="Arial" w:hAnsi="Arial" w:cs="Arial"/>
          <w:sz w:val="22"/>
          <w:szCs w:val="22"/>
        </w:rPr>
      </w:pPr>
    </w:p>
    <w:p w:rsidR="00605327" w:rsidRDefault="00605327" w:rsidP="00605327">
      <w:pPr>
        <w:numPr>
          <w:ilvl w:val="0"/>
          <w:numId w:val="4"/>
        </w:numPr>
        <w:tabs>
          <w:tab w:val="left" w:pos="720"/>
          <w:tab w:val="left" w:pos="5400"/>
        </w:tabs>
        <w:rPr>
          <w:rFonts w:ascii="Arial" w:hAnsi="Arial" w:cs="Arial"/>
          <w:bCs/>
          <w:sz w:val="22"/>
          <w:szCs w:val="22"/>
        </w:rPr>
      </w:pPr>
      <w:r>
        <w:rPr>
          <w:rFonts w:ascii="Arial" w:hAnsi="Arial" w:cs="Arial"/>
          <w:bCs/>
          <w:sz w:val="22"/>
          <w:szCs w:val="22"/>
        </w:rPr>
        <w:t>Prior to issuance of fence</w:t>
      </w:r>
      <w:r w:rsidRPr="00D11347">
        <w:rPr>
          <w:rFonts w:ascii="Arial" w:hAnsi="Arial" w:cs="Arial"/>
          <w:bCs/>
          <w:sz w:val="22"/>
          <w:szCs w:val="22"/>
        </w:rPr>
        <w:t xml:space="preserve"> permit, all Planning fees associated with permit #</w:t>
      </w:r>
      <w:r w:rsidRPr="00D11347">
        <w:rPr>
          <w:rFonts w:ascii="Arial" w:hAnsi="Arial" w:cs="Arial"/>
          <w:bCs/>
          <w:sz w:val="22"/>
          <w:szCs w:val="22"/>
        </w:rPr>
        <w:softHyphen/>
      </w:r>
      <w:r>
        <w:rPr>
          <w:rFonts w:ascii="Arial" w:hAnsi="Arial" w:cs="Arial"/>
          <w:bCs/>
          <w:sz w:val="22"/>
          <w:szCs w:val="22"/>
        </w:rPr>
        <w:t>14-027</w:t>
      </w:r>
      <w:r w:rsidRPr="00D11347">
        <w:rPr>
          <w:rFonts w:ascii="Arial" w:hAnsi="Arial" w:cs="Arial"/>
          <w:bCs/>
          <w:sz w:val="22"/>
          <w:szCs w:val="22"/>
        </w:rPr>
        <w:t xml:space="preserve"> </w:t>
      </w:r>
      <w:r w:rsidRPr="00111146">
        <w:rPr>
          <w:rFonts w:ascii="Arial" w:hAnsi="Arial" w:cs="Arial"/>
          <w:bCs/>
          <w:sz w:val="22"/>
          <w:szCs w:val="22"/>
        </w:rPr>
        <w:t>shall be paid in full.</w:t>
      </w:r>
    </w:p>
    <w:p w:rsidR="00605327" w:rsidRPr="00206265" w:rsidRDefault="00605327" w:rsidP="00605327">
      <w:pPr>
        <w:pStyle w:val="ListParagraph"/>
        <w:rPr>
          <w:rFonts w:ascii="Arial" w:hAnsi="Arial" w:cs="Arial"/>
          <w:sz w:val="22"/>
          <w:szCs w:val="22"/>
        </w:rPr>
      </w:pPr>
    </w:p>
    <w:p w:rsidR="00605327" w:rsidRPr="00605327" w:rsidRDefault="00605327" w:rsidP="00605327">
      <w:pPr>
        <w:pStyle w:val="BodyTextIndent3"/>
        <w:numPr>
          <w:ilvl w:val="0"/>
          <w:numId w:val="4"/>
        </w:numPr>
        <w:jc w:val="left"/>
        <w:rPr>
          <w:rFonts w:ascii="Arial" w:eastAsia="Calibri" w:hAnsi="Arial" w:cs="Arial"/>
          <w:b w:val="0"/>
          <w:color w:val="365F91" w:themeColor="accent1" w:themeShade="BF"/>
          <w:sz w:val="22"/>
          <w:szCs w:val="22"/>
        </w:rPr>
      </w:pPr>
      <w:r w:rsidRPr="00605327">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605327" w:rsidRPr="00605327" w:rsidRDefault="00605327" w:rsidP="00605327">
      <w:pPr>
        <w:pStyle w:val="ListParagraph"/>
        <w:rPr>
          <w:rFonts w:ascii="Arial" w:hAnsi="Arial" w:cs="Arial"/>
        </w:rPr>
      </w:pPr>
    </w:p>
    <w:p w:rsidR="00605327" w:rsidRPr="00605327" w:rsidRDefault="00605327" w:rsidP="00605327">
      <w:pPr>
        <w:pStyle w:val="BodyTextIndent3"/>
        <w:numPr>
          <w:ilvl w:val="0"/>
          <w:numId w:val="4"/>
        </w:numPr>
        <w:tabs>
          <w:tab w:val="left" w:pos="270"/>
          <w:tab w:val="left" w:pos="720"/>
          <w:tab w:val="left" w:pos="5400"/>
        </w:tabs>
        <w:jc w:val="left"/>
        <w:rPr>
          <w:rFonts w:ascii="Arial" w:hAnsi="Arial" w:cs="Arial"/>
          <w:b w:val="0"/>
          <w:sz w:val="22"/>
          <w:szCs w:val="22"/>
        </w:rPr>
      </w:pPr>
      <w:r w:rsidRPr="00605327">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605327" w:rsidRPr="00605327" w:rsidRDefault="00605327" w:rsidP="00605327">
      <w:pPr>
        <w:pStyle w:val="ListParagraph"/>
        <w:rPr>
          <w:rFonts w:ascii="Arial" w:hAnsi="Arial" w:cs="Arial"/>
        </w:rPr>
      </w:pPr>
    </w:p>
    <w:p w:rsidR="00605327" w:rsidRPr="00605327" w:rsidRDefault="00605327" w:rsidP="00605327">
      <w:pPr>
        <w:pStyle w:val="BodyTextIndent3"/>
        <w:numPr>
          <w:ilvl w:val="0"/>
          <w:numId w:val="4"/>
        </w:numPr>
        <w:tabs>
          <w:tab w:val="left" w:pos="270"/>
          <w:tab w:val="left" w:pos="720"/>
          <w:tab w:val="left" w:pos="5400"/>
        </w:tabs>
        <w:jc w:val="left"/>
        <w:rPr>
          <w:rFonts w:ascii="Arial" w:hAnsi="Arial" w:cs="Arial"/>
          <w:b w:val="0"/>
          <w:sz w:val="22"/>
          <w:szCs w:val="22"/>
        </w:rPr>
      </w:pPr>
      <w:r w:rsidRPr="00605327">
        <w:rPr>
          <w:rFonts w:ascii="Arial" w:hAnsi="Arial" w:cs="Arial"/>
          <w:b w:val="0"/>
          <w:sz w:val="22"/>
          <w:szCs w:val="22"/>
        </w:rPr>
        <w:lastRenderedPageBreak/>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605327" w:rsidRPr="00644442" w:rsidRDefault="00605327" w:rsidP="00605327">
      <w:pPr>
        <w:tabs>
          <w:tab w:val="left" w:pos="720"/>
          <w:tab w:val="left" w:pos="5400"/>
        </w:tabs>
        <w:rPr>
          <w:rFonts w:ascii="Arial" w:hAnsi="Arial" w:cs="Arial"/>
          <w:sz w:val="22"/>
          <w:u w:val="single"/>
        </w:rPr>
      </w:pPr>
    </w:p>
    <w:p w:rsidR="00605327" w:rsidRDefault="00605327" w:rsidP="00DB592A">
      <w:pPr>
        <w:tabs>
          <w:tab w:val="left" w:pos="720"/>
          <w:tab w:val="left" w:pos="5400"/>
        </w:tabs>
        <w:rPr>
          <w:rFonts w:ascii="Arial" w:hAnsi="Arial" w:cs="Arial"/>
          <w:b/>
          <w:sz w:val="22"/>
        </w:rPr>
      </w:pPr>
      <w:r w:rsidRPr="00644442">
        <w:rPr>
          <w:rFonts w:ascii="Arial" w:hAnsi="Arial" w:cs="Arial"/>
          <w:b/>
          <w:sz w:val="22"/>
          <w:u w:val="single"/>
        </w:rPr>
        <w:t>FINDINGS</w:t>
      </w:r>
    </w:p>
    <w:p w:rsidR="00605327" w:rsidRDefault="00605327" w:rsidP="00605327">
      <w:pPr>
        <w:numPr>
          <w:ilvl w:val="0"/>
          <w:numId w:val="5"/>
        </w:numPr>
        <w:tabs>
          <w:tab w:val="left" w:pos="720"/>
          <w:tab w:val="left" w:pos="5400"/>
        </w:tabs>
        <w:ind w:left="720" w:hanging="720"/>
        <w:rPr>
          <w:rFonts w:ascii="Arial" w:hAnsi="Arial" w:cs="Arial"/>
          <w:b/>
          <w:sz w:val="22"/>
        </w:rPr>
      </w:pPr>
      <w:r w:rsidRPr="00644442">
        <w:rPr>
          <w:rFonts w:ascii="Arial" w:hAnsi="Arial" w:cs="Arial"/>
          <w:b/>
          <w:sz w:val="22"/>
        </w:rPr>
        <w:t xml:space="preserve">The application, subject to the conditions imposed, will secure the </w:t>
      </w:r>
      <w:r>
        <w:rPr>
          <w:rFonts w:ascii="Arial" w:hAnsi="Arial" w:cs="Arial"/>
          <w:b/>
          <w:sz w:val="22"/>
        </w:rPr>
        <w:t>purposes of the Zoning Ordinance, General Plan, and Local Coastal Plan.</w:t>
      </w:r>
    </w:p>
    <w:p w:rsidR="00605327" w:rsidRDefault="00605327" w:rsidP="00605327">
      <w:pPr>
        <w:pStyle w:val="BodyTextIndent"/>
        <w:rPr>
          <w:rFonts w:ascii="Arial" w:hAnsi="Arial" w:cs="Arial"/>
          <w:sz w:val="22"/>
        </w:rPr>
      </w:pPr>
      <w:r>
        <w:rPr>
          <w:rFonts w:ascii="Arial" w:hAnsi="Arial" w:cs="Arial"/>
          <w:sz w:val="22"/>
        </w:rPr>
        <w:tab/>
        <w:t>Community Development Department Staff, the Architectural and Site Review Committee, and the Planning Commission have all reviewed the project.  The project secures the purposes of the R-1 (Single Family Residence) Zoning District.  A height exception for a front yard fence has been granted by the Planning Commission to carry out the objectives of the Zoning Ordinance, General Plan and Local Coastal Plan.</w:t>
      </w:r>
    </w:p>
    <w:p w:rsidR="00605327" w:rsidRDefault="00605327" w:rsidP="00605327">
      <w:pPr>
        <w:pStyle w:val="BodyTextIndent"/>
        <w:ind w:left="0" w:firstLine="0"/>
      </w:pPr>
    </w:p>
    <w:p w:rsidR="00605327" w:rsidRDefault="00605327" w:rsidP="00605327">
      <w:pPr>
        <w:numPr>
          <w:ilvl w:val="0"/>
          <w:numId w:val="5"/>
        </w:numPr>
        <w:tabs>
          <w:tab w:val="left" w:pos="720"/>
          <w:tab w:val="left" w:pos="5400"/>
        </w:tabs>
        <w:ind w:left="720" w:hanging="720"/>
        <w:rPr>
          <w:rFonts w:ascii="Arial" w:hAnsi="Arial" w:cs="Arial"/>
          <w:b/>
          <w:sz w:val="22"/>
        </w:rPr>
      </w:pPr>
      <w:r>
        <w:rPr>
          <w:rFonts w:ascii="Arial" w:hAnsi="Arial" w:cs="Arial"/>
          <w:b/>
          <w:sz w:val="22"/>
        </w:rPr>
        <w:t>The application will maintain the character and integrity of the neighborhood.</w:t>
      </w:r>
    </w:p>
    <w:p w:rsidR="00605327" w:rsidRDefault="00605327" w:rsidP="00605327">
      <w:pPr>
        <w:pStyle w:val="BodyTextIndent"/>
        <w:rPr>
          <w:rFonts w:ascii="Arial" w:hAnsi="Arial" w:cs="Arial"/>
          <w:sz w:val="22"/>
        </w:rPr>
      </w:pPr>
      <w:r>
        <w:rPr>
          <w:rFonts w:ascii="Arial" w:hAnsi="Arial" w:cs="Arial"/>
          <w:sz w:val="22"/>
        </w:rPr>
        <w:tab/>
        <w:t xml:space="preserve">Community Development Department Staff, the Architectural and Site Review Committee, and the Planning Commission have all reviewed the project.  The project is located </w:t>
      </w:r>
      <w:r>
        <w:rPr>
          <w:rFonts w:ascii="Arial" w:hAnsi="Arial" w:cs="Arial"/>
          <w:sz w:val="22"/>
          <w:szCs w:val="22"/>
        </w:rPr>
        <w:t xml:space="preserve">along Capitola Road in the R-1(Single Family Residential) zoning district, just south of the Capitola Road and </w:t>
      </w:r>
      <w:proofErr w:type="spellStart"/>
      <w:r>
        <w:rPr>
          <w:rFonts w:ascii="Arial" w:hAnsi="Arial" w:cs="Arial"/>
          <w:sz w:val="22"/>
          <w:szCs w:val="22"/>
        </w:rPr>
        <w:t>Lotman</w:t>
      </w:r>
      <w:proofErr w:type="spellEnd"/>
      <w:r>
        <w:rPr>
          <w:rFonts w:ascii="Arial" w:hAnsi="Arial" w:cs="Arial"/>
          <w:sz w:val="22"/>
          <w:szCs w:val="22"/>
        </w:rPr>
        <w:t xml:space="preserve"> Drive intersection. </w:t>
      </w:r>
      <w:r>
        <w:rPr>
          <w:rFonts w:ascii="Arial" w:hAnsi="Arial" w:cs="Arial"/>
          <w:sz w:val="22"/>
        </w:rPr>
        <w:t xml:space="preserve">The project received a height exception to the maximum height standard to maintain the character and integrity of the neighborhood. The proposed fence compliments the existing mix of fences in the neighborhood in materials, height, and design.  </w:t>
      </w:r>
    </w:p>
    <w:p w:rsidR="00605327" w:rsidRPr="00A70920" w:rsidRDefault="00605327" w:rsidP="00605327">
      <w:pPr>
        <w:pStyle w:val="BodyTextIndent"/>
        <w:rPr>
          <w:rFonts w:ascii="Arial" w:hAnsi="Arial" w:cs="Arial"/>
          <w:sz w:val="22"/>
          <w:szCs w:val="22"/>
        </w:rPr>
      </w:pPr>
    </w:p>
    <w:p w:rsidR="00605327" w:rsidRDefault="00605327" w:rsidP="00605327">
      <w:pPr>
        <w:pStyle w:val="BodyTextIndent"/>
        <w:numPr>
          <w:ilvl w:val="0"/>
          <w:numId w:val="5"/>
        </w:numPr>
        <w:ind w:left="720" w:hanging="720"/>
        <w:jc w:val="left"/>
        <w:rPr>
          <w:rFonts w:ascii="Arial" w:hAnsi="Arial" w:cs="Arial"/>
          <w:sz w:val="22"/>
        </w:rPr>
      </w:pPr>
      <w:r>
        <w:rPr>
          <w:rFonts w:ascii="Arial" w:hAnsi="Arial" w:cs="Arial"/>
          <w:b/>
          <w:sz w:val="22"/>
        </w:rPr>
        <w:t>This project is categorically exempt under Section 15301 of the California Environmental Quality Act and is not subject to Section 753.5 of Title 14 of the California Code of Regulations.</w:t>
      </w:r>
    </w:p>
    <w:p w:rsidR="00605327" w:rsidRPr="00D56E82" w:rsidRDefault="00605327" w:rsidP="00605327">
      <w:pPr>
        <w:pStyle w:val="BodyText"/>
        <w:tabs>
          <w:tab w:val="left" w:pos="720"/>
        </w:tabs>
        <w:ind w:left="720" w:hanging="720"/>
        <w:jc w:val="left"/>
        <w:rPr>
          <w:rFonts w:ascii="Arial" w:hAnsi="Arial" w:cs="Arial"/>
          <w:bCs/>
          <w:sz w:val="22"/>
        </w:rPr>
      </w:pPr>
      <w:r>
        <w:rPr>
          <w:rFonts w:ascii="Arial" w:hAnsi="Arial" w:cs="Arial"/>
          <w:sz w:val="22"/>
        </w:rPr>
        <w:tab/>
      </w:r>
      <w:r w:rsidRPr="00D56E82">
        <w:rPr>
          <w:rFonts w:ascii="Arial" w:hAnsi="Arial" w:cs="Arial"/>
          <w:bCs/>
          <w:sz w:val="22"/>
        </w:rPr>
        <w:t xml:space="preserve">This project involves construction of a new </w:t>
      </w:r>
      <w:r w:rsidRPr="001A26DD">
        <w:rPr>
          <w:rFonts w:ascii="Arial" w:hAnsi="Arial" w:cs="Arial"/>
          <w:bCs/>
          <w:sz w:val="22"/>
        </w:rPr>
        <w:t>fence in the R-1 zoning district.</w:t>
      </w:r>
      <w:r w:rsidRPr="00D56E82">
        <w:rPr>
          <w:rFonts w:ascii="Arial" w:hAnsi="Arial" w:cs="Arial"/>
          <w:bCs/>
          <w:sz w:val="22"/>
        </w:rPr>
        <w:t xml:space="preserve">  Section 15303 of the CEQA Guidelines exempts the construction of a </w:t>
      </w:r>
      <w:r>
        <w:rPr>
          <w:rFonts w:ascii="Arial" w:hAnsi="Arial" w:cs="Arial"/>
          <w:bCs/>
          <w:sz w:val="22"/>
        </w:rPr>
        <w:t>fence</w:t>
      </w:r>
      <w:r w:rsidRPr="00D56E82">
        <w:rPr>
          <w:rFonts w:ascii="Arial" w:hAnsi="Arial" w:cs="Arial"/>
          <w:bCs/>
          <w:sz w:val="22"/>
        </w:rPr>
        <w:t xml:space="preserve"> in a residential zone.  </w:t>
      </w:r>
    </w:p>
    <w:p w:rsidR="00605327" w:rsidRDefault="00605327" w:rsidP="00605327">
      <w:pPr>
        <w:rPr>
          <w:rFonts w:ascii="Arial" w:hAnsi="Arial" w:cs="Arial"/>
          <w:sz w:val="22"/>
        </w:rPr>
      </w:pPr>
    </w:p>
    <w:p w:rsidR="00A279C9" w:rsidRDefault="00A279C9" w:rsidP="00A279C9">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w:t>
      </w:r>
      <w:r w:rsidR="00E26913">
        <w:rPr>
          <w:rFonts w:ascii="Arial" w:hAnsi="Arial" w:cs="Arial"/>
          <w:b/>
          <w:bCs/>
          <w:sz w:val="22"/>
        </w:rPr>
        <w:t>Routh,</w:t>
      </w:r>
      <w:r w:rsidR="00FF094B">
        <w:rPr>
          <w:rFonts w:ascii="Arial" w:hAnsi="Arial" w:cs="Arial"/>
          <w:b/>
          <w:bCs/>
          <w:sz w:val="22"/>
        </w:rPr>
        <w:t xml:space="preserve">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0B65F0" w:rsidRDefault="000B65F0" w:rsidP="00A279C9">
      <w:pPr>
        <w:rPr>
          <w:rFonts w:ascii="Arial" w:hAnsi="Arial" w:cs="Arial"/>
          <w:bCs/>
          <w:sz w:val="22"/>
          <w:szCs w:val="22"/>
        </w:rPr>
      </w:pPr>
    </w:p>
    <w:p w:rsidR="001F04F7" w:rsidRDefault="001F04F7" w:rsidP="001F04F7">
      <w:pPr>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bookmarkStart w:id="5" w:name="Item1528"/>
      <w:r w:rsidRPr="009C05B5">
        <w:rPr>
          <w:rFonts w:ascii="Arial" w:hAnsi="Arial" w:cs="Arial"/>
          <w:b/>
          <w:sz w:val="22"/>
          <w:szCs w:val="22"/>
        </w:rPr>
        <w:t xml:space="preserve"> </w:t>
      </w:r>
      <w:r>
        <w:rPr>
          <w:rFonts w:ascii="Arial" w:hAnsi="Arial" w:cs="Arial"/>
          <w:b/>
          <w:sz w:val="22"/>
          <w:szCs w:val="22"/>
        </w:rPr>
        <w:tab/>
      </w:r>
      <w:r w:rsidRPr="00AE7BDB">
        <w:rPr>
          <w:rFonts w:ascii="Arial" w:hAnsi="Arial" w:cs="Arial"/>
          <w:b/>
          <w:sz w:val="22"/>
          <w:szCs w:val="22"/>
        </w:rPr>
        <w:t>PUBLIC HEARINGS</w:t>
      </w:r>
      <w:bookmarkEnd w:id="5"/>
    </w:p>
    <w:p w:rsidR="0099528C" w:rsidRDefault="0099528C" w:rsidP="008A0EEA">
      <w:pPr>
        <w:rPr>
          <w:rFonts w:ascii="Arial" w:hAnsi="Arial" w:cs="Arial"/>
          <w:b/>
          <w:bCs/>
          <w:sz w:val="22"/>
          <w:szCs w:val="22"/>
        </w:rPr>
      </w:pPr>
    </w:p>
    <w:p w:rsidR="004B4E76" w:rsidRDefault="0099528C" w:rsidP="008F17BA">
      <w:pPr>
        <w:tabs>
          <w:tab w:val="left" w:pos="1440"/>
        </w:tabs>
        <w:ind w:firstLine="720"/>
        <w:rPr>
          <w:rFonts w:ascii="Arial" w:hAnsi="Arial" w:cs="Arial"/>
          <w:b/>
          <w:bCs/>
          <w:sz w:val="22"/>
          <w:szCs w:val="22"/>
        </w:rPr>
      </w:pPr>
      <w:r w:rsidRPr="00550113">
        <w:rPr>
          <w:rFonts w:ascii="Arial" w:hAnsi="Arial" w:cs="Arial"/>
          <w:b/>
          <w:sz w:val="22"/>
          <w:szCs w:val="22"/>
        </w:rPr>
        <w:t>A.</w:t>
      </w:r>
      <w:r w:rsidRPr="00550113">
        <w:rPr>
          <w:rFonts w:ascii="Arial" w:hAnsi="Arial" w:cs="Arial"/>
          <w:b/>
        </w:rPr>
        <w:tab/>
      </w:r>
      <w:bookmarkStart w:id="6" w:name="Item4478"/>
      <w:r w:rsidR="004B4E76">
        <w:rPr>
          <w:rFonts w:ascii="Arial" w:hAnsi="Arial" w:cs="Arial"/>
          <w:b/>
          <w:bCs/>
          <w:sz w:val="22"/>
          <w:szCs w:val="22"/>
        </w:rPr>
        <w:t>1955 41</w:t>
      </w:r>
      <w:r w:rsidR="004B4E76" w:rsidRPr="00F347C0">
        <w:rPr>
          <w:rFonts w:ascii="Arial" w:hAnsi="Arial" w:cs="Arial"/>
          <w:b/>
          <w:bCs/>
          <w:sz w:val="22"/>
          <w:szCs w:val="22"/>
          <w:vertAlign w:val="superscript"/>
        </w:rPr>
        <w:t>st</w:t>
      </w:r>
      <w:r w:rsidR="004B4E76">
        <w:rPr>
          <w:rFonts w:ascii="Arial" w:hAnsi="Arial" w:cs="Arial"/>
          <w:b/>
          <w:bCs/>
          <w:sz w:val="22"/>
          <w:szCs w:val="22"/>
        </w:rPr>
        <w:t xml:space="preserve"> Avenue      #14-029      APN: </w:t>
      </w:r>
      <w:bookmarkEnd w:id="6"/>
      <w:r w:rsidR="004B4E76" w:rsidRPr="005D7B4E">
        <w:rPr>
          <w:rFonts w:ascii="Arial" w:hAnsi="Arial" w:cs="Arial"/>
          <w:b/>
          <w:sz w:val="22"/>
          <w:szCs w:val="22"/>
        </w:rPr>
        <w:t>034-261-53</w:t>
      </w:r>
    </w:p>
    <w:p w:rsidR="004B4E76" w:rsidRPr="0066189C" w:rsidRDefault="004B4E76" w:rsidP="004B4E76">
      <w:pPr>
        <w:ind w:left="1440"/>
        <w:rPr>
          <w:rFonts w:ascii="Arial" w:hAnsi="Arial" w:cs="Arial"/>
          <w:sz w:val="22"/>
          <w:szCs w:val="22"/>
        </w:rPr>
      </w:pPr>
      <w:bookmarkStart w:id="7" w:name="Item4479"/>
      <w:proofErr w:type="gramStart"/>
      <w:r>
        <w:rPr>
          <w:rFonts w:ascii="Arial" w:hAnsi="Arial" w:cs="Arial"/>
          <w:sz w:val="22"/>
          <w:szCs w:val="22"/>
        </w:rPr>
        <w:t>Amendment to the Master Sign Program at 1955 41</w:t>
      </w:r>
      <w:r w:rsidRPr="00A04DD5">
        <w:rPr>
          <w:rFonts w:ascii="Arial" w:hAnsi="Arial" w:cs="Arial"/>
          <w:sz w:val="22"/>
          <w:szCs w:val="22"/>
          <w:vertAlign w:val="superscript"/>
        </w:rPr>
        <w:t>st</w:t>
      </w:r>
      <w:r>
        <w:rPr>
          <w:rFonts w:ascii="Arial" w:hAnsi="Arial" w:cs="Arial"/>
          <w:sz w:val="22"/>
          <w:szCs w:val="22"/>
        </w:rPr>
        <w:t xml:space="preserve"> Avenue to allow Logo Signs up to 4 square feet in the CC (Community Commercial) Zoning District.</w:t>
      </w:r>
      <w:proofErr w:type="gramEnd"/>
      <w:r>
        <w:rPr>
          <w:rFonts w:ascii="Arial" w:hAnsi="Arial" w:cs="Arial"/>
          <w:sz w:val="22"/>
          <w:szCs w:val="22"/>
        </w:rPr>
        <w:br/>
        <w:t>This project is not located within the Coastal Zone.</w:t>
      </w:r>
      <w:r>
        <w:rPr>
          <w:rFonts w:ascii="Arial" w:hAnsi="Arial" w:cs="Arial"/>
          <w:sz w:val="22"/>
          <w:szCs w:val="22"/>
        </w:rPr>
        <w:br/>
        <w:t>Environmental Determination: Categorical Exemption</w:t>
      </w:r>
      <w:r>
        <w:rPr>
          <w:rFonts w:ascii="Arial" w:hAnsi="Arial" w:cs="Arial"/>
          <w:sz w:val="22"/>
          <w:szCs w:val="22"/>
        </w:rPr>
        <w:br/>
        <w:t>Property Owner: JFG Capitola- Winfield Partners, L.P</w:t>
      </w:r>
      <w:proofErr w:type="gramStart"/>
      <w:r>
        <w:rPr>
          <w:rFonts w:ascii="Arial" w:hAnsi="Arial" w:cs="Arial"/>
          <w:sz w:val="22"/>
          <w:szCs w:val="22"/>
        </w:rPr>
        <w:t>.</w:t>
      </w:r>
      <w:proofErr w:type="gramEnd"/>
      <w:r>
        <w:rPr>
          <w:rFonts w:ascii="Arial" w:hAnsi="Arial" w:cs="Arial"/>
          <w:sz w:val="22"/>
          <w:szCs w:val="22"/>
        </w:rPr>
        <w:br/>
        <w:t>Representative: AKC Services, Kasey Clark, filed 02/18/2014</w:t>
      </w:r>
      <w:bookmarkEnd w:id="7"/>
    </w:p>
    <w:p w:rsidR="00E56935" w:rsidRDefault="00E56935" w:rsidP="009D664B">
      <w:pPr>
        <w:tabs>
          <w:tab w:val="left" w:pos="1407"/>
        </w:tabs>
        <w:rPr>
          <w:rFonts w:ascii="Arial" w:hAnsi="Arial" w:cs="Arial"/>
          <w:sz w:val="22"/>
          <w:szCs w:val="22"/>
        </w:rPr>
      </w:pPr>
    </w:p>
    <w:p w:rsidR="00E56935" w:rsidRDefault="00E56935" w:rsidP="009D664B">
      <w:pPr>
        <w:tabs>
          <w:tab w:val="left" w:pos="1407"/>
        </w:tabs>
        <w:rPr>
          <w:rFonts w:ascii="Arial" w:hAnsi="Arial" w:cs="Arial"/>
          <w:sz w:val="22"/>
          <w:szCs w:val="22"/>
        </w:rPr>
      </w:pPr>
      <w:r>
        <w:rPr>
          <w:rFonts w:ascii="Arial" w:hAnsi="Arial" w:cs="Arial"/>
          <w:sz w:val="22"/>
          <w:szCs w:val="22"/>
        </w:rPr>
        <w:t xml:space="preserve">Commissioner Graves </w:t>
      </w:r>
      <w:proofErr w:type="spellStart"/>
      <w:r>
        <w:rPr>
          <w:rFonts w:ascii="Arial" w:hAnsi="Arial" w:cs="Arial"/>
          <w:sz w:val="22"/>
          <w:szCs w:val="22"/>
        </w:rPr>
        <w:t>recused</w:t>
      </w:r>
      <w:proofErr w:type="spellEnd"/>
      <w:r>
        <w:rPr>
          <w:rFonts w:ascii="Arial" w:hAnsi="Arial" w:cs="Arial"/>
          <w:sz w:val="22"/>
          <w:szCs w:val="22"/>
        </w:rPr>
        <w:t xml:space="preserve"> himself due to a conflict </w:t>
      </w:r>
      <w:r w:rsidR="00F04F79">
        <w:rPr>
          <w:rFonts w:ascii="Arial" w:hAnsi="Arial" w:cs="Arial"/>
          <w:sz w:val="22"/>
          <w:szCs w:val="22"/>
        </w:rPr>
        <w:t xml:space="preserve">of interest </w:t>
      </w:r>
      <w:r>
        <w:rPr>
          <w:rFonts w:ascii="Arial" w:hAnsi="Arial" w:cs="Arial"/>
          <w:sz w:val="22"/>
          <w:szCs w:val="22"/>
        </w:rPr>
        <w:t>with the applicant.</w:t>
      </w:r>
    </w:p>
    <w:p w:rsidR="00E56935" w:rsidRDefault="00E56935" w:rsidP="009D664B">
      <w:pPr>
        <w:tabs>
          <w:tab w:val="left" w:pos="1407"/>
        </w:tabs>
        <w:rPr>
          <w:rFonts w:ascii="Arial" w:hAnsi="Arial" w:cs="Arial"/>
          <w:sz w:val="22"/>
          <w:szCs w:val="22"/>
        </w:rPr>
      </w:pPr>
    </w:p>
    <w:p w:rsidR="00065556" w:rsidRDefault="00065556" w:rsidP="00065556">
      <w:pPr>
        <w:rPr>
          <w:rFonts w:ascii="Arial" w:hAnsi="Arial" w:cs="Arial"/>
          <w:sz w:val="22"/>
          <w:szCs w:val="22"/>
        </w:rPr>
      </w:pPr>
      <w:r>
        <w:rPr>
          <w:rFonts w:ascii="Arial" w:hAnsi="Arial" w:cs="Arial"/>
          <w:sz w:val="22"/>
          <w:szCs w:val="22"/>
        </w:rPr>
        <w:t>Senior Planner Katie Cattan presented the staff report.  Planner Cattan noted that the owner provided consent for the applicant also to include an allowance for an internally lit white bar to underline the PG&amp;E lettering on the sign.  With the consent of the owner, staff was supportive of allowing the additional modification to the master sign program.</w:t>
      </w:r>
    </w:p>
    <w:p w:rsidR="008F17BA" w:rsidRDefault="008F17BA" w:rsidP="009D664B">
      <w:pPr>
        <w:tabs>
          <w:tab w:val="left" w:pos="1407"/>
        </w:tabs>
        <w:rPr>
          <w:rFonts w:ascii="Arial" w:hAnsi="Arial" w:cs="Arial"/>
          <w:sz w:val="22"/>
          <w:szCs w:val="22"/>
        </w:rPr>
      </w:pPr>
    </w:p>
    <w:p w:rsidR="003C2A8D" w:rsidRDefault="00F04F79" w:rsidP="009D664B">
      <w:pPr>
        <w:tabs>
          <w:tab w:val="left" w:pos="1407"/>
        </w:tabs>
        <w:rPr>
          <w:rFonts w:ascii="Arial" w:hAnsi="Arial" w:cs="Arial"/>
          <w:sz w:val="22"/>
          <w:szCs w:val="22"/>
        </w:rPr>
      </w:pPr>
      <w:r>
        <w:rPr>
          <w:rFonts w:ascii="Arial" w:hAnsi="Arial" w:cs="Arial"/>
          <w:sz w:val="22"/>
          <w:szCs w:val="22"/>
        </w:rPr>
        <w:t>The public hearing was open</w:t>
      </w:r>
      <w:r w:rsidR="003C2A8D">
        <w:rPr>
          <w:rFonts w:ascii="Arial" w:hAnsi="Arial" w:cs="Arial"/>
          <w:sz w:val="22"/>
          <w:szCs w:val="22"/>
        </w:rPr>
        <w:t>ed</w:t>
      </w:r>
      <w:r w:rsidR="005349F4">
        <w:rPr>
          <w:rFonts w:ascii="Arial" w:hAnsi="Arial" w:cs="Arial"/>
          <w:sz w:val="22"/>
          <w:szCs w:val="22"/>
        </w:rPr>
        <w:t xml:space="preserve">. </w:t>
      </w:r>
      <w:r w:rsidR="00AC34C0">
        <w:rPr>
          <w:rFonts w:ascii="Arial" w:hAnsi="Arial" w:cs="Arial"/>
          <w:sz w:val="22"/>
          <w:szCs w:val="22"/>
        </w:rPr>
        <w:t>No one spoke in supp</w:t>
      </w:r>
      <w:r w:rsidR="005349F4">
        <w:rPr>
          <w:rFonts w:ascii="Arial" w:hAnsi="Arial" w:cs="Arial"/>
          <w:sz w:val="22"/>
          <w:szCs w:val="22"/>
        </w:rPr>
        <w:t xml:space="preserve">ort or opposition to the item. </w:t>
      </w:r>
      <w:r w:rsidR="00AC34C0">
        <w:rPr>
          <w:rFonts w:ascii="Arial" w:hAnsi="Arial" w:cs="Arial"/>
          <w:sz w:val="22"/>
          <w:szCs w:val="22"/>
        </w:rPr>
        <w:t xml:space="preserve">The public hearing was </w:t>
      </w:r>
      <w:r w:rsidR="003C2A8D">
        <w:rPr>
          <w:rFonts w:ascii="Arial" w:hAnsi="Arial" w:cs="Arial"/>
          <w:sz w:val="22"/>
          <w:szCs w:val="22"/>
        </w:rPr>
        <w:t>closed.</w:t>
      </w:r>
    </w:p>
    <w:p w:rsidR="003C2A8D" w:rsidRDefault="003C2A8D" w:rsidP="009D664B">
      <w:pPr>
        <w:tabs>
          <w:tab w:val="left" w:pos="1407"/>
        </w:tabs>
        <w:rPr>
          <w:rFonts w:ascii="Arial" w:hAnsi="Arial" w:cs="Arial"/>
          <w:sz w:val="22"/>
          <w:szCs w:val="22"/>
        </w:rPr>
      </w:pPr>
    </w:p>
    <w:p w:rsidR="00E26913" w:rsidRDefault="000E5508" w:rsidP="009D664B">
      <w:pPr>
        <w:tabs>
          <w:tab w:val="left" w:pos="1407"/>
        </w:tabs>
        <w:rPr>
          <w:rFonts w:ascii="Arial" w:hAnsi="Arial" w:cs="Arial"/>
          <w:sz w:val="22"/>
          <w:szCs w:val="22"/>
        </w:rPr>
      </w:pPr>
      <w:r>
        <w:rPr>
          <w:rFonts w:ascii="Arial" w:hAnsi="Arial" w:cs="Arial"/>
          <w:sz w:val="22"/>
          <w:szCs w:val="22"/>
        </w:rPr>
        <w:t>Commission</w:t>
      </w:r>
      <w:r w:rsidR="0022162B">
        <w:rPr>
          <w:rFonts w:ascii="Arial" w:hAnsi="Arial" w:cs="Arial"/>
          <w:sz w:val="22"/>
          <w:szCs w:val="22"/>
        </w:rPr>
        <w:t>er</w:t>
      </w:r>
      <w:r w:rsidR="00EE7EA9">
        <w:rPr>
          <w:rFonts w:ascii="Arial" w:hAnsi="Arial" w:cs="Arial"/>
          <w:sz w:val="22"/>
          <w:szCs w:val="22"/>
        </w:rPr>
        <w:t>s</w:t>
      </w:r>
      <w:r>
        <w:rPr>
          <w:rFonts w:ascii="Arial" w:hAnsi="Arial" w:cs="Arial"/>
          <w:sz w:val="22"/>
          <w:szCs w:val="22"/>
        </w:rPr>
        <w:t xml:space="preserve"> </w:t>
      </w:r>
      <w:r w:rsidR="009D664B">
        <w:rPr>
          <w:rFonts w:ascii="Arial" w:hAnsi="Arial" w:cs="Arial"/>
          <w:sz w:val="22"/>
          <w:szCs w:val="22"/>
        </w:rPr>
        <w:t>Routh</w:t>
      </w:r>
      <w:r>
        <w:rPr>
          <w:rFonts w:ascii="Arial" w:hAnsi="Arial" w:cs="Arial"/>
          <w:sz w:val="22"/>
          <w:szCs w:val="22"/>
        </w:rPr>
        <w:t>, Smith</w:t>
      </w:r>
      <w:r w:rsidR="005349F4">
        <w:rPr>
          <w:rFonts w:ascii="Arial" w:hAnsi="Arial" w:cs="Arial"/>
          <w:sz w:val="22"/>
          <w:szCs w:val="22"/>
        </w:rPr>
        <w:t>,</w:t>
      </w:r>
      <w:r>
        <w:rPr>
          <w:rFonts w:ascii="Arial" w:hAnsi="Arial" w:cs="Arial"/>
          <w:sz w:val="22"/>
          <w:szCs w:val="22"/>
        </w:rPr>
        <w:t xml:space="preserve"> and Welch</w:t>
      </w:r>
      <w:r w:rsidR="00EE7EA9">
        <w:rPr>
          <w:rFonts w:ascii="Arial" w:hAnsi="Arial" w:cs="Arial"/>
          <w:sz w:val="22"/>
          <w:szCs w:val="22"/>
        </w:rPr>
        <w:t xml:space="preserve"> agreed with the </w:t>
      </w:r>
      <w:r w:rsidR="00A2436E">
        <w:rPr>
          <w:rFonts w:ascii="Arial" w:hAnsi="Arial" w:cs="Arial"/>
          <w:sz w:val="22"/>
          <w:szCs w:val="22"/>
        </w:rPr>
        <w:t>staff recommendation</w:t>
      </w:r>
      <w:r>
        <w:rPr>
          <w:rFonts w:ascii="Arial" w:hAnsi="Arial" w:cs="Arial"/>
          <w:sz w:val="22"/>
          <w:szCs w:val="22"/>
        </w:rPr>
        <w:t xml:space="preserve"> </w:t>
      </w:r>
      <w:r w:rsidR="00EE7EA9">
        <w:rPr>
          <w:rFonts w:ascii="Arial" w:hAnsi="Arial" w:cs="Arial"/>
          <w:sz w:val="22"/>
          <w:szCs w:val="22"/>
        </w:rPr>
        <w:t xml:space="preserve">and </w:t>
      </w:r>
      <w:r>
        <w:rPr>
          <w:rFonts w:ascii="Arial" w:hAnsi="Arial" w:cs="Arial"/>
          <w:sz w:val="22"/>
          <w:szCs w:val="22"/>
        </w:rPr>
        <w:t>comment</w:t>
      </w:r>
      <w:r w:rsidR="00EE7EA9">
        <w:rPr>
          <w:rFonts w:ascii="Arial" w:hAnsi="Arial" w:cs="Arial"/>
          <w:sz w:val="22"/>
          <w:szCs w:val="22"/>
        </w:rPr>
        <w:t>ed</w:t>
      </w:r>
      <w:r>
        <w:rPr>
          <w:rFonts w:ascii="Arial" w:hAnsi="Arial" w:cs="Arial"/>
          <w:sz w:val="22"/>
          <w:szCs w:val="22"/>
        </w:rPr>
        <w:t xml:space="preserve"> the </w:t>
      </w:r>
      <w:r w:rsidR="00EE7EA9">
        <w:rPr>
          <w:rFonts w:ascii="Arial" w:hAnsi="Arial" w:cs="Arial"/>
          <w:sz w:val="22"/>
          <w:szCs w:val="22"/>
        </w:rPr>
        <w:t xml:space="preserve">proposed </w:t>
      </w:r>
      <w:r>
        <w:rPr>
          <w:rFonts w:ascii="Arial" w:hAnsi="Arial" w:cs="Arial"/>
          <w:sz w:val="22"/>
          <w:szCs w:val="22"/>
        </w:rPr>
        <w:t xml:space="preserve">sign is an improvement </w:t>
      </w:r>
      <w:r w:rsidR="00EE7EA9">
        <w:rPr>
          <w:rFonts w:ascii="Arial" w:hAnsi="Arial" w:cs="Arial"/>
          <w:sz w:val="22"/>
          <w:szCs w:val="22"/>
        </w:rPr>
        <w:t>to the existing sign</w:t>
      </w:r>
      <w:r w:rsidR="009D664B">
        <w:rPr>
          <w:rFonts w:ascii="Arial" w:hAnsi="Arial" w:cs="Arial"/>
          <w:sz w:val="22"/>
          <w:szCs w:val="22"/>
        </w:rPr>
        <w:t>.</w:t>
      </w:r>
    </w:p>
    <w:p w:rsidR="000E5508" w:rsidRDefault="000E5508" w:rsidP="009D664B">
      <w:pPr>
        <w:tabs>
          <w:tab w:val="left" w:pos="1407"/>
        </w:tabs>
        <w:rPr>
          <w:rFonts w:ascii="Arial" w:hAnsi="Arial" w:cs="Arial"/>
          <w:sz w:val="22"/>
          <w:szCs w:val="22"/>
        </w:rPr>
      </w:pPr>
    </w:p>
    <w:p w:rsidR="009D664B" w:rsidRDefault="000E5508" w:rsidP="009D664B">
      <w:pPr>
        <w:tabs>
          <w:tab w:val="left" w:pos="1407"/>
        </w:tabs>
        <w:rPr>
          <w:rFonts w:ascii="Arial" w:hAnsi="Arial" w:cs="Arial"/>
          <w:sz w:val="22"/>
          <w:szCs w:val="22"/>
        </w:rPr>
      </w:pPr>
      <w:r>
        <w:rPr>
          <w:rFonts w:ascii="Arial" w:hAnsi="Arial" w:cs="Arial"/>
          <w:sz w:val="22"/>
          <w:szCs w:val="22"/>
        </w:rPr>
        <w:t>Chairperson Ortiz</w:t>
      </w:r>
      <w:r w:rsidR="00EE7EA9">
        <w:rPr>
          <w:rFonts w:ascii="Arial" w:hAnsi="Arial" w:cs="Arial"/>
          <w:sz w:val="22"/>
          <w:szCs w:val="22"/>
        </w:rPr>
        <w:t xml:space="preserve"> concurred with the Commissioners, and</w:t>
      </w:r>
      <w:r>
        <w:rPr>
          <w:rFonts w:ascii="Arial" w:hAnsi="Arial" w:cs="Arial"/>
          <w:sz w:val="22"/>
          <w:szCs w:val="22"/>
        </w:rPr>
        <w:t xml:space="preserve"> </w:t>
      </w:r>
      <w:r w:rsidR="003C2A8D">
        <w:rPr>
          <w:rFonts w:ascii="Arial" w:hAnsi="Arial" w:cs="Arial"/>
          <w:sz w:val="22"/>
          <w:szCs w:val="22"/>
        </w:rPr>
        <w:t xml:space="preserve">requested that staff </w:t>
      </w:r>
      <w:r w:rsidR="009D664B">
        <w:rPr>
          <w:rFonts w:ascii="Arial" w:hAnsi="Arial" w:cs="Arial"/>
          <w:sz w:val="22"/>
          <w:szCs w:val="22"/>
        </w:rPr>
        <w:t>add</w:t>
      </w:r>
      <w:r>
        <w:rPr>
          <w:rFonts w:ascii="Arial" w:hAnsi="Arial" w:cs="Arial"/>
          <w:sz w:val="22"/>
          <w:szCs w:val="22"/>
        </w:rPr>
        <w:t xml:space="preserve"> </w:t>
      </w:r>
      <w:r w:rsidR="00EE7EA9">
        <w:rPr>
          <w:rFonts w:ascii="Arial" w:hAnsi="Arial" w:cs="Arial"/>
          <w:sz w:val="22"/>
          <w:szCs w:val="22"/>
        </w:rPr>
        <w:t xml:space="preserve">to conditions of approval for future sign applications a </w:t>
      </w:r>
      <w:r>
        <w:rPr>
          <w:rFonts w:ascii="Arial" w:hAnsi="Arial" w:cs="Arial"/>
          <w:sz w:val="22"/>
          <w:szCs w:val="22"/>
        </w:rPr>
        <w:t>s</w:t>
      </w:r>
      <w:r w:rsidR="003C2A8D">
        <w:rPr>
          <w:rFonts w:ascii="Arial" w:hAnsi="Arial" w:cs="Arial"/>
          <w:sz w:val="22"/>
          <w:szCs w:val="22"/>
        </w:rPr>
        <w:t xml:space="preserve">uggested </w:t>
      </w:r>
      <w:r>
        <w:rPr>
          <w:rFonts w:ascii="Arial" w:hAnsi="Arial" w:cs="Arial"/>
          <w:sz w:val="22"/>
          <w:szCs w:val="22"/>
        </w:rPr>
        <w:t>m</w:t>
      </w:r>
      <w:r w:rsidR="003C2A8D">
        <w:rPr>
          <w:rFonts w:ascii="Arial" w:hAnsi="Arial" w:cs="Arial"/>
          <w:sz w:val="22"/>
          <w:szCs w:val="22"/>
        </w:rPr>
        <w:t xml:space="preserve">aximum </w:t>
      </w:r>
      <w:r w:rsidR="00EE7EA9">
        <w:rPr>
          <w:rFonts w:ascii="Arial" w:hAnsi="Arial" w:cs="Arial"/>
          <w:sz w:val="22"/>
          <w:szCs w:val="22"/>
        </w:rPr>
        <w:t xml:space="preserve">of </w:t>
      </w:r>
      <w:r w:rsidR="003C2A8D">
        <w:rPr>
          <w:rFonts w:ascii="Arial" w:hAnsi="Arial" w:cs="Arial"/>
          <w:sz w:val="22"/>
          <w:szCs w:val="22"/>
        </w:rPr>
        <w:t>600 lume</w:t>
      </w:r>
      <w:r>
        <w:rPr>
          <w:rFonts w:ascii="Arial" w:hAnsi="Arial" w:cs="Arial"/>
          <w:sz w:val="22"/>
          <w:szCs w:val="22"/>
        </w:rPr>
        <w:t>ns</w:t>
      </w:r>
      <w:r w:rsidR="00DB592A">
        <w:rPr>
          <w:rFonts w:ascii="Arial" w:hAnsi="Arial" w:cs="Arial"/>
          <w:sz w:val="22"/>
          <w:szCs w:val="22"/>
        </w:rPr>
        <w:t xml:space="preserve"> per </w:t>
      </w:r>
      <w:r w:rsidR="009D664B">
        <w:rPr>
          <w:rFonts w:ascii="Arial" w:hAnsi="Arial" w:cs="Arial"/>
          <w:sz w:val="22"/>
          <w:szCs w:val="22"/>
        </w:rPr>
        <w:t>square foot</w:t>
      </w:r>
      <w:r>
        <w:rPr>
          <w:rFonts w:ascii="Arial" w:hAnsi="Arial" w:cs="Arial"/>
          <w:sz w:val="22"/>
          <w:szCs w:val="22"/>
        </w:rPr>
        <w:t>.</w:t>
      </w:r>
    </w:p>
    <w:p w:rsidR="009D664B" w:rsidRPr="00EA5235" w:rsidRDefault="009D664B" w:rsidP="009A3F13">
      <w:pPr>
        <w:rPr>
          <w:rFonts w:ascii="Arial" w:hAnsi="Arial" w:cs="Arial"/>
          <w:sz w:val="22"/>
          <w:szCs w:val="22"/>
        </w:rPr>
      </w:pPr>
    </w:p>
    <w:p w:rsidR="004B4E76" w:rsidRDefault="004B4E76" w:rsidP="004B4E76">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 xml:space="preserve">#14-029 </w:t>
      </w:r>
      <w:r w:rsidR="008F17BA">
        <w:rPr>
          <w:rFonts w:ascii="Arial" w:hAnsi="Arial" w:cs="Arial"/>
          <w:b/>
          <w:bCs/>
          <w:sz w:val="22"/>
        </w:rPr>
        <w:t>to amend the</w:t>
      </w:r>
      <w:r>
        <w:rPr>
          <w:rFonts w:ascii="Arial" w:hAnsi="Arial" w:cs="Arial"/>
          <w:b/>
          <w:bCs/>
          <w:sz w:val="22"/>
        </w:rPr>
        <w:t xml:space="preserve"> Master Sign Permi</w:t>
      </w:r>
      <w:r>
        <w:rPr>
          <w:rFonts w:ascii="Arial" w:hAnsi="Arial" w:cs="Arial"/>
          <w:b/>
          <w:sz w:val="22"/>
          <w:szCs w:val="22"/>
        </w:rPr>
        <w:t>t</w:t>
      </w:r>
      <w:r w:rsidRPr="00D743B9">
        <w:rPr>
          <w:rFonts w:ascii="Arial" w:hAnsi="Arial" w:cs="Arial"/>
          <w:b/>
          <w:sz w:val="22"/>
          <w:szCs w:val="22"/>
        </w:rPr>
        <w:t xml:space="preserve"> </w:t>
      </w:r>
      <w:r w:rsidRPr="00AC084F">
        <w:rPr>
          <w:rFonts w:ascii="Arial" w:hAnsi="Arial" w:cs="Arial"/>
          <w:b/>
          <w:bCs/>
          <w:sz w:val="22"/>
        </w:rPr>
        <w:t xml:space="preserve">with the following conditions and findings was made by Commissioner </w:t>
      </w:r>
      <w:r w:rsidR="003C2A8D">
        <w:rPr>
          <w:rFonts w:ascii="Arial" w:hAnsi="Arial" w:cs="Arial"/>
          <w:b/>
          <w:bCs/>
          <w:sz w:val="22"/>
        </w:rPr>
        <w:t>Smith</w:t>
      </w:r>
      <w:r>
        <w:rPr>
          <w:rFonts w:ascii="Arial" w:hAnsi="Arial" w:cs="Arial"/>
          <w:b/>
          <w:bCs/>
          <w:sz w:val="22"/>
        </w:rPr>
        <w:t xml:space="preserve"> </w:t>
      </w:r>
      <w:r w:rsidRPr="00AC084F">
        <w:rPr>
          <w:rFonts w:ascii="Arial" w:hAnsi="Arial" w:cs="Arial"/>
          <w:b/>
          <w:bCs/>
          <w:sz w:val="22"/>
        </w:rPr>
        <w:t xml:space="preserve">and seconded by Commissioner </w:t>
      </w:r>
      <w:r w:rsidR="003C2A8D">
        <w:rPr>
          <w:rFonts w:ascii="Arial" w:hAnsi="Arial" w:cs="Arial"/>
          <w:b/>
          <w:bCs/>
          <w:sz w:val="22"/>
        </w:rPr>
        <w:t>Welch</w:t>
      </w:r>
      <w:r>
        <w:rPr>
          <w:rFonts w:ascii="Arial" w:hAnsi="Arial" w:cs="Arial"/>
          <w:b/>
          <w:bCs/>
          <w:sz w:val="22"/>
        </w:rPr>
        <w:t>:</w:t>
      </w:r>
    </w:p>
    <w:p w:rsidR="005C6369" w:rsidRDefault="005C6369" w:rsidP="00DB592A">
      <w:pPr>
        <w:tabs>
          <w:tab w:val="left" w:pos="1548"/>
        </w:tabs>
        <w:rPr>
          <w:rFonts w:ascii="Arial" w:hAnsi="Arial" w:cs="Arial"/>
          <w:sz w:val="22"/>
          <w:szCs w:val="22"/>
        </w:rPr>
      </w:pPr>
    </w:p>
    <w:p w:rsidR="00DB592A" w:rsidRPr="00B026A3" w:rsidRDefault="00DB592A" w:rsidP="00DB592A">
      <w:pPr>
        <w:tabs>
          <w:tab w:val="left" w:pos="1080"/>
          <w:tab w:val="left" w:pos="5400"/>
        </w:tabs>
        <w:jc w:val="both"/>
        <w:rPr>
          <w:rFonts w:ascii="Arial" w:hAnsi="Arial" w:cs="Arial"/>
          <w:b/>
          <w:sz w:val="22"/>
        </w:rPr>
      </w:pPr>
      <w:r w:rsidRPr="00B026A3">
        <w:rPr>
          <w:rFonts w:ascii="Arial" w:hAnsi="Arial" w:cs="Arial"/>
          <w:b/>
          <w:sz w:val="22"/>
          <w:u w:val="single"/>
        </w:rPr>
        <w:t xml:space="preserve">CONDITIONS </w:t>
      </w:r>
    </w:p>
    <w:p w:rsidR="00DB592A" w:rsidRDefault="00DB592A" w:rsidP="00DB592A">
      <w:pPr>
        <w:numPr>
          <w:ilvl w:val="0"/>
          <w:numId w:val="6"/>
        </w:numPr>
        <w:tabs>
          <w:tab w:val="left" w:pos="720"/>
          <w:tab w:val="left" w:pos="5400"/>
        </w:tabs>
        <w:jc w:val="both"/>
        <w:rPr>
          <w:rFonts w:ascii="Arial" w:hAnsi="Arial" w:cs="Arial"/>
          <w:sz w:val="22"/>
          <w:szCs w:val="22"/>
        </w:rPr>
      </w:pPr>
      <w:r>
        <w:rPr>
          <w:rFonts w:ascii="Arial" w:hAnsi="Arial" w:cs="Arial"/>
          <w:sz w:val="22"/>
          <w:szCs w:val="22"/>
        </w:rPr>
        <w:t>All future signs at 1955 41</w:t>
      </w:r>
      <w:r w:rsidRPr="00461331">
        <w:rPr>
          <w:rFonts w:ascii="Arial" w:hAnsi="Arial" w:cs="Arial"/>
          <w:sz w:val="22"/>
          <w:szCs w:val="22"/>
          <w:vertAlign w:val="superscript"/>
        </w:rPr>
        <w:t>st</w:t>
      </w:r>
      <w:r>
        <w:rPr>
          <w:rFonts w:ascii="Arial" w:hAnsi="Arial" w:cs="Arial"/>
          <w:sz w:val="22"/>
          <w:szCs w:val="22"/>
        </w:rPr>
        <w:t xml:space="preserve"> Avenue shall comply with the Master Sign Program. Individual sign permits may be issued by the Community Development Director or designee.  </w:t>
      </w:r>
    </w:p>
    <w:p w:rsidR="00DB592A" w:rsidRDefault="00DB592A" w:rsidP="00DB592A">
      <w:pPr>
        <w:tabs>
          <w:tab w:val="left" w:pos="720"/>
          <w:tab w:val="left" w:pos="5400"/>
        </w:tabs>
        <w:ind w:left="360"/>
        <w:jc w:val="both"/>
        <w:rPr>
          <w:rFonts w:ascii="Arial" w:hAnsi="Arial" w:cs="Arial"/>
          <w:sz w:val="22"/>
          <w:szCs w:val="22"/>
        </w:rPr>
      </w:pPr>
    </w:p>
    <w:p w:rsidR="00DB592A" w:rsidRDefault="00DB592A" w:rsidP="00DB592A">
      <w:pPr>
        <w:numPr>
          <w:ilvl w:val="0"/>
          <w:numId w:val="6"/>
        </w:numPr>
        <w:tabs>
          <w:tab w:val="left" w:pos="720"/>
          <w:tab w:val="left" w:pos="5400"/>
        </w:tabs>
        <w:jc w:val="both"/>
        <w:rPr>
          <w:rFonts w:ascii="Arial" w:hAnsi="Arial" w:cs="Arial"/>
          <w:sz w:val="22"/>
          <w:szCs w:val="22"/>
        </w:rPr>
      </w:pPr>
      <w:r>
        <w:rPr>
          <w:rFonts w:ascii="Arial" w:hAnsi="Arial" w:cs="Arial"/>
          <w:sz w:val="22"/>
          <w:szCs w:val="22"/>
        </w:rPr>
        <w:t xml:space="preserve">Prior to installation of a new sign, the applicant must obtain a permit from the Community Development Department and Building Department.  </w:t>
      </w:r>
    </w:p>
    <w:p w:rsidR="00DB592A" w:rsidRDefault="00DB592A" w:rsidP="00DB592A">
      <w:pPr>
        <w:tabs>
          <w:tab w:val="left" w:pos="720"/>
          <w:tab w:val="left" w:pos="5400"/>
        </w:tabs>
        <w:ind w:left="360"/>
        <w:jc w:val="both"/>
        <w:rPr>
          <w:rFonts w:ascii="Arial" w:hAnsi="Arial" w:cs="Arial"/>
          <w:sz w:val="22"/>
          <w:szCs w:val="22"/>
        </w:rPr>
      </w:pPr>
    </w:p>
    <w:p w:rsidR="00DB592A" w:rsidRPr="006A5D10" w:rsidRDefault="00DB592A" w:rsidP="00DB592A">
      <w:pPr>
        <w:numPr>
          <w:ilvl w:val="0"/>
          <w:numId w:val="6"/>
        </w:numPr>
        <w:tabs>
          <w:tab w:val="left" w:pos="720"/>
          <w:tab w:val="left" w:pos="5400"/>
        </w:tabs>
        <w:jc w:val="both"/>
        <w:rPr>
          <w:rFonts w:ascii="Arial" w:hAnsi="Arial" w:cs="Arial"/>
          <w:sz w:val="22"/>
          <w:szCs w:val="22"/>
        </w:rPr>
      </w:pPr>
      <w:r>
        <w:rPr>
          <w:rFonts w:ascii="Arial" w:hAnsi="Arial" w:cs="Arial"/>
          <w:sz w:val="22"/>
          <w:szCs w:val="22"/>
        </w:rPr>
        <w:t xml:space="preserve">Prior to operation of a new business, the </w:t>
      </w:r>
      <w:r w:rsidRPr="006A5D10">
        <w:rPr>
          <w:rFonts w:ascii="Arial" w:hAnsi="Arial" w:cs="Arial"/>
          <w:sz w:val="22"/>
          <w:szCs w:val="22"/>
        </w:rPr>
        <w:t>applicant shall obtain a business license</w:t>
      </w:r>
      <w:r>
        <w:rPr>
          <w:rFonts w:ascii="Arial" w:hAnsi="Arial" w:cs="Arial"/>
          <w:sz w:val="22"/>
          <w:szCs w:val="22"/>
        </w:rPr>
        <w:t xml:space="preserve"> from the City of Capitola</w:t>
      </w:r>
      <w:r w:rsidRPr="006A5D10">
        <w:rPr>
          <w:rFonts w:ascii="Arial" w:hAnsi="Arial" w:cs="Arial"/>
          <w:sz w:val="22"/>
          <w:szCs w:val="22"/>
        </w:rPr>
        <w:t>.</w:t>
      </w:r>
    </w:p>
    <w:p w:rsidR="00DB592A" w:rsidRDefault="00DB592A" w:rsidP="00DB592A">
      <w:pPr>
        <w:tabs>
          <w:tab w:val="left" w:pos="720"/>
          <w:tab w:val="left" w:pos="5400"/>
        </w:tabs>
        <w:jc w:val="both"/>
        <w:rPr>
          <w:rFonts w:ascii="Arial" w:hAnsi="Arial" w:cs="Arial"/>
          <w:b/>
          <w:sz w:val="22"/>
        </w:rPr>
      </w:pPr>
    </w:p>
    <w:p w:rsidR="00DB592A" w:rsidRPr="00EF6910" w:rsidRDefault="00DB592A" w:rsidP="00DB592A">
      <w:pPr>
        <w:pStyle w:val="Heading1"/>
        <w:rPr>
          <w:rFonts w:ascii="Arial" w:hAnsi="Arial" w:cs="Arial"/>
          <w:sz w:val="22"/>
          <w:szCs w:val="22"/>
        </w:rPr>
      </w:pPr>
      <w:r w:rsidRPr="00064FAB">
        <w:rPr>
          <w:rFonts w:ascii="Arial" w:hAnsi="Arial" w:cs="Arial"/>
          <w:sz w:val="22"/>
          <w:szCs w:val="22"/>
          <w:u w:val="single"/>
        </w:rPr>
        <w:t>FINDINGS</w:t>
      </w:r>
    </w:p>
    <w:p w:rsidR="00DB592A" w:rsidRPr="00EF6910" w:rsidRDefault="00DB592A" w:rsidP="00DB592A">
      <w:pPr>
        <w:pStyle w:val="ListParagraph"/>
        <w:numPr>
          <w:ilvl w:val="0"/>
          <w:numId w:val="7"/>
        </w:numPr>
        <w:tabs>
          <w:tab w:val="left" w:pos="5400"/>
        </w:tabs>
        <w:ind w:hanging="720"/>
        <w:jc w:val="both"/>
        <w:rPr>
          <w:rFonts w:ascii="Arial" w:hAnsi="Arial" w:cs="Arial"/>
          <w:sz w:val="22"/>
          <w:szCs w:val="22"/>
        </w:rPr>
      </w:pPr>
      <w:r w:rsidRPr="00EF6910">
        <w:rPr>
          <w:rFonts w:ascii="Arial" w:hAnsi="Arial" w:cs="Arial"/>
          <w:b/>
          <w:sz w:val="22"/>
          <w:szCs w:val="22"/>
        </w:rPr>
        <w:t>The application, subject to the conditions imposed, will secure the purposes of the Zoning Ordinance and General Plan.</w:t>
      </w:r>
    </w:p>
    <w:p w:rsidR="00DB592A" w:rsidRPr="007E6293" w:rsidRDefault="00DB592A" w:rsidP="007E6293">
      <w:pPr>
        <w:pStyle w:val="BodyTextIndent2"/>
        <w:ind w:left="720" w:firstLine="0"/>
        <w:rPr>
          <w:rFonts w:ascii="Arial" w:hAnsi="Arial" w:cs="Arial"/>
          <w:i w:val="0"/>
          <w:sz w:val="22"/>
          <w:szCs w:val="22"/>
        </w:rPr>
      </w:pPr>
      <w:r w:rsidRPr="007E6293">
        <w:rPr>
          <w:rFonts w:ascii="Arial" w:hAnsi="Arial" w:cs="Arial"/>
          <w:i w:val="0"/>
          <w:sz w:val="22"/>
          <w:szCs w:val="22"/>
        </w:rPr>
        <w:t>Planning Staff and the Planning Commission have reviewed the application and determined that the proposed Master Sign Program is allowed in the CC Zoning District.  Future sign applications will comply with the requirements of the Master Sign Program.  Conditions of approval have been included to ensure that future signs for the commercial suites are consistent with the Master Sign Program, Zoning Ordinance, and General Plan.</w:t>
      </w:r>
    </w:p>
    <w:p w:rsidR="00DB592A" w:rsidRPr="00EA1995" w:rsidRDefault="00DB592A" w:rsidP="007E6293">
      <w:pPr>
        <w:tabs>
          <w:tab w:val="left" w:pos="5400"/>
        </w:tabs>
        <w:ind w:left="720" w:hanging="1350"/>
        <w:jc w:val="both"/>
        <w:rPr>
          <w:rFonts w:ascii="Arial" w:hAnsi="Arial" w:cs="Arial"/>
          <w:sz w:val="22"/>
          <w:szCs w:val="22"/>
        </w:rPr>
      </w:pPr>
    </w:p>
    <w:p w:rsidR="00DB592A" w:rsidRPr="00EF6910" w:rsidRDefault="00DB592A" w:rsidP="00DB592A">
      <w:pPr>
        <w:pStyle w:val="ListParagraph"/>
        <w:numPr>
          <w:ilvl w:val="0"/>
          <w:numId w:val="7"/>
        </w:numPr>
        <w:tabs>
          <w:tab w:val="left" w:pos="720"/>
          <w:tab w:val="left" w:pos="5400"/>
        </w:tabs>
        <w:ind w:hanging="720"/>
        <w:jc w:val="both"/>
        <w:rPr>
          <w:rFonts w:ascii="Arial" w:hAnsi="Arial" w:cs="Arial"/>
          <w:sz w:val="22"/>
          <w:szCs w:val="22"/>
        </w:rPr>
      </w:pPr>
      <w:r w:rsidRPr="00EF6910">
        <w:rPr>
          <w:rFonts w:ascii="Arial" w:hAnsi="Arial" w:cs="Arial"/>
          <w:b/>
          <w:sz w:val="22"/>
          <w:szCs w:val="22"/>
        </w:rPr>
        <w:t>The application will maintain the character and integrity of the neighborhood.</w:t>
      </w:r>
      <w:r w:rsidRPr="00EF6910">
        <w:rPr>
          <w:rFonts w:ascii="Arial" w:hAnsi="Arial" w:cs="Arial"/>
          <w:sz w:val="22"/>
          <w:szCs w:val="22"/>
        </w:rPr>
        <w:t xml:space="preserve">  </w:t>
      </w:r>
    </w:p>
    <w:p w:rsidR="00DB592A" w:rsidRPr="00EF6910" w:rsidRDefault="00DB592A" w:rsidP="00DB592A">
      <w:pPr>
        <w:pStyle w:val="BodyText"/>
        <w:ind w:left="720"/>
        <w:rPr>
          <w:rFonts w:ascii="Arial" w:hAnsi="Arial" w:cs="Arial"/>
          <w:sz w:val="22"/>
          <w:szCs w:val="22"/>
        </w:rPr>
      </w:pPr>
      <w:r w:rsidRPr="00EF6910">
        <w:rPr>
          <w:rFonts w:ascii="Arial" w:hAnsi="Arial" w:cs="Arial"/>
          <w:sz w:val="22"/>
          <w:szCs w:val="22"/>
        </w:rPr>
        <w:t xml:space="preserve">Planning Department Staff and the Planning Commission have reviewed the project and determined that </w:t>
      </w:r>
      <w:r>
        <w:rPr>
          <w:rFonts w:ascii="Arial" w:hAnsi="Arial" w:cs="Arial"/>
          <w:sz w:val="22"/>
          <w:szCs w:val="22"/>
        </w:rPr>
        <w:t xml:space="preserve">the amended Master Sign Program complements the </w:t>
      </w:r>
      <w:r w:rsidRPr="00EF6910">
        <w:rPr>
          <w:rFonts w:ascii="Arial" w:hAnsi="Arial" w:cs="Arial"/>
          <w:sz w:val="22"/>
          <w:szCs w:val="22"/>
        </w:rPr>
        <w:t>building form</w:t>
      </w:r>
      <w:r>
        <w:rPr>
          <w:rFonts w:ascii="Arial" w:hAnsi="Arial" w:cs="Arial"/>
          <w:sz w:val="22"/>
          <w:szCs w:val="22"/>
        </w:rPr>
        <w:t xml:space="preserve">.  The MSP establishes requirements for future signs that will </w:t>
      </w:r>
      <w:r w:rsidRPr="00EF6910">
        <w:rPr>
          <w:rFonts w:ascii="Arial" w:hAnsi="Arial" w:cs="Arial"/>
          <w:sz w:val="22"/>
          <w:szCs w:val="22"/>
        </w:rPr>
        <w:t xml:space="preserve">maintain the character and integrity of this </w:t>
      </w:r>
      <w:r>
        <w:rPr>
          <w:rFonts w:ascii="Arial" w:hAnsi="Arial" w:cs="Arial"/>
          <w:sz w:val="22"/>
          <w:szCs w:val="22"/>
        </w:rPr>
        <w:t>commercial center</w:t>
      </w:r>
      <w:r w:rsidRPr="00EF6910">
        <w:rPr>
          <w:rFonts w:ascii="Arial" w:hAnsi="Arial" w:cs="Arial"/>
          <w:sz w:val="22"/>
          <w:szCs w:val="22"/>
        </w:rPr>
        <w:t xml:space="preserve"> </w:t>
      </w:r>
      <w:r>
        <w:rPr>
          <w:rFonts w:ascii="Arial" w:hAnsi="Arial" w:cs="Arial"/>
          <w:sz w:val="22"/>
          <w:szCs w:val="22"/>
        </w:rPr>
        <w:t>within</w:t>
      </w:r>
      <w:r w:rsidRPr="00EF6910">
        <w:rPr>
          <w:rFonts w:ascii="Arial" w:hAnsi="Arial" w:cs="Arial"/>
          <w:sz w:val="22"/>
          <w:szCs w:val="22"/>
        </w:rPr>
        <w:t xml:space="preserve"> the City</w:t>
      </w:r>
      <w:r>
        <w:rPr>
          <w:rFonts w:ascii="Arial" w:hAnsi="Arial" w:cs="Arial"/>
          <w:sz w:val="22"/>
          <w:szCs w:val="22"/>
        </w:rPr>
        <w:t xml:space="preserve"> of Capitola</w:t>
      </w:r>
      <w:r w:rsidRPr="00EF6910">
        <w:rPr>
          <w:rFonts w:ascii="Arial" w:hAnsi="Arial" w:cs="Arial"/>
          <w:sz w:val="22"/>
          <w:szCs w:val="22"/>
        </w:rPr>
        <w:t>. Conditions of approval have been included to carry out the</w:t>
      </w:r>
      <w:r>
        <w:rPr>
          <w:rFonts w:ascii="Arial" w:hAnsi="Arial" w:cs="Arial"/>
          <w:sz w:val="22"/>
          <w:szCs w:val="22"/>
        </w:rPr>
        <w:t>se</w:t>
      </w:r>
      <w:r w:rsidRPr="00EF6910">
        <w:rPr>
          <w:rFonts w:ascii="Arial" w:hAnsi="Arial" w:cs="Arial"/>
          <w:sz w:val="22"/>
          <w:szCs w:val="22"/>
        </w:rPr>
        <w:t xml:space="preserve"> objectives.</w:t>
      </w:r>
    </w:p>
    <w:p w:rsidR="00DB592A" w:rsidRPr="00EF6910" w:rsidRDefault="00DB592A" w:rsidP="00DB592A">
      <w:pPr>
        <w:tabs>
          <w:tab w:val="left" w:pos="5400"/>
        </w:tabs>
        <w:ind w:left="720"/>
        <w:jc w:val="both"/>
        <w:rPr>
          <w:rFonts w:ascii="Arial" w:hAnsi="Arial" w:cs="Arial"/>
          <w:sz w:val="22"/>
          <w:szCs w:val="22"/>
        </w:rPr>
      </w:pPr>
    </w:p>
    <w:p w:rsidR="00DB592A" w:rsidRPr="00EF6910" w:rsidRDefault="00DB592A" w:rsidP="00DB592A">
      <w:pPr>
        <w:pStyle w:val="BodyTextIndent"/>
        <w:rPr>
          <w:rFonts w:ascii="Arial" w:hAnsi="Arial" w:cs="Arial"/>
          <w:sz w:val="22"/>
          <w:szCs w:val="22"/>
        </w:rPr>
      </w:pPr>
      <w:r w:rsidRPr="00C528FA">
        <w:rPr>
          <w:rFonts w:ascii="Arial" w:hAnsi="Arial" w:cs="Arial"/>
          <w:b/>
          <w:sz w:val="22"/>
          <w:szCs w:val="22"/>
        </w:rPr>
        <w:t>C.</w:t>
      </w:r>
      <w:r w:rsidRPr="00EF6910">
        <w:rPr>
          <w:rFonts w:ascii="Arial" w:hAnsi="Arial" w:cs="Arial"/>
          <w:sz w:val="22"/>
          <w:szCs w:val="22"/>
        </w:rPr>
        <w:tab/>
      </w:r>
      <w:r w:rsidRPr="00EF6910">
        <w:rPr>
          <w:rFonts w:ascii="Arial" w:hAnsi="Arial" w:cs="Arial"/>
          <w:b/>
          <w:sz w:val="22"/>
          <w:szCs w:val="22"/>
        </w:rPr>
        <w:t>This project is categorically exempt under Section 15301 of the California Environmental Quality Act and is not subject to Section 753.5 of Title 14 of the California Code of Regulations.</w:t>
      </w:r>
    </w:p>
    <w:p w:rsidR="00DB592A" w:rsidRPr="00C528FA" w:rsidRDefault="00DB592A" w:rsidP="00C528FA">
      <w:pPr>
        <w:pStyle w:val="BodyTextIndent2"/>
        <w:tabs>
          <w:tab w:val="left" w:pos="720"/>
        </w:tabs>
        <w:ind w:left="720" w:firstLine="0"/>
        <w:rPr>
          <w:rFonts w:ascii="Arial" w:hAnsi="Arial" w:cs="Arial"/>
          <w:i w:val="0"/>
          <w:sz w:val="22"/>
          <w:szCs w:val="22"/>
        </w:rPr>
      </w:pPr>
      <w:r w:rsidRPr="00C528FA">
        <w:rPr>
          <w:rFonts w:ascii="Arial" w:hAnsi="Arial" w:cs="Arial"/>
          <w:i w:val="0"/>
          <w:sz w:val="22"/>
          <w:szCs w:val="22"/>
        </w:rPr>
        <w:t>The proposed project involves signs for an existing commercial space. No adverse environmental impacts were discovered during project review by either the Planning Department Staff or the Planning Commission.</w:t>
      </w:r>
    </w:p>
    <w:p w:rsidR="00E26913" w:rsidRDefault="00E26913" w:rsidP="00536D22">
      <w:pPr>
        <w:rPr>
          <w:rFonts w:ascii="Arial" w:hAnsi="Arial" w:cs="Arial"/>
          <w:b/>
          <w:bCs/>
          <w:sz w:val="22"/>
        </w:rPr>
      </w:pPr>
    </w:p>
    <w:p w:rsidR="00536D22" w:rsidRDefault="00536D22" w:rsidP="00536D22">
      <w:pPr>
        <w:rPr>
          <w:rFonts w:ascii="Arial" w:hAnsi="Arial" w:cs="Arial"/>
          <w:b/>
          <w:bCs/>
          <w:sz w:val="22"/>
        </w:rPr>
      </w:pPr>
      <w:r w:rsidRPr="00D30116">
        <w:rPr>
          <w:rFonts w:ascii="Arial" w:hAnsi="Arial" w:cs="Arial"/>
          <w:b/>
          <w:bCs/>
          <w:sz w:val="22"/>
        </w:rPr>
        <w:t>The motion carried by the following vote: Aye: Commissioners</w:t>
      </w:r>
      <w:r>
        <w:rPr>
          <w:rFonts w:ascii="Arial" w:hAnsi="Arial" w:cs="Arial"/>
          <w:b/>
          <w:bCs/>
          <w:sz w:val="22"/>
        </w:rPr>
        <w:t xml:space="preserve"> Routh,</w:t>
      </w:r>
      <w:r w:rsidRPr="00D30116">
        <w:rPr>
          <w:rFonts w:ascii="Arial" w:hAnsi="Arial" w:cs="Arial"/>
          <w:b/>
          <w:bCs/>
          <w:sz w:val="22"/>
        </w:rPr>
        <w:t xml:space="preserve"> 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sidR="005B7F99">
        <w:rPr>
          <w:rFonts w:ascii="Arial" w:hAnsi="Arial" w:cs="Arial"/>
          <w:b/>
          <w:bCs/>
          <w:sz w:val="22"/>
        </w:rPr>
        <w:t xml:space="preserve">None.  Commissioner Graves </w:t>
      </w:r>
      <w:proofErr w:type="spellStart"/>
      <w:r w:rsidR="005B7F99">
        <w:rPr>
          <w:rFonts w:ascii="Arial" w:hAnsi="Arial" w:cs="Arial"/>
          <w:b/>
          <w:bCs/>
          <w:sz w:val="22"/>
        </w:rPr>
        <w:t>recused</w:t>
      </w:r>
      <w:proofErr w:type="spellEnd"/>
      <w:r w:rsidR="005B7F99">
        <w:rPr>
          <w:rFonts w:ascii="Arial" w:hAnsi="Arial" w:cs="Arial"/>
          <w:b/>
          <w:bCs/>
          <w:sz w:val="22"/>
        </w:rPr>
        <w:t>.</w:t>
      </w:r>
    </w:p>
    <w:p w:rsidR="00536D22" w:rsidRDefault="00536D22" w:rsidP="0099528C">
      <w:pPr>
        <w:tabs>
          <w:tab w:val="left" w:pos="-1440"/>
        </w:tabs>
        <w:jc w:val="both"/>
        <w:rPr>
          <w:rFonts w:ascii="Arial" w:hAnsi="Arial" w:cs="Arial"/>
          <w:bCs/>
          <w:sz w:val="22"/>
          <w:szCs w:val="22"/>
        </w:rPr>
      </w:pPr>
    </w:p>
    <w:p w:rsidR="004B4E76" w:rsidRPr="00EA5235" w:rsidRDefault="0099528C" w:rsidP="00014C4A">
      <w:pPr>
        <w:tabs>
          <w:tab w:val="left" w:pos="1440"/>
          <w:tab w:val="left" w:pos="3600"/>
          <w:tab w:val="left" w:pos="5040"/>
        </w:tabs>
        <w:ind w:firstLine="720"/>
        <w:rPr>
          <w:rFonts w:ascii="Arial" w:hAnsi="Arial" w:cs="Arial"/>
          <w:b/>
          <w:sz w:val="22"/>
          <w:szCs w:val="22"/>
        </w:rPr>
      </w:pPr>
      <w:r>
        <w:rPr>
          <w:rFonts w:ascii="Arial" w:hAnsi="Arial" w:cs="Arial"/>
          <w:b/>
          <w:sz w:val="22"/>
          <w:szCs w:val="22"/>
        </w:rPr>
        <w:t>B.</w:t>
      </w:r>
      <w:r w:rsidRPr="00993EC6">
        <w:rPr>
          <w:rFonts w:ascii="Arial" w:hAnsi="Arial" w:cs="Arial"/>
          <w:b/>
        </w:rPr>
        <w:tab/>
      </w:r>
      <w:r w:rsidR="004B4E76" w:rsidRPr="00EA5235">
        <w:rPr>
          <w:rFonts w:ascii="Arial" w:hAnsi="Arial" w:cs="Arial"/>
          <w:b/>
          <w:sz w:val="22"/>
          <w:szCs w:val="22"/>
        </w:rPr>
        <w:t>1601 41</w:t>
      </w:r>
      <w:r w:rsidR="004B4E76" w:rsidRPr="00EA5235">
        <w:rPr>
          <w:rFonts w:ascii="Arial" w:hAnsi="Arial" w:cs="Arial"/>
          <w:b/>
          <w:sz w:val="22"/>
          <w:szCs w:val="22"/>
          <w:vertAlign w:val="superscript"/>
        </w:rPr>
        <w:t>st</w:t>
      </w:r>
      <w:r w:rsidR="00014C4A">
        <w:rPr>
          <w:rFonts w:ascii="Arial" w:hAnsi="Arial" w:cs="Arial"/>
          <w:b/>
          <w:sz w:val="22"/>
          <w:szCs w:val="22"/>
        </w:rPr>
        <w:t xml:space="preserve"> Ave</w:t>
      </w:r>
      <w:r w:rsidR="00014C4A">
        <w:rPr>
          <w:rFonts w:ascii="Arial" w:hAnsi="Arial" w:cs="Arial"/>
          <w:b/>
          <w:sz w:val="22"/>
          <w:szCs w:val="22"/>
        </w:rPr>
        <w:tab/>
      </w:r>
      <w:r w:rsidR="004B4E76" w:rsidRPr="00EA5235">
        <w:rPr>
          <w:rFonts w:ascii="Arial" w:hAnsi="Arial" w:cs="Arial"/>
          <w:b/>
          <w:sz w:val="22"/>
          <w:szCs w:val="22"/>
        </w:rPr>
        <w:t>#14-023</w:t>
      </w:r>
      <w:r w:rsidR="004B4E76" w:rsidRPr="00EA5235">
        <w:rPr>
          <w:rFonts w:ascii="Arial" w:hAnsi="Arial" w:cs="Arial"/>
          <w:b/>
          <w:sz w:val="22"/>
          <w:szCs w:val="22"/>
        </w:rPr>
        <w:tab/>
      </w:r>
      <w:r w:rsidR="004B4E76" w:rsidRPr="00EA5235">
        <w:rPr>
          <w:rFonts w:ascii="Arial" w:hAnsi="Arial" w:cs="Arial"/>
          <w:b/>
          <w:sz w:val="22"/>
          <w:szCs w:val="22"/>
        </w:rPr>
        <w:tab/>
        <w:t>APN: 034-151-20</w:t>
      </w:r>
    </w:p>
    <w:p w:rsidR="004B4E76" w:rsidRPr="00EA5235" w:rsidRDefault="004B4E76" w:rsidP="004B4E76">
      <w:pPr>
        <w:ind w:left="1440"/>
        <w:rPr>
          <w:rFonts w:ascii="Arial" w:hAnsi="Arial" w:cs="Arial"/>
          <w:sz w:val="22"/>
          <w:szCs w:val="22"/>
        </w:rPr>
      </w:pPr>
      <w:r w:rsidRPr="00EA5235">
        <w:rPr>
          <w:rFonts w:ascii="Arial" w:hAnsi="Arial" w:cs="Arial"/>
          <w:sz w:val="22"/>
          <w:szCs w:val="22"/>
        </w:rPr>
        <w:t>Conditional Use Perm</w:t>
      </w:r>
      <w:r>
        <w:rPr>
          <w:rFonts w:ascii="Arial" w:hAnsi="Arial" w:cs="Arial"/>
          <w:sz w:val="22"/>
          <w:szCs w:val="22"/>
        </w:rPr>
        <w:t xml:space="preserve">it, Design Permit, Variance, and Sign Permit to allow an </w:t>
      </w:r>
      <w:r w:rsidR="008F17BA">
        <w:rPr>
          <w:rFonts w:ascii="Arial" w:hAnsi="Arial" w:cs="Arial"/>
          <w:sz w:val="22"/>
          <w:szCs w:val="22"/>
        </w:rPr>
        <w:t xml:space="preserve">expansion of the existing </w:t>
      </w:r>
      <w:proofErr w:type="spellStart"/>
      <w:r w:rsidR="008F17BA">
        <w:rPr>
          <w:rFonts w:ascii="Arial" w:hAnsi="Arial" w:cs="Arial"/>
          <w:sz w:val="22"/>
          <w:szCs w:val="22"/>
        </w:rPr>
        <w:t>Cinelux</w:t>
      </w:r>
      <w:proofErr w:type="spellEnd"/>
      <w:r w:rsidR="008F17BA">
        <w:rPr>
          <w:rFonts w:ascii="Arial" w:hAnsi="Arial" w:cs="Arial"/>
          <w:sz w:val="22"/>
          <w:szCs w:val="22"/>
        </w:rPr>
        <w:t xml:space="preserve"> Theatre located in the Community </w:t>
      </w:r>
      <w:proofErr w:type="spellStart"/>
      <w:r w:rsidR="008F17BA">
        <w:rPr>
          <w:rFonts w:ascii="Arial" w:hAnsi="Arial" w:cs="Arial"/>
          <w:sz w:val="22"/>
          <w:szCs w:val="22"/>
        </w:rPr>
        <w:t>Commerical</w:t>
      </w:r>
      <w:proofErr w:type="spellEnd"/>
      <w:r w:rsidR="008F17BA">
        <w:rPr>
          <w:rFonts w:ascii="Arial" w:hAnsi="Arial" w:cs="Arial"/>
          <w:sz w:val="22"/>
          <w:szCs w:val="22"/>
        </w:rPr>
        <w:t xml:space="preserve"> (CC) zoning</w:t>
      </w:r>
      <w:r w:rsidRPr="00EA5235">
        <w:rPr>
          <w:rFonts w:ascii="Arial" w:hAnsi="Arial" w:cs="Arial"/>
          <w:sz w:val="22"/>
          <w:szCs w:val="22"/>
        </w:rPr>
        <w:t xml:space="preserve"> district. </w:t>
      </w:r>
    </w:p>
    <w:p w:rsidR="004B4E76" w:rsidRPr="00EA5235" w:rsidRDefault="004B4E76" w:rsidP="004B4E76">
      <w:pPr>
        <w:ind w:left="1440"/>
        <w:rPr>
          <w:rFonts w:ascii="Arial" w:hAnsi="Arial" w:cs="Arial"/>
          <w:sz w:val="22"/>
          <w:szCs w:val="22"/>
        </w:rPr>
      </w:pPr>
      <w:r w:rsidRPr="00EA5235">
        <w:rPr>
          <w:rFonts w:ascii="Arial" w:hAnsi="Arial" w:cs="Arial"/>
          <w:sz w:val="22"/>
          <w:szCs w:val="22"/>
        </w:rPr>
        <w:t xml:space="preserve">This project is not in the Coastal Zone and does not require a Coastal Development Permit.  </w:t>
      </w:r>
    </w:p>
    <w:p w:rsidR="004B4E76" w:rsidRPr="00EA5235" w:rsidRDefault="004B4E76" w:rsidP="004B4E76">
      <w:pPr>
        <w:ind w:left="720" w:firstLine="720"/>
        <w:rPr>
          <w:rFonts w:ascii="Arial" w:hAnsi="Arial" w:cs="Arial"/>
          <w:sz w:val="22"/>
          <w:szCs w:val="22"/>
        </w:rPr>
      </w:pPr>
      <w:r w:rsidRPr="00EA5235">
        <w:rPr>
          <w:rFonts w:ascii="Arial" w:hAnsi="Arial" w:cs="Arial"/>
          <w:sz w:val="22"/>
          <w:szCs w:val="22"/>
        </w:rPr>
        <w:t>Environmental Determination: Categorical Exemption</w:t>
      </w:r>
    </w:p>
    <w:p w:rsidR="004B4E76" w:rsidRPr="00EA5235" w:rsidRDefault="004B4E76" w:rsidP="004B4E76">
      <w:pPr>
        <w:ind w:left="720" w:firstLine="720"/>
        <w:rPr>
          <w:rFonts w:ascii="Arial" w:hAnsi="Arial" w:cs="Arial"/>
          <w:sz w:val="22"/>
          <w:szCs w:val="22"/>
        </w:rPr>
      </w:pPr>
      <w:r w:rsidRPr="00EA5235">
        <w:rPr>
          <w:rFonts w:ascii="Arial" w:hAnsi="Arial" w:cs="Arial"/>
          <w:sz w:val="22"/>
          <w:szCs w:val="22"/>
        </w:rPr>
        <w:t xml:space="preserve">Property Owner: George </w:t>
      </w:r>
      <w:proofErr w:type="spellStart"/>
      <w:r w:rsidRPr="00EA5235">
        <w:rPr>
          <w:rFonts w:ascii="Arial" w:hAnsi="Arial" w:cs="Arial"/>
          <w:sz w:val="22"/>
          <w:szCs w:val="22"/>
        </w:rPr>
        <w:t>Ow</w:t>
      </w:r>
      <w:proofErr w:type="spellEnd"/>
      <w:r w:rsidRPr="00EA5235">
        <w:rPr>
          <w:rFonts w:ascii="Arial" w:hAnsi="Arial" w:cs="Arial"/>
          <w:sz w:val="22"/>
          <w:szCs w:val="22"/>
        </w:rPr>
        <w:t xml:space="preserve"> Jr</w:t>
      </w:r>
      <w:r>
        <w:rPr>
          <w:rFonts w:ascii="Arial" w:hAnsi="Arial" w:cs="Arial"/>
          <w:sz w:val="22"/>
          <w:szCs w:val="22"/>
        </w:rPr>
        <w:t>.</w:t>
      </w:r>
    </w:p>
    <w:p w:rsidR="004B4E76" w:rsidRPr="00EA5235" w:rsidRDefault="004B4E76" w:rsidP="004B4E76">
      <w:pPr>
        <w:ind w:left="720" w:firstLine="720"/>
        <w:rPr>
          <w:rFonts w:ascii="Arial" w:hAnsi="Arial" w:cs="Arial"/>
          <w:sz w:val="22"/>
          <w:szCs w:val="22"/>
        </w:rPr>
      </w:pPr>
      <w:r w:rsidRPr="00EA5235">
        <w:rPr>
          <w:rFonts w:ascii="Arial" w:hAnsi="Arial" w:cs="Arial"/>
          <w:sz w:val="22"/>
          <w:szCs w:val="22"/>
        </w:rPr>
        <w:t xml:space="preserve">Representative: Paul </w:t>
      </w:r>
      <w:proofErr w:type="spellStart"/>
      <w:r w:rsidRPr="00EA5235">
        <w:rPr>
          <w:rFonts w:ascii="Arial" w:hAnsi="Arial" w:cs="Arial"/>
          <w:sz w:val="22"/>
          <w:szCs w:val="22"/>
        </w:rPr>
        <w:t>Gunsky</w:t>
      </w:r>
      <w:proofErr w:type="spellEnd"/>
      <w:r w:rsidRPr="00EA5235">
        <w:rPr>
          <w:rFonts w:ascii="Arial" w:hAnsi="Arial" w:cs="Arial"/>
          <w:sz w:val="22"/>
          <w:szCs w:val="22"/>
        </w:rPr>
        <w:t>, filed 2-26-14</w:t>
      </w:r>
    </w:p>
    <w:p w:rsidR="00D52FFD" w:rsidRDefault="00D52FFD" w:rsidP="003200A8">
      <w:pPr>
        <w:tabs>
          <w:tab w:val="left" w:pos="1548"/>
        </w:tabs>
        <w:rPr>
          <w:rFonts w:ascii="Arial" w:hAnsi="Arial" w:cs="Arial"/>
          <w:bCs/>
          <w:sz w:val="22"/>
          <w:szCs w:val="22"/>
        </w:rPr>
      </w:pPr>
    </w:p>
    <w:p w:rsidR="003200A8" w:rsidRDefault="006A11B1" w:rsidP="003200A8">
      <w:pPr>
        <w:tabs>
          <w:tab w:val="left" w:pos="1548"/>
        </w:tabs>
        <w:rPr>
          <w:rFonts w:ascii="Arial" w:hAnsi="Arial" w:cs="Arial"/>
          <w:bCs/>
          <w:sz w:val="22"/>
          <w:szCs w:val="22"/>
        </w:rPr>
      </w:pPr>
      <w:r>
        <w:rPr>
          <w:rFonts w:ascii="Arial" w:hAnsi="Arial" w:cs="Arial"/>
          <w:bCs/>
          <w:sz w:val="22"/>
          <w:szCs w:val="22"/>
        </w:rPr>
        <w:t xml:space="preserve">Senior Planner </w:t>
      </w:r>
      <w:r w:rsidR="008F17BA">
        <w:rPr>
          <w:rFonts w:ascii="Arial" w:hAnsi="Arial" w:cs="Arial"/>
          <w:bCs/>
          <w:sz w:val="22"/>
          <w:szCs w:val="22"/>
        </w:rPr>
        <w:t>Cattan</w:t>
      </w:r>
      <w:r>
        <w:rPr>
          <w:rFonts w:ascii="Arial" w:hAnsi="Arial" w:cs="Arial"/>
          <w:bCs/>
          <w:sz w:val="22"/>
          <w:szCs w:val="22"/>
        </w:rPr>
        <w:t xml:space="preserve"> </w:t>
      </w:r>
      <w:r w:rsidR="003200A8">
        <w:rPr>
          <w:rFonts w:ascii="Arial" w:hAnsi="Arial" w:cs="Arial"/>
          <w:bCs/>
          <w:sz w:val="22"/>
          <w:szCs w:val="22"/>
        </w:rPr>
        <w:t>presented the staff report.</w:t>
      </w:r>
    </w:p>
    <w:p w:rsidR="00725B5D" w:rsidRDefault="00725B5D" w:rsidP="003200A8">
      <w:pPr>
        <w:tabs>
          <w:tab w:val="left" w:pos="1548"/>
        </w:tabs>
        <w:rPr>
          <w:rFonts w:ascii="Arial" w:hAnsi="Arial" w:cs="Arial"/>
          <w:bCs/>
          <w:sz w:val="22"/>
          <w:szCs w:val="22"/>
        </w:rPr>
      </w:pPr>
    </w:p>
    <w:p w:rsidR="00725B5D" w:rsidRDefault="001528E0" w:rsidP="001528E0">
      <w:pPr>
        <w:tabs>
          <w:tab w:val="left" w:pos="1548"/>
        </w:tabs>
        <w:rPr>
          <w:rFonts w:ascii="Arial" w:hAnsi="Arial" w:cs="Arial"/>
          <w:bCs/>
          <w:sz w:val="22"/>
          <w:szCs w:val="22"/>
        </w:rPr>
      </w:pPr>
      <w:r>
        <w:rPr>
          <w:rFonts w:ascii="Arial" w:hAnsi="Arial" w:cs="Arial"/>
          <w:bCs/>
          <w:sz w:val="22"/>
          <w:szCs w:val="22"/>
        </w:rPr>
        <w:t xml:space="preserve">Commissioner Routh clarified the height and illumination areas of the </w:t>
      </w:r>
      <w:r w:rsidR="009D1198">
        <w:rPr>
          <w:rFonts w:ascii="Arial" w:hAnsi="Arial" w:cs="Arial"/>
          <w:bCs/>
          <w:sz w:val="22"/>
          <w:szCs w:val="22"/>
        </w:rPr>
        <w:t xml:space="preserve">proposed marquee </w:t>
      </w:r>
      <w:r>
        <w:rPr>
          <w:rFonts w:ascii="Arial" w:hAnsi="Arial" w:cs="Arial"/>
          <w:bCs/>
          <w:sz w:val="22"/>
          <w:szCs w:val="22"/>
        </w:rPr>
        <w:t>sign.  He confirmed that staff was suggesting no illumination of the sign beyond 40’</w:t>
      </w:r>
      <w:r w:rsidR="009D1198">
        <w:rPr>
          <w:rFonts w:ascii="Arial" w:hAnsi="Arial" w:cs="Arial"/>
          <w:bCs/>
          <w:sz w:val="22"/>
          <w:szCs w:val="22"/>
        </w:rPr>
        <w:t xml:space="preserve"> in height</w:t>
      </w:r>
      <w:r>
        <w:rPr>
          <w:rFonts w:ascii="Arial" w:hAnsi="Arial" w:cs="Arial"/>
          <w:bCs/>
          <w:sz w:val="22"/>
          <w:szCs w:val="22"/>
        </w:rPr>
        <w:t>.</w:t>
      </w:r>
    </w:p>
    <w:p w:rsidR="001528E0" w:rsidRDefault="001528E0" w:rsidP="001528E0">
      <w:pPr>
        <w:tabs>
          <w:tab w:val="left" w:pos="1548"/>
        </w:tabs>
        <w:rPr>
          <w:rFonts w:ascii="Arial" w:hAnsi="Arial" w:cs="Arial"/>
          <w:bCs/>
          <w:sz w:val="22"/>
          <w:szCs w:val="22"/>
        </w:rPr>
      </w:pPr>
    </w:p>
    <w:p w:rsidR="00725B5D" w:rsidRDefault="00725B5D" w:rsidP="003200A8">
      <w:pPr>
        <w:tabs>
          <w:tab w:val="left" w:pos="1548"/>
        </w:tabs>
        <w:rPr>
          <w:rFonts w:ascii="Arial" w:hAnsi="Arial" w:cs="Arial"/>
          <w:bCs/>
          <w:sz w:val="22"/>
          <w:szCs w:val="22"/>
        </w:rPr>
      </w:pPr>
      <w:r>
        <w:rPr>
          <w:rFonts w:ascii="Arial" w:hAnsi="Arial" w:cs="Arial"/>
          <w:bCs/>
          <w:sz w:val="22"/>
          <w:szCs w:val="22"/>
        </w:rPr>
        <w:t>The public hearing was opened.</w:t>
      </w:r>
    </w:p>
    <w:p w:rsidR="00725B5D" w:rsidRDefault="00725B5D" w:rsidP="003200A8">
      <w:pPr>
        <w:tabs>
          <w:tab w:val="left" w:pos="1548"/>
        </w:tabs>
        <w:rPr>
          <w:rFonts w:ascii="Arial" w:hAnsi="Arial" w:cs="Arial"/>
          <w:bCs/>
          <w:sz w:val="22"/>
          <w:szCs w:val="22"/>
        </w:rPr>
      </w:pPr>
    </w:p>
    <w:p w:rsidR="00725B5D" w:rsidRDefault="00A2436E" w:rsidP="003200A8">
      <w:pPr>
        <w:tabs>
          <w:tab w:val="left" w:pos="1548"/>
        </w:tabs>
        <w:rPr>
          <w:rFonts w:ascii="Arial" w:hAnsi="Arial" w:cs="Arial"/>
          <w:bCs/>
          <w:sz w:val="22"/>
          <w:szCs w:val="22"/>
        </w:rPr>
      </w:pPr>
      <w:r>
        <w:rPr>
          <w:rFonts w:ascii="Arial" w:hAnsi="Arial" w:cs="Arial"/>
          <w:bCs/>
          <w:sz w:val="22"/>
          <w:szCs w:val="22"/>
        </w:rPr>
        <w:t xml:space="preserve">George </w:t>
      </w:r>
      <w:proofErr w:type="spellStart"/>
      <w:r>
        <w:rPr>
          <w:rFonts w:ascii="Arial" w:hAnsi="Arial" w:cs="Arial"/>
          <w:bCs/>
          <w:sz w:val="22"/>
          <w:szCs w:val="22"/>
        </w:rPr>
        <w:t>Ow</w:t>
      </w:r>
      <w:proofErr w:type="spellEnd"/>
      <w:r>
        <w:rPr>
          <w:rFonts w:ascii="Arial" w:hAnsi="Arial" w:cs="Arial"/>
          <w:bCs/>
          <w:sz w:val="22"/>
          <w:szCs w:val="22"/>
        </w:rPr>
        <w:t xml:space="preserve">, </w:t>
      </w:r>
      <w:r w:rsidR="00725B5D">
        <w:rPr>
          <w:rFonts w:ascii="Arial" w:hAnsi="Arial" w:cs="Arial"/>
          <w:bCs/>
          <w:sz w:val="22"/>
          <w:szCs w:val="22"/>
        </w:rPr>
        <w:t xml:space="preserve">Jr., </w:t>
      </w:r>
      <w:r>
        <w:rPr>
          <w:rFonts w:ascii="Arial" w:hAnsi="Arial" w:cs="Arial"/>
          <w:bCs/>
          <w:sz w:val="22"/>
          <w:szCs w:val="22"/>
        </w:rPr>
        <w:t xml:space="preserve">property owner, </w:t>
      </w:r>
      <w:r w:rsidR="00725B5D">
        <w:rPr>
          <w:rFonts w:ascii="Arial" w:hAnsi="Arial" w:cs="Arial"/>
          <w:bCs/>
          <w:sz w:val="22"/>
          <w:szCs w:val="22"/>
        </w:rPr>
        <w:t>spoke on behalf of the shopping center and in support of the theater remodel.</w:t>
      </w:r>
    </w:p>
    <w:p w:rsidR="007F17D6" w:rsidRDefault="007F17D6" w:rsidP="003200A8">
      <w:pPr>
        <w:tabs>
          <w:tab w:val="left" w:pos="1548"/>
        </w:tabs>
        <w:rPr>
          <w:rFonts w:ascii="Arial" w:hAnsi="Arial" w:cs="Arial"/>
          <w:bCs/>
          <w:sz w:val="22"/>
          <w:szCs w:val="22"/>
        </w:rPr>
      </w:pPr>
    </w:p>
    <w:p w:rsidR="007F17D6" w:rsidRDefault="007F17D6" w:rsidP="003200A8">
      <w:pPr>
        <w:tabs>
          <w:tab w:val="left" w:pos="1548"/>
        </w:tabs>
        <w:rPr>
          <w:rFonts w:ascii="Arial" w:hAnsi="Arial" w:cs="Arial"/>
          <w:bCs/>
          <w:sz w:val="22"/>
          <w:szCs w:val="22"/>
        </w:rPr>
      </w:pPr>
      <w:r>
        <w:rPr>
          <w:rFonts w:ascii="Arial" w:hAnsi="Arial" w:cs="Arial"/>
          <w:bCs/>
          <w:sz w:val="22"/>
          <w:szCs w:val="22"/>
        </w:rPr>
        <w:t xml:space="preserve">Commissioner Routh asked Mr. </w:t>
      </w:r>
      <w:proofErr w:type="spellStart"/>
      <w:r>
        <w:rPr>
          <w:rFonts w:ascii="Arial" w:hAnsi="Arial" w:cs="Arial"/>
          <w:bCs/>
          <w:sz w:val="22"/>
          <w:szCs w:val="22"/>
        </w:rPr>
        <w:t>Ow</w:t>
      </w:r>
      <w:proofErr w:type="spellEnd"/>
      <w:r>
        <w:rPr>
          <w:rFonts w:ascii="Arial" w:hAnsi="Arial" w:cs="Arial"/>
          <w:bCs/>
          <w:sz w:val="22"/>
          <w:szCs w:val="22"/>
        </w:rPr>
        <w:t xml:space="preserve"> his </w:t>
      </w:r>
      <w:r w:rsidR="00EC4C79">
        <w:rPr>
          <w:rFonts w:ascii="Arial" w:hAnsi="Arial" w:cs="Arial"/>
          <w:bCs/>
          <w:sz w:val="22"/>
          <w:szCs w:val="22"/>
        </w:rPr>
        <w:t xml:space="preserve">future </w:t>
      </w:r>
      <w:r>
        <w:rPr>
          <w:rFonts w:ascii="Arial" w:hAnsi="Arial" w:cs="Arial"/>
          <w:bCs/>
          <w:sz w:val="22"/>
          <w:szCs w:val="22"/>
        </w:rPr>
        <w:t xml:space="preserve">vision </w:t>
      </w:r>
      <w:r w:rsidR="008F17BA">
        <w:rPr>
          <w:rFonts w:ascii="Arial" w:hAnsi="Arial" w:cs="Arial"/>
          <w:bCs/>
          <w:sz w:val="22"/>
          <w:szCs w:val="22"/>
        </w:rPr>
        <w:t xml:space="preserve">for the </w:t>
      </w:r>
      <w:r>
        <w:rPr>
          <w:rFonts w:ascii="Arial" w:hAnsi="Arial" w:cs="Arial"/>
          <w:bCs/>
          <w:sz w:val="22"/>
          <w:szCs w:val="22"/>
        </w:rPr>
        <w:t>overall site.</w:t>
      </w:r>
      <w:r w:rsidR="00C9291B">
        <w:rPr>
          <w:rFonts w:ascii="Arial" w:hAnsi="Arial" w:cs="Arial"/>
          <w:bCs/>
          <w:sz w:val="22"/>
          <w:szCs w:val="22"/>
        </w:rPr>
        <w:t xml:space="preserve"> </w:t>
      </w:r>
      <w:r>
        <w:rPr>
          <w:rFonts w:ascii="Arial" w:hAnsi="Arial" w:cs="Arial"/>
          <w:bCs/>
          <w:sz w:val="22"/>
          <w:szCs w:val="22"/>
        </w:rPr>
        <w:t xml:space="preserve">Mr. </w:t>
      </w:r>
      <w:proofErr w:type="spellStart"/>
      <w:r>
        <w:rPr>
          <w:rFonts w:ascii="Arial" w:hAnsi="Arial" w:cs="Arial"/>
          <w:bCs/>
          <w:sz w:val="22"/>
          <w:szCs w:val="22"/>
        </w:rPr>
        <w:t>Ow</w:t>
      </w:r>
      <w:proofErr w:type="spellEnd"/>
      <w:r>
        <w:rPr>
          <w:rFonts w:ascii="Arial" w:hAnsi="Arial" w:cs="Arial"/>
          <w:bCs/>
          <w:sz w:val="22"/>
          <w:szCs w:val="22"/>
        </w:rPr>
        <w:t xml:space="preserve"> responded that most improvements are tenant driven</w:t>
      </w:r>
      <w:r w:rsidR="00C9291B">
        <w:rPr>
          <w:rFonts w:ascii="Arial" w:hAnsi="Arial" w:cs="Arial"/>
          <w:bCs/>
          <w:sz w:val="22"/>
          <w:szCs w:val="22"/>
        </w:rPr>
        <w:t>;</w:t>
      </w:r>
      <w:r>
        <w:rPr>
          <w:rFonts w:ascii="Arial" w:hAnsi="Arial" w:cs="Arial"/>
          <w:bCs/>
          <w:sz w:val="22"/>
          <w:szCs w:val="22"/>
        </w:rPr>
        <w:t xml:space="preserve"> however</w:t>
      </w:r>
      <w:r w:rsidR="00C9291B">
        <w:rPr>
          <w:rFonts w:ascii="Arial" w:hAnsi="Arial" w:cs="Arial"/>
          <w:bCs/>
          <w:sz w:val="22"/>
          <w:szCs w:val="22"/>
        </w:rPr>
        <w:t>,</w:t>
      </w:r>
      <w:r>
        <w:rPr>
          <w:rFonts w:ascii="Arial" w:hAnsi="Arial" w:cs="Arial"/>
          <w:bCs/>
          <w:sz w:val="22"/>
          <w:szCs w:val="22"/>
        </w:rPr>
        <w:t xml:space="preserve"> </w:t>
      </w:r>
      <w:r w:rsidR="007B5491">
        <w:rPr>
          <w:rFonts w:ascii="Arial" w:hAnsi="Arial" w:cs="Arial"/>
          <w:bCs/>
          <w:sz w:val="22"/>
          <w:szCs w:val="22"/>
        </w:rPr>
        <w:t>improvements</w:t>
      </w:r>
      <w:r>
        <w:rPr>
          <w:rFonts w:ascii="Arial" w:hAnsi="Arial" w:cs="Arial"/>
          <w:bCs/>
          <w:sz w:val="22"/>
          <w:szCs w:val="22"/>
        </w:rPr>
        <w:t xml:space="preserve"> to the site and building</w:t>
      </w:r>
      <w:r w:rsidR="007B5491">
        <w:rPr>
          <w:rFonts w:ascii="Arial" w:hAnsi="Arial" w:cs="Arial"/>
          <w:bCs/>
          <w:sz w:val="22"/>
          <w:szCs w:val="22"/>
        </w:rPr>
        <w:t>s</w:t>
      </w:r>
      <w:r>
        <w:rPr>
          <w:rFonts w:ascii="Arial" w:hAnsi="Arial" w:cs="Arial"/>
          <w:bCs/>
          <w:sz w:val="22"/>
          <w:szCs w:val="22"/>
        </w:rPr>
        <w:t xml:space="preserve"> will need to occur to keep the center competitive.</w:t>
      </w:r>
    </w:p>
    <w:p w:rsidR="007B5491" w:rsidRDefault="007B5491" w:rsidP="003200A8">
      <w:pPr>
        <w:tabs>
          <w:tab w:val="left" w:pos="1548"/>
        </w:tabs>
        <w:rPr>
          <w:rFonts w:ascii="Arial" w:hAnsi="Arial" w:cs="Arial"/>
          <w:bCs/>
          <w:sz w:val="22"/>
          <w:szCs w:val="22"/>
        </w:rPr>
      </w:pPr>
    </w:p>
    <w:p w:rsidR="008E6056" w:rsidRDefault="005E038A" w:rsidP="003200A8">
      <w:pPr>
        <w:tabs>
          <w:tab w:val="left" w:pos="1548"/>
        </w:tabs>
        <w:rPr>
          <w:rFonts w:ascii="Arial" w:hAnsi="Arial" w:cs="Arial"/>
          <w:bCs/>
          <w:sz w:val="22"/>
          <w:szCs w:val="22"/>
        </w:rPr>
      </w:pPr>
      <w:r>
        <w:rPr>
          <w:rFonts w:ascii="Arial" w:hAnsi="Arial" w:cs="Arial"/>
          <w:bCs/>
          <w:sz w:val="22"/>
          <w:szCs w:val="22"/>
        </w:rPr>
        <w:t>P</w:t>
      </w:r>
      <w:r w:rsidR="008F17BA">
        <w:rPr>
          <w:rFonts w:ascii="Arial" w:hAnsi="Arial" w:cs="Arial"/>
          <w:bCs/>
          <w:sz w:val="22"/>
          <w:szCs w:val="22"/>
        </w:rPr>
        <w:t xml:space="preserve">aul </w:t>
      </w:r>
      <w:proofErr w:type="spellStart"/>
      <w:r w:rsidR="008F17BA">
        <w:rPr>
          <w:rFonts w:ascii="Arial" w:hAnsi="Arial" w:cs="Arial"/>
          <w:bCs/>
          <w:sz w:val="22"/>
          <w:szCs w:val="22"/>
        </w:rPr>
        <w:t>Gunsky</w:t>
      </w:r>
      <w:proofErr w:type="spellEnd"/>
      <w:r w:rsidR="008F17BA">
        <w:rPr>
          <w:rFonts w:ascii="Arial" w:hAnsi="Arial" w:cs="Arial"/>
          <w:bCs/>
          <w:sz w:val="22"/>
          <w:szCs w:val="22"/>
        </w:rPr>
        <w:t>, theater operator, s</w:t>
      </w:r>
      <w:r>
        <w:rPr>
          <w:rFonts w:ascii="Arial" w:hAnsi="Arial" w:cs="Arial"/>
          <w:bCs/>
          <w:sz w:val="22"/>
          <w:szCs w:val="22"/>
        </w:rPr>
        <w:t xml:space="preserve">poke in support of the </w:t>
      </w:r>
      <w:r w:rsidR="008E6056">
        <w:rPr>
          <w:rFonts w:ascii="Arial" w:hAnsi="Arial" w:cs="Arial"/>
          <w:bCs/>
          <w:sz w:val="22"/>
          <w:szCs w:val="22"/>
        </w:rPr>
        <w:t>application</w:t>
      </w:r>
      <w:r>
        <w:rPr>
          <w:rFonts w:ascii="Arial" w:hAnsi="Arial" w:cs="Arial"/>
          <w:bCs/>
          <w:sz w:val="22"/>
          <w:szCs w:val="22"/>
        </w:rPr>
        <w:t>.</w:t>
      </w:r>
    </w:p>
    <w:p w:rsidR="00DF7CF8" w:rsidRDefault="00DF7CF8" w:rsidP="003200A8">
      <w:pPr>
        <w:tabs>
          <w:tab w:val="left" w:pos="1548"/>
        </w:tabs>
        <w:rPr>
          <w:rFonts w:ascii="Arial" w:hAnsi="Arial" w:cs="Arial"/>
          <w:bCs/>
          <w:sz w:val="22"/>
          <w:szCs w:val="22"/>
        </w:rPr>
      </w:pPr>
    </w:p>
    <w:p w:rsidR="009601E7" w:rsidRDefault="009601E7" w:rsidP="003200A8">
      <w:pPr>
        <w:tabs>
          <w:tab w:val="left" w:pos="1548"/>
        </w:tabs>
        <w:rPr>
          <w:rFonts w:ascii="Arial" w:hAnsi="Arial" w:cs="Arial"/>
          <w:bCs/>
          <w:sz w:val="22"/>
          <w:szCs w:val="22"/>
        </w:rPr>
      </w:pPr>
      <w:r>
        <w:rPr>
          <w:rFonts w:ascii="Arial" w:hAnsi="Arial" w:cs="Arial"/>
          <w:bCs/>
          <w:sz w:val="22"/>
          <w:szCs w:val="22"/>
        </w:rPr>
        <w:t>Rob Henry, architect, spoke in support of the application.</w:t>
      </w:r>
    </w:p>
    <w:p w:rsidR="00D21ECD" w:rsidRDefault="00D21ECD" w:rsidP="003200A8">
      <w:pPr>
        <w:tabs>
          <w:tab w:val="left" w:pos="1548"/>
        </w:tabs>
        <w:rPr>
          <w:rFonts w:ascii="Arial" w:hAnsi="Arial" w:cs="Arial"/>
          <w:bCs/>
          <w:sz w:val="22"/>
          <w:szCs w:val="22"/>
        </w:rPr>
      </w:pPr>
    </w:p>
    <w:p w:rsidR="002C26F1" w:rsidRDefault="002C26F1" w:rsidP="003200A8">
      <w:pPr>
        <w:tabs>
          <w:tab w:val="left" w:pos="1548"/>
        </w:tabs>
        <w:rPr>
          <w:rFonts w:ascii="Arial" w:hAnsi="Arial" w:cs="Arial"/>
          <w:bCs/>
          <w:sz w:val="22"/>
          <w:szCs w:val="22"/>
        </w:rPr>
      </w:pPr>
      <w:r>
        <w:rPr>
          <w:rFonts w:ascii="Arial" w:hAnsi="Arial" w:cs="Arial"/>
          <w:bCs/>
          <w:sz w:val="22"/>
          <w:szCs w:val="22"/>
        </w:rPr>
        <w:t xml:space="preserve">Commissioner Graves </w:t>
      </w:r>
      <w:r w:rsidR="000E3F8E">
        <w:rPr>
          <w:rFonts w:ascii="Arial" w:hAnsi="Arial" w:cs="Arial"/>
          <w:bCs/>
          <w:sz w:val="22"/>
          <w:szCs w:val="22"/>
        </w:rPr>
        <w:t>inquired about the proposed location of the marquee sign and asked why the sign was not centered over the theatre entrance.</w:t>
      </w:r>
      <w:r w:rsidR="008F17BA">
        <w:rPr>
          <w:rFonts w:ascii="Arial" w:hAnsi="Arial" w:cs="Arial"/>
          <w:bCs/>
          <w:sz w:val="22"/>
          <w:szCs w:val="22"/>
        </w:rPr>
        <w:t xml:space="preserve"> </w:t>
      </w:r>
      <w:r>
        <w:rPr>
          <w:rFonts w:ascii="Arial" w:hAnsi="Arial" w:cs="Arial"/>
          <w:bCs/>
          <w:sz w:val="22"/>
          <w:szCs w:val="22"/>
        </w:rPr>
        <w:t>Mr. Henry</w:t>
      </w:r>
      <w:r w:rsidR="000E3F8E">
        <w:rPr>
          <w:rFonts w:ascii="Arial" w:hAnsi="Arial" w:cs="Arial"/>
          <w:bCs/>
          <w:sz w:val="22"/>
          <w:szCs w:val="22"/>
        </w:rPr>
        <w:t xml:space="preserve"> responded that the m</w:t>
      </w:r>
      <w:r w:rsidR="00B439D6">
        <w:rPr>
          <w:rFonts w:ascii="Arial" w:hAnsi="Arial" w:cs="Arial"/>
          <w:bCs/>
          <w:sz w:val="22"/>
          <w:szCs w:val="22"/>
        </w:rPr>
        <w:t>arquee location was determined by the existing building</w:t>
      </w:r>
      <w:r w:rsidR="005349F4">
        <w:rPr>
          <w:rFonts w:ascii="Arial" w:hAnsi="Arial" w:cs="Arial"/>
          <w:bCs/>
          <w:sz w:val="22"/>
          <w:szCs w:val="22"/>
        </w:rPr>
        <w:t>’s</w:t>
      </w:r>
      <w:r w:rsidR="00B439D6">
        <w:rPr>
          <w:rFonts w:ascii="Arial" w:hAnsi="Arial" w:cs="Arial"/>
          <w:bCs/>
          <w:sz w:val="22"/>
          <w:szCs w:val="22"/>
        </w:rPr>
        <w:t xml:space="preserve"> structural engineering.</w:t>
      </w:r>
    </w:p>
    <w:p w:rsidR="002C26F1" w:rsidRDefault="002C26F1" w:rsidP="003200A8">
      <w:pPr>
        <w:tabs>
          <w:tab w:val="left" w:pos="1548"/>
        </w:tabs>
        <w:rPr>
          <w:rFonts w:ascii="Arial" w:hAnsi="Arial" w:cs="Arial"/>
          <w:bCs/>
          <w:sz w:val="22"/>
          <w:szCs w:val="22"/>
        </w:rPr>
      </w:pPr>
    </w:p>
    <w:p w:rsidR="002C26F1" w:rsidRDefault="00034E56" w:rsidP="003200A8">
      <w:pPr>
        <w:tabs>
          <w:tab w:val="left" w:pos="1548"/>
        </w:tabs>
        <w:rPr>
          <w:rFonts w:ascii="Arial" w:hAnsi="Arial" w:cs="Arial"/>
          <w:bCs/>
          <w:sz w:val="22"/>
          <w:szCs w:val="22"/>
        </w:rPr>
      </w:pPr>
      <w:r>
        <w:rPr>
          <w:rFonts w:ascii="Arial" w:hAnsi="Arial" w:cs="Arial"/>
          <w:bCs/>
          <w:sz w:val="22"/>
          <w:szCs w:val="22"/>
        </w:rPr>
        <w:t xml:space="preserve">Commissioner Smith clarified that both the red </w:t>
      </w:r>
      <w:r w:rsidR="008D6D19">
        <w:rPr>
          <w:rFonts w:ascii="Arial" w:hAnsi="Arial" w:cs="Arial"/>
          <w:bCs/>
          <w:sz w:val="22"/>
          <w:szCs w:val="22"/>
        </w:rPr>
        <w:t xml:space="preserve">vertical element </w:t>
      </w:r>
      <w:r>
        <w:rPr>
          <w:rFonts w:ascii="Arial" w:hAnsi="Arial" w:cs="Arial"/>
          <w:bCs/>
          <w:sz w:val="22"/>
          <w:szCs w:val="22"/>
        </w:rPr>
        <w:t xml:space="preserve">and </w:t>
      </w:r>
      <w:r w:rsidR="008D6D19">
        <w:rPr>
          <w:rFonts w:ascii="Arial" w:hAnsi="Arial" w:cs="Arial"/>
          <w:bCs/>
          <w:sz w:val="22"/>
          <w:szCs w:val="22"/>
        </w:rPr>
        <w:t xml:space="preserve">light blue horizontal </w:t>
      </w:r>
      <w:proofErr w:type="spellStart"/>
      <w:r>
        <w:rPr>
          <w:rFonts w:ascii="Arial" w:hAnsi="Arial" w:cs="Arial"/>
          <w:bCs/>
          <w:sz w:val="22"/>
          <w:szCs w:val="22"/>
        </w:rPr>
        <w:t>strips</w:t>
      </w:r>
      <w:proofErr w:type="spellEnd"/>
      <w:r>
        <w:rPr>
          <w:rFonts w:ascii="Arial" w:hAnsi="Arial" w:cs="Arial"/>
          <w:bCs/>
          <w:sz w:val="22"/>
          <w:szCs w:val="22"/>
        </w:rPr>
        <w:t xml:space="preserve"> </w:t>
      </w:r>
      <w:r w:rsidR="00C9291B">
        <w:rPr>
          <w:rFonts w:ascii="Arial" w:hAnsi="Arial" w:cs="Arial"/>
          <w:bCs/>
          <w:sz w:val="22"/>
          <w:szCs w:val="22"/>
        </w:rPr>
        <w:t xml:space="preserve">on the tower </w:t>
      </w:r>
      <w:r>
        <w:rPr>
          <w:rFonts w:ascii="Arial" w:hAnsi="Arial" w:cs="Arial"/>
          <w:bCs/>
          <w:sz w:val="22"/>
          <w:szCs w:val="22"/>
        </w:rPr>
        <w:t xml:space="preserve">are </w:t>
      </w:r>
      <w:r w:rsidR="002C26F1">
        <w:rPr>
          <w:rFonts w:ascii="Arial" w:hAnsi="Arial" w:cs="Arial"/>
          <w:bCs/>
          <w:sz w:val="22"/>
          <w:szCs w:val="22"/>
        </w:rPr>
        <w:t>illuminated</w:t>
      </w:r>
      <w:r w:rsidR="008D6D19">
        <w:rPr>
          <w:rFonts w:ascii="Arial" w:hAnsi="Arial" w:cs="Arial"/>
          <w:bCs/>
          <w:sz w:val="22"/>
          <w:szCs w:val="22"/>
        </w:rPr>
        <w:t>. The back (south side)</w:t>
      </w:r>
      <w:r>
        <w:rPr>
          <w:rFonts w:ascii="Arial" w:hAnsi="Arial" w:cs="Arial"/>
          <w:bCs/>
          <w:sz w:val="22"/>
          <w:szCs w:val="22"/>
        </w:rPr>
        <w:t xml:space="preserve"> is blacked out.</w:t>
      </w:r>
      <w:r w:rsidR="00106B07">
        <w:rPr>
          <w:rFonts w:ascii="Arial" w:hAnsi="Arial" w:cs="Arial"/>
          <w:bCs/>
          <w:sz w:val="22"/>
          <w:szCs w:val="22"/>
        </w:rPr>
        <w:t xml:space="preserve">  There are also lights along the front of the building frontage canopy.</w:t>
      </w:r>
    </w:p>
    <w:p w:rsidR="002C26F1" w:rsidRDefault="002C26F1" w:rsidP="003200A8">
      <w:pPr>
        <w:tabs>
          <w:tab w:val="left" w:pos="1548"/>
        </w:tabs>
        <w:rPr>
          <w:rFonts w:ascii="Arial" w:hAnsi="Arial" w:cs="Arial"/>
          <w:bCs/>
          <w:sz w:val="22"/>
          <w:szCs w:val="22"/>
        </w:rPr>
      </w:pPr>
    </w:p>
    <w:p w:rsidR="002C26F1" w:rsidRDefault="005349F4" w:rsidP="00106B07">
      <w:pPr>
        <w:tabs>
          <w:tab w:val="left" w:pos="1548"/>
        </w:tabs>
        <w:rPr>
          <w:rFonts w:ascii="Arial" w:hAnsi="Arial" w:cs="Arial"/>
          <w:bCs/>
          <w:sz w:val="22"/>
          <w:szCs w:val="22"/>
        </w:rPr>
      </w:pPr>
      <w:r>
        <w:rPr>
          <w:rFonts w:ascii="Arial" w:hAnsi="Arial" w:cs="Arial"/>
          <w:bCs/>
          <w:sz w:val="22"/>
          <w:szCs w:val="22"/>
        </w:rPr>
        <w:t>The</w:t>
      </w:r>
      <w:r w:rsidR="002C26F1">
        <w:rPr>
          <w:rFonts w:ascii="Arial" w:hAnsi="Arial" w:cs="Arial"/>
          <w:bCs/>
          <w:sz w:val="22"/>
          <w:szCs w:val="22"/>
        </w:rPr>
        <w:t xml:space="preserve"> sign designer</w:t>
      </w:r>
      <w:r w:rsidR="00106B07">
        <w:rPr>
          <w:rFonts w:ascii="Arial" w:hAnsi="Arial" w:cs="Arial"/>
          <w:bCs/>
          <w:sz w:val="22"/>
          <w:szCs w:val="22"/>
        </w:rPr>
        <w:t xml:space="preserve"> provided a detailed explanation about the si</w:t>
      </w:r>
      <w:r w:rsidR="008D6D19">
        <w:rPr>
          <w:rFonts w:ascii="Arial" w:hAnsi="Arial" w:cs="Arial"/>
          <w:bCs/>
          <w:sz w:val="22"/>
          <w:szCs w:val="22"/>
        </w:rPr>
        <w:t>gn lighting.</w:t>
      </w:r>
      <w:r w:rsidR="002C26F1">
        <w:rPr>
          <w:rFonts w:ascii="Arial" w:hAnsi="Arial" w:cs="Arial"/>
          <w:bCs/>
          <w:sz w:val="22"/>
          <w:szCs w:val="22"/>
        </w:rPr>
        <w:t xml:space="preserve"> </w:t>
      </w:r>
    </w:p>
    <w:p w:rsidR="002C26F1" w:rsidRDefault="002C26F1" w:rsidP="003200A8">
      <w:pPr>
        <w:tabs>
          <w:tab w:val="left" w:pos="1548"/>
        </w:tabs>
        <w:rPr>
          <w:rFonts w:ascii="Arial" w:hAnsi="Arial" w:cs="Arial"/>
          <w:bCs/>
          <w:sz w:val="22"/>
          <w:szCs w:val="22"/>
        </w:rPr>
      </w:pPr>
    </w:p>
    <w:p w:rsidR="002C26F1" w:rsidRDefault="00A2436E" w:rsidP="003200A8">
      <w:pPr>
        <w:tabs>
          <w:tab w:val="left" w:pos="1548"/>
        </w:tabs>
        <w:rPr>
          <w:rFonts w:ascii="Arial" w:hAnsi="Arial" w:cs="Arial"/>
          <w:bCs/>
          <w:sz w:val="22"/>
          <w:szCs w:val="22"/>
        </w:rPr>
      </w:pPr>
      <w:r>
        <w:rPr>
          <w:rFonts w:ascii="Arial" w:hAnsi="Arial" w:cs="Arial"/>
          <w:bCs/>
          <w:sz w:val="22"/>
          <w:szCs w:val="22"/>
        </w:rPr>
        <w:t xml:space="preserve">Three members of the public </w:t>
      </w:r>
      <w:r w:rsidR="002C26F1">
        <w:rPr>
          <w:rFonts w:ascii="Arial" w:hAnsi="Arial" w:cs="Arial"/>
          <w:bCs/>
          <w:sz w:val="22"/>
          <w:szCs w:val="22"/>
        </w:rPr>
        <w:t>spoke in support of the application.</w:t>
      </w:r>
    </w:p>
    <w:p w:rsidR="002C26F1" w:rsidRDefault="002C26F1" w:rsidP="003200A8">
      <w:pPr>
        <w:tabs>
          <w:tab w:val="left" w:pos="1548"/>
        </w:tabs>
        <w:rPr>
          <w:rFonts w:ascii="Arial" w:hAnsi="Arial" w:cs="Arial"/>
          <w:bCs/>
          <w:sz w:val="22"/>
          <w:szCs w:val="22"/>
        </w:rPr>
      </w:pPr>
    </w:p>
    <w:p w:rsidR="00352871" w:rsidRDefault="00A2436E" w:rsidP="003200A8">
      <w:pPr>
        <w:tabs>
          <w:tab w:val="left" w:pos="1548"/>
        </w:tabs>
        <w:rPr>
          <w:rFonts w:ascii="Arial" w:hAnsi="Arial" w:cs="Arial"/>
          <w:bCs/>
          <w:sz w:val="22"/>
          <w:szCs w:val="22"/>
        </w:rPr>
      </w:pPr>
      <w:r>
        <w:rPr>
          <w:rFonts w:ascii="Arial" w:hAnsi="Arial" w:cs="Arial"/>
          <w:bCs/>
          <w:sz w:val="22"/>
          <w:szCs w:val="22"/>
        </w:rPr>
        <w:t xml:space="preserve">Property manager </w:t>
      </w:r>
      <w:r w:rsidR="008F17BA">
        <w:rPr>
          <w:rFonts w:ascii="Arial" w:hAnsi="Arial" w:cs="Arial"/>
          <w:bCs/>
          <w:sz w:val="22"/>
          <w:szCs w:val="22"/>
        </w:rPr>
        <w:t xml:space="preserve">Karen </w:t>
      </w:r>
      <w:proofErr w:type="spellStart"/>
      <w:r w:rsidR="008F17BA">
        <w:rPr>
          <w:rFonts w:ascii="Arial" w:hAnsi="Arial" w:cs="Arial"/>
          <w:bCs/>
          <w:sz w:val="22"/>
          <w:szCs w:val="22"/>
        </w:rPr>
        <w:t>Ow</w:t>
      </w:r>
      <w:proofErr w:type="spellEnd"/>
      <w:r w:rsidR="00352871">
        <w:rPr>
          <w:rFonts w:ascii="Arial" w:hAnsi="Arial" w:cs="Arial"/>
          <w:bCs/>
          <w:sz w:val="22"/>
          <w:szCs w:val="22"/>
        </w:rPr>
        <w:t xml:space="preserve"> spoke in support of the application.</w:t>
      </w:r>
    </w:p>
    <w:p w:rsidR="00352871" w:rsidRDefault="00352871" w:rsidP="003200A8">
      <w:pPr>
        <w:tabs>
          <w:tab w:val="left" w:pos="1548"/>
        </w:tabs>
        <w:rPr>
          <w:rFonts w:ascii="Arial" w:hAnsi="Arial" w:cs="Arial"/>
          <w:bCs/>
          <w:sz w:val="22"/>
          <w:szCs w:val="22"/>
        </w:rPr>
      </w:pPr>
    </w:p>
    <w:p w:rsidR="002C26F1" w:rsidRDefault="002C26F1" w:rsidP="003200A8">
      <w:pPr>
        <w:tabs>
          <w:tab w:val="left" w:pos="1548"/>
        </w:tabs>
        <w:rPr>
          <w:rFonts w:ascii="Arial" w:hAnsi="Arial" w:cs="Arial"/>
          <w:bCs/>
          <w:sz w:val="22"/>
          <w:szCs w:val="22"/>
        </w:rPr>
      </w:pPr>
      <w:r>
        <w:rPr>
          <w:rFonts w:ascii="Arial" w:hAnsi="Arial" w:cs="Arial"/>
          <w:bCs/>
          <w:sz w:val="22"/>
          <w:szCs w:val="22"/>
        </w:rPr>
        <w:t>The public hearing was closed.</w:t>
      </w:r>
    </w:p>
    <w:p w:rsidR="003200A8" w:rsidRDefault="003200A8" w:rsidP="003200A8">
      <w:pPr>
        <w:tabs>
          <w:tab w:val="left" w:pos="1548"/>
        </w:tabs>
        <w:rPr>
          <w:rFonts w:ascii="Arial" w:hAnsi="Arial" w:cs="Arial"/>
          <w:bCs/>
          <w:sz w:val="22"/>
          <w:szCs w:val="22"/>
        </w:rPr>
      </w:pPr>
    </w:p>
    <w:p w:rsidR="00FB5724" w:rsidRDefault="0022464A" w:rsidP="00FB5724">
      <w:pPr>
        <w:pStyle w:val="p1"/>
        <w:spacing w:after="0" w:line="240" w:lineRule="auto"/>
        <w:rPr>
          <w:color w:val="auto"/>
          <w:sz w:val="22"/>
          <w:szCs w:val="22"/>
        </w:rPr>
      </w:pPr>
      <w:r>
        <w:rPr>
          <w:bCs/>
          <w:sz w:val="22"/>
          <w:szCs w:val="22"/>
        </w:rPr>
        <w:t>Commissioner Graves stated that he had received several emails in support of the application.  He supported the application</w:t>
      </w:r>
      <w:r w:rsidR="00B52E80">
        <w:rPr>
          <w:bCs/>
          <w:sz w:val="22"/>
          <w:szCs w:val="22"/>
        </w:rPr>
        <w:t xml:space="preserve"> with the higher</w:t>
      </w:r>
      <w:r w:rsidR="00C9291B">
        <w:rPr>
          <w:bCs/>
          <w:sz w:val="22"/>
          <w:szCs w:val="22"/>
        </w:rPr>
        <w:t xml:space="preserve"> architectural</w:t>
      </w:r>
      <w:r w:rsidR="00B52E80">
        <w:rPr>
          <w:bCs/>
          <w:sz w:val="22"/>
          <w:szCs w:val="22"/>
        </w:rPr>
        <w:t xml:space="preserve"> sign</w:t>
      </w:r>
      <w:r w:rsidR="009351D8">
        <w:rPr>
          <w:bCs/>
          <w:sz w:val="22"/>
          <w:szCs w:val="22"/>
        </w:rPr>
        <w:t xml:space="preserve"> feature</w:t>
      </w:r>
      <w:r w:rsidR="00B52E80">
        <w:rPr>
          <w:bCs/>
          <w:sz w:val="22"/>
          <w:szCs w:val="22"/>
        </w:rPr>
        <w:t>,</w:t>
      </w:r>
      <w:r>
        <w:rPr>
          <w:bCs/>
          <w:sz w:val="22"/>
          <w:szCs w:val="22"/>
        </w:rPr>
        <w:t xml:space="preserve"> and suggested additional conditions:  1</w:t>
      </w:r>
      <w:proofErr w:type="gramStart"/>
      <w:r>
        <w:rPr>
          <w:bCs/>
          <w:sz w:val="22"/>
          <w:szCs w:val="22"/>
        </w:rPr>
        <w:t>)  If</w:t>
      </w:r>
      <w:proofErr w:type="gramEnd"/>
      <w:r>
        <w:rPr>
          <w:bCs/>
          <w:sz w:val="22"/>
          <w:szCs w:val="22"/>
        </w:rPr>
        <w:t xml:space="preserve"> the city receives complaints about the </w:t>
      </w:r>
      <w:r w:rsidR="008D6D19">
        <w:rPr>
          <w:bCs/>
          <w:sz w:val="22"/>
          <w:szCs w:val="22"/>
        </w:rPr>
        <w:t>brightness</w:t>
      </w:r>
      <w:r>
        <w:rPr>
          <w:bCs/>
          <w:sz w:val="22"/>
          <w:szCs w:val="22"/>
        </w:rPr>
        <w:t xml:space="preserve">, then require the marquee </w:t>
      </w:r>
      <w:r w:rsidR="00A2436E">
        <w:rPr>
          <w:bCs/>
          <w:sz w:val="22"/>
          <w:szCs w:val="22"/>
        </w:rPr>
        <w:t xml:space="preserve">lights </w:t>
      </w:r>
      <w:r w:rsidR="005349F4">
        <w:rPr>
          <w:bCs/>
          <w:sz w:val="22"/>
          <w:szCs w:val="22"/>
        </w:rPr>
        <w:t>to</w:t>
      </w:r>
      <w:r>
        <w:rPr>
          <w:bCs/>
          <w:sz w:val="22"/>
          <w:szCs w:val="22"/>
        </w:rPr>
        <w:t xml:space="preserve"> be turned off at the last movie seating.  </w:t>
      </w:r>
      <w:r w:rsidR="00FB5724">
        <w:rPr>
          <w:bCs/>
          <w:sz w:val="22"/>
          <w:szCs w:val="22"/>
        </w:rPr>
        <w:t xml:space="preserve">2)  </w:t>
      </w:r>
      <w:r w:rsidR="00FB5724" w:rsidRPr="00FB5724">
        <w:rPr>
          <w:color w:val="auto"/>
          <w:sz w:val="22"/>
          <w:szCs w:val="22"/>
        </w:rPr>
        <w:t>The refuse area shall be desi</w:t>
      </w:r>
      <w:r w:rsidR="008D6D19">
        <w:rPr>
          <w:color w:val="auto"/>
          <w:sz w:val="22"/>
          <w:szCs w:val="22"/>
        </w:rPr>
        <w:t>gned to fully enclose from view</w:t>
      </w:r>
      <w:r w:rsidR="00FB5724" w:rsidRPr="00FB5724">
        <w:rPr>
          <w:color w:val="auto"/>
          <w:sz w:val="22"/>
          <w:szCs w:val="22"/>
        </w:rPr>
        <w:t xml:space="preserve"> all dumpsters and recycling bins.</w:t>
      </w:r>
    </w:p>
    <w:p w:rsidR="00FB5724" w:rsidRDefault="00FB5724" w:rsidP="00FB5724">
      <w:pPr>
        <w:pStyle w:val="p1"/>
        <w:spacing w:after="0" w:line="240" w:lineRule="auto"/>
        <w:rPr>
          <w:color w:val="auto"/>
          <w:sz w:val="22"/>
          <w:szCs w:val="22"/>
        </w:rPr>
      </w:pPr>
    </w:p>
    <w:p w:rsidR="00AA3ED0" w:rsidRPr="00AA3ED0" w:rsidRDefault="00FB5724" w:rsidP="00AA3ED0">
      <w:pPr>
        <w:pStyle w:val="p1"/>
        <w:spacing w:after="0" w:line="240" w:lineRule="auto"/>
        <w:rPr>
          <w:color w:val="auto"/>
          <w:sz w:val="22"/>
          <w:szCs w:val="22"/>
        </w:rPr>
      </w:pPr>
      <w:r>
        <w:rPr>
          <w:color w:val="auto"/>
          <w:sz w:val="22"/>
          <w:szCs w:val="22"/>
        </w:rPr>
        <w:t>Commissioner Routh</w:t>
      </w:r>
      <w:r w:rsidR="008D6D19">
        <w:rPr>
          <w:color w:val="auto"/>
          <w:sz w:val="22"/>
          <w:szCs w:val="22"/>
        </w:rPr>
        <w:t xml:space="preserve"> said he felt</w:t>
      </w:r>
      <w:r w:rsidR="00AA3ED0">
        <w:rPr>
          <w:color w:val="auto"/>
          <w:sz w:val="22"/>
          <w:szCs w:val="22"/>
        </w:rPr>
        <w:t xml:space="preserve"> the property owner</w:t>
      </w:r>
      <w:r w:rsidR="009351D8">
        <w:rPr>
          <w:color w:val="auto"/>
          <w:sz w:val="22"/>
          <w:szCs w:val="22"/>
        </w:rPr>
        <w:t>s</w:t>
      </w:r>
      <w:r w:rsidR="00AA3ED0">
        <w:rPr>
          <w:color w:val="auto"/>
          <w:sz w:val="22"/>
          <w:szCs w:val="22"/>
        </w:rPr>
        <w:t xml:space="preserve"> of the approved senior housing project directly across the stree</w:t>
      </w:r>
      <w:r w:rsidR="00B52E80">
        <w:rPr>
          <w:color w:val="auto"/>
          <w:sz w:val="22"/>
          <w:szCs w:val="22"/>
        </w:rPr>
        <w:t>t</w:t>
      </w:r>
      <w:r w:rsidR="009351D8">
        <w:rPr>
          <w:color w:val="auto"/>
          <w:sz w:val="22"/>
          <w:szCs w:val="22"/>
        </w:rPr>
        <w:t xml:space="preserve"> were</w:t>
      </w:r>
      <w:r w:rsidR="008D6D19">
        <w:rPr>
          <w:color w:val="auto"/>
          <w:sz w:val="22"/>
          <w:szCs w:val="22"/>
        </w:rPr>
        <w:t xml:space="preserve"> most likely to be concerned about the variance, but confirmed that no comments were received</w:t>
      </w:r>
      <w:r w:rsidR="009351D8">
        <w:rPr>
          <w:color w:val="auto"/>
          <w:sz w:val="22"/>
          <w:szCs w:val="22"/>
        </w:rPr>
        <w:t xml:space="preserve"> from them.</w:t>
      </w:r>
      <w:r>
        <w:rPr>
          <w:color w:val="auto"/>
          <w:sz w:val="22"/>
          <w:szCs w:val="22"/>
        </w:rPr>
        <w:t xml:space="preserve">  </w:t>
      </w:r>
      <w:r w:rsidR="00AA3ED0">
        <w:rPr>
          <w:color w:val="auto"/>
          <w:sz w:val="22"/>
          <w:szCs w:val="22"/>
        </w:rPr>
        <w:t>He supported the application</w:t>
      </w:r>
      <w:r w:rsidR="00B52E80">
        <w:rPr>
          <w:color w:val="auto"/>
          <w:sz w:val="22"/>
          <w:szCs w:val="22"/>
        </w:rPr>
        <w:t xml:space="preserve"> </w:t>
      </w:r>
      <w:r w:rsidR="00D84F88">
        <w:rPr>
          <w:color w:val="auto"/>
          <w:sz w:val="22"/>
          <w:szCs w:val="22"/>
        </w:rPr>
        <w:t>with the</w:t>
      </w:r>
      <w:r w:rsidR="00D84F88" w:rsidRPr="00D84F88">
        <w:rPr>
          <w:color w:val="auto"/>
          <w:sz w:val="22"/>
          <w:szCs w:val="22"/>
        </w:rPr>
        <w:t xml:space="preserve"> 50-foot</w:t>
      </w:r>
      <w:r w:rsidR="00C9291B">
        <w:rPr>
          <w:color w:val="auto"/>
          <w:sz w:val="22"/>
          <w:szCs w:val="22"/>
        </w:rPr>
        <w:t xml:space="preserve"> height</w:t>
      </w:r>
      <w:r w:rsidR="00B52E80">
        <w:rPr>
          <w:color w:val="auto"/>
          <w:sz w:val="22"/>
          <w:szCs w:val="22"/>
        </w:rPr>
        <w:t>,</w:t>
      </w:r>
      <w:r w:rsidR="00AA3ED0">
        <w:rPr>
          <w:color w:val="auto"/>
          <w:sz w:val="22"/>
          <w:szCs w:val="22"/>
        </w:rPr>
        <w:t xml:space="preserve"> and suggested an additional condition:  </w:t>
      </w:r>
      <w:r w:rsidR="00AA3ED0" w:rsidRPr="00AA3ED0">
        <w:rPr>
          <w:color w:val="auto"/>
          <w:sz w:val="22"/>
          <w:szCs w:val="22"/>
        </w:rPr>
        <w:t>The exterior wall display cases shall be for display of movie posters only</w:t>
      </w:r>
      <w:r w:rsidR="009351D8">
        <w:rPr>
          <w:color w:val="auto"/>
          <w:sz w:val="22"/>
          <w:szCs w:val="22"/>
        </w:rPr>
        <w:t>, not the café or other services</w:t>
      </w:r>
      <w:r w:rsidR="00AA3ED0" w:rsidRPr="00AA3ED0">
        <w:rPr>
          <w:color w:val="auto"/>
          <w:sz w:val="22"/>
          <w:szCs w:val="22"/>
        </w:rPr>
        <w:t>.</w:t>
      </w:r>
      <w:r w:rsidR="00E75876">
        <w:rPr>
          <w:color w:val="auto"/>
          <w:sz w:val="22"/>
          <w:szCs w:val="22"/>
        </w:rPr>
        <w:t xml:space="preserve"> Commissioner Routh </w:t>
      </w:r>
      <w:r w:rsidR="00B52E80">
        <w:rPr>
          <w:color w:val="auto"/>
          <w:sz w:val="22"/>
          <w:szCs w:val="22"/>
        </w:rPr>
        <w:t xml:space="preserve">also </w:t>
      </w:r>
      <w:r w:rsidR="00E75876">
        <w:rPr>
          <w:color w:val="auto"/>
          <w:sz w:val="22"/>
          <w:szCs w:val="22"/>
        </w:rPr>
        <w:t>supported the newly submitted design of the sign along Capitola Road.</w:t>
      </w:r>
    </w:p>
    <w:p w:rsidR="006D08A0" w:rsidRDefault="006D08A0" w:rsidP="00A54B8A">
      <w:pPr>
        <w:pStyle w:val="p1"/>
        <w:spacing w:after="0" w:line="240" w:lineRule="auto"/>
        <w:rPr>
          <w:bCs/>
          <w:sz w:val="22"/>
          <w:szCs w:val="22"/>
        </w:rPr>
      </w:pPr>
    </w:p>
    <w:p w:rsidR="006D08A0" w:rsidRDefault="00B52E80" w:rsidP="003200A8">
      <w:pPr>
        <w:tabs>
          <w:tab w:val="left" w:pos="1548"/>
        </w:tabs>
        <w:rPr>
          <w:rFonts w:ascii="Arial" w:hAnsi="Arial" w:cs="Arial"/>
          <w:bCs/>
          <w:sz w:val="22"/>
          <w:szCs w:val="22"/>
        </w:rPr>
      </w:pPr>
      <w:r>
        <w:rPr>
          <w:rFonts w:ascii="Arial" w:hAnsi="Arial" w:cs="Arial"/>
          <w:bCs/>
          <w:sz w:val="22"/>
          <w:szCs w:val="22"/>
        </w:rPr>
        <w:t xml:space="preserve">Commissioner Welch supported the </w:t>
      </w:r>
      <w:r w:rsidR="00D84F88">
        <w:rPr>
          <w:rFonts w:ascii="Arial" w:hAnsi="Arial" w:cs="Arial"/>
          <w:bCs/>
          <w:sz w:val="22"/>
          <w:szCs w:val="22"/>
        </w:rPr>
        <w:t>50-foot</w:t>
      </w:r>
      <w:r>
        <w:rPr>
          <w:rFonts w:ascii="Arial" w:hAnsi="Arial" w:cs="Arial"/>
          <w:bCs/>
          <w:sz w:val="22"/>
          <w:szCs w:val="22"/>
        </w:rPr>
        <w:t xml:space="preserve"> </w:t>
      </w:r>
      <w:r w:rsidR="00EA4A15">
        <w:rPr>
          <w:rFonts w:ascii="Arial" w:hAnsi="Arial" w:cs="Arial"/>
          <w:bCs/>
          <w:sz w:val="22"/>
          <w:szCs w:val="22"/>
        </w:rPr>
        <w:t>height</w:t>
      </w:r>
      <w:r>
        <w:rPr>
          <w:rFonts w:ascii="Arial" w:hAnsi="Arial" w:cs="Arial"/>
          <w:bCs/>
          <w:sz w:val="22"/>
          <w:szCs w:val="22"/>
        </w:rPr>
        <w:t xml:space="preserve"> and the entire project.</w:t>
      </w:r>
    </w:p>
    <w:p w:rsidR="00B52E80" w:rsidRDefault="00B52E80" w:rsidP="003200A8">
      <w:pPr>
        <w:tabs>
          <w:tab w:val="left" w:pos="1548"/>
        </w:tabs>
        <w:rPr>
          <w:rFonts w:ascii="Arial" w:hAnsi="Arial" w:cs="Arial"/>
          <w:bCs/>
          <w:sz w:val="22"/>
          <w:szCs w:val="22"/>
        </w:rPr>
      </w:pPr>
    </w:p>
    <w:p w:rsidR="00B52E80" w:rsidRDefault="00B52E80" w:rsidP="003200A8">
      <w:pPr>
        <w:tabs>
          <w:tab w:val="left" w:pos="1548"/>
        </w:tabs>
        <w:rPr>
          <w:rFonts w:ascii="Arial" w:hAnsi="Arial" w:cs="Arial"/>
          <w:bCs/>
          <w:sz w:val="22"/>
          <w:szCs w:val="22"/>
        </w:rPr>
      </w:pPr>
      <w:r>
        <w:rPr>
          <w:rFonts w:ascii="Arial" w:hAnsi="Arial" w:cs="Arial"/>
          <w:bCs/>
          <w:sz w:val="22"/>
          <w:szCs w:val="22"/>
        </w:rPr>
        <w:t>Commissioner</w:t>
      </w:r>
      <w:r w:rsidR="00EA4A15">
        <w:rPr>
          <w:rFonts w:ascii="Arial" w:hAnsi="Arial" w:cs="Arial"/>
          <w:bCs/>
          <w:sz w:val="22"/>
          <w:szCs w:val="22"/>
        </w:rPr>
        <w:t xml:space="preserve"> Smith supported the </w:t>
      </w:r>
      <w:r w:rsidR="00D84F88">
        <w:rPr>
          <w:rFonts w:ascii="Arial" w:hAnsi="Arial" w:cs="Arial"/>
          <w:bCs/>
          <w:sz w:val="22"/>
          <w:szCs w:val="22"/>
        </w:rPr>
        <w:t>50-foot</w:t>
      </w:r>
      <w:r w:rsidR="00EA4A15">
        <w:rPr>
          <w:rFonts w:ascii="Arial" w:hAnsi="Arial" w:cs="Arial"/>
          <w:bCs/>
          <w:sz w:val="22"/>
          <w:szCs w:val="22"/>
        </w:rPr>
        <w:t xml:space="preserve"> height. </w:t>
      </w:r>
      <w:r>
        <w:rPr>
          <w:rFonts w:ascii="Arial" w:hAnsi="Arial" w:cs="Arial"/>
          <w:bCs/>
          <w:sz w:val="22"/>
          <w:szCs w:val="22"/>
        </w:rPr>
        <w:t xml:space="preserve">She stated that the height was not </w:t>
      </w:r>
      <w:r w:rsidR="00C9291B">
        <w:rPr>
          <w:rFonts w:ascii="Arial" w:hAnsi="Arial" w:cs="Arial"/>
          <w:bCs/>
          <w:sz w:val="22"/>
          <w:szCs w:val="22"/>
        </w:rPr>
        <w:t>the concern</w:t>
      </w:r>
      <w:r>
        <w:rPr>
          <w:rFonts w:ascii="Arial" w:hAnsi="Arial" w:cs="Arial"/>
          <w:bCs/>
          <w:sz w:val="22"/>
          <w:szCs w:val="22"/>
        </w:rPr>
        <w:t xml:space="preserve">, </w:t>
      </w:r>
      <w:r w:rsidR="00D84F88">
        <w:rPr>
          <w:rFonts w:ascii="Arial" w:hAnsi="Arial" w:cs="Arial"/>
          <w:bCs/>
          <w:sz w:val="22"/>
          <w:szCs w:val="22"/>
        </w:rPr>
        <w:t xml:space="preserve">but </w:t>
      </w:r>
      <w:r>
        <w:rPr>
          <w:rFonts w:ascii="Arial" w:hAnsi="Arial" w:cs="Arial"/>
          <w:bCs/>
          <w:sz w:val="22"/>
          <w:szCs w:val="22"/>
        </w:rPr>
        <w:t>rather the brightness of the illumination.  She suggested an additional condition that blacked out any illumination on the 38</w:t>
      </w:r>
      <w:r w:rsidRPr="00B52E80">
        <w:rPr>
          <w:rFonts w:ascii="Arial" w:hAnsi="Arial" w:cs="Arial"/>
          <w:bCs/>
          <w:sz w:val="22"/>
          <w:szCs w:val="22"/>
          <w:vertAlign w:val="superscript"/>
        </w:rPr>
        <w:t>th</w:t>
      </w:r>
      <w:r>
        <w:rPr>
          <w:rFonts w:ascii="Arial" w:hAnsi="Arial" w:cs="Arial"/>
          <w:bCs/>
          <w:sz w:val="22"/>
          <w:szCs w:val="22"/>
        </w:rPr>
        <w:t xml:space="preserve"> Avenue elevation (west side of the sign)</w:t>
      </w:r>
      <w:r w:rsidR="00671167">
        <w:rPr>
          <w:rFonts w:ascii="Arial" w:hAnsi="Arial" w:cs="Arial"/>
          <w:bCs/>
          <w:sz w:val="22"/>
          <w:szCs w:val="22"/>
        </w:rPr>
        <w:t>.</w:t>
      </w:r>
    </w:p>
    <w:p w:rsidR="00C9291B" w:rsidRDefault="00C9291B" w:rsidP="003200A8">
      <w:pPr>
        <w:tabs>
          <w:tab w:val="left" w:pos="1548"/>
        </w:tabs>
        <w:rPr>
          <w:rFonts w:ascii="Arial" w:hAnsi="Arial" w:cs="Arial"/>
          <w:bCs/>
          <w:sz w:val="22"/>
          <w:szCs w:val="22"/>
        </w:rPr>
      </w:pPr>
    </w:p>
    <w:p w:rsidR="00C9291B" w:rsidRDefault="00C9291B" w:rsidP="003200A8">
      <w:pPr>
        <w:tabs>
          <w:tab w:val="left" w:pos="1548"/>
        </w:tabs>
        <w:rPr>
          <w:rFonts w:ascii="Arial" w:hAnsi="Arial" w:cs="Arial"/>
          <w:bCs/>
          <w:sz w:val="22"/>
          <w:szCs w:val="22"/>
        </w:rPr>
      </w:pPr>
      <w:r>
        <w:rPr>
          <w:rFonts w:ascii="Arial" w:hAnsi="Arial" w:cs="Arial"/>
          <w:bCs/>
          <w:sz w:val="22"/>
          <w:szCs w:val="22"/>
        </w:rPr>
        <w:t xml:space="preserve">Commissioners and Mr. </w:t>
      </w:r>
      <w:proofErr w:type="spellStart"/>
      <w:r>
        <w:rPr>
          <w:rFonts w:ascii="Arial" w:hAnsi="Arial" w:cs="Arial"/>
          <w:bCs/>
          <w:sz w:val="22"/>
          <w:szCs w:val="22"/>
        </w:rPr>
        <w:t>Grunsky</w:t>
      </w:r>
      <w:proofErr w:type="spellEnd"/>
      <w:r>
        <w:rPr>
          <w:rFonts w:ascii="Arial" w:hAnsi="Arial" w:cs="Arial"/>
          <w:bCs/>
          <w:sz w:val="22"/>
          <w:szCs w:val="22"/>
        </w:rPr>
        <w:t xml:space="preserve"> reached a compromise to turn off lights on that side 15 minutes after the start of the final showing if complaints are received.</w:t>
      </w:r>
    </w:p>
    <w:p w:rsidR="00EA4A15" w:rsidRDefault="00EA4A15" w:rsidP="003200A8">
      <w:pPr>
        <w:tabs>
          <w:tab w:val="left" w:pos="1548"/>
        </w:tabs>
        <w:rPr>
          <w:rFonts w:ascii="Arial" w:hAnsi="Arial" w:cs="Arial"/>
          <w:bCs/>
          <w:sz w:val="22"/>
          <w:szCs w:val="22"/>
        </w:rPr>
      </w:pPr>
    </w:p>
    <w:p w:rsidR="006D08A0" w:rsidRDefault="00671167" w:rsidP="003200A8">
      <w:pPr>
        <w:tabs>
          <w:tab w:val="left" w:pos="1548"/>
        </w:tabs>
        <w:rPr>
          <w:rFonts w:ascii="Arial" w:hAnsi="Arial" w:cs="Arial"/>
          <w:bCs/>
          <w:sz w:val="22"/>
          <w:szCs w:val="22"/>
        </w:rPr>
      </w:pPr>
      <w:r>
        <w:rPr>
          <w:rFonts w:ascii="Arial" w:hAnsi="Arial" w:cs="Arial"/>
          <w:bCs/>
          <w:sz w:val="22"/>
          <w:szCs w:val="22"/>
        </w:rPr>
        <w:t xml:space="preserve">Chairperson Ortiz supported the </w:t>
      </w:r>
      <w:r w:rsidR="00D84F88">
        <w:rPr>
          <w:rFonts w:ascii="Arial" w:hAnsi="Arial" w:cs="Arial"/>
          <w:bCs/>
          <w:sz w:val="22"/>
          <w:szCs w:val="22"/>
        </w:rPr>
        <w:t>50-foot</w:t>
      </w:r>
      <w:r>
        <w:rPr>
          <w:rFonts w:ascii="Arial" w:hAnsi="Arial" w:cs="Arial"/>
          <w:bCs/>
          <w:sz w:val="22"/>
          <w:szCs w:val="22"/>
        </w:rPr>
        <w:t xml:space="preserve"> </w:t>
      </w:r>
      <w:r w:rsidR="00D84F88">
        <w:rPr>
          <w:rFonts w:ascii="Arial" w:hAnsi="Arial" w:cs="Arial"/>
          <w:bCs/>
          <w:sz w:val="22"/>
          <w:szCs w:val="22"/>
        </w:rPr>
        <w:t>design. Sh</w:t>
      </w:r>
      <w:r>
        <w:rPr>
          <w:rFonts w:ascii="Arial" w:hAnsi="Arial" w:cs="Arial"/>
          <w:bCs/>
          <w:sz w:val="22"/>
          <w:szCs w:val="22"/>
        </w:rPr>
        <w:t xml:space="preserve">e stated </w:t>
      </w:r>
      <w:r w:rsidR="00D84F88">
        <w:rPr>
          <w:rFonts w:ascii="Arial" w:hAnsi="Arial" w:cs="Arial"/>
          <w:bCs/>
          <w:sz w:val="22"/>
          <w:szCs w:val="22"/>
        </w:rPr>
        <w:t xml:space="preserve">that she felt findings could be made for both the site’s visibility challenges </w:t>
      </w:r>
      <w:r w:rsidR="00785FFD">
        <w:rPr>
          <w:rFonts w:ascii="Arial" w:hAnsi="Arial" w:cs="Arial"/>
          <w:bCs/>
          <w:sz w:val="22"/>
          <w:szCs w:val="22"/>
        </w:rPr>
        <w:t xml:space="preserve">due to its geography </w:t>
      </w:r>
      <w:r w:rsidR="00D84F88">
        <w:rPr>
          <w:rFonts w:ascii="Arial" w:hAnsi="Arial" w:cs="Arial"/>
          <w:bCs/>
          <w:sz w:val="22"/>
          <w:szCs w:val="22"/>
        </w:rPr>
        <w:t>and the historical role of tall marquee theatre signs</w:t>
      </w:r>
      <w:r>
        <w:rPr>
          <w:rFonts w:ascii="Arial" w:hAnsi="Arial" w:cs="Arial"/>
          <w:bCs/>
          <w:sz w:val="22"/>
          <w:szCs w:val="22"/>
        </w:rPr>
        <w:t xml:space="preserve"> </w:t>
      </w:r>
      <w:r w:rsidR="00D84F88">
        <w:rPr>
          <w:rFonts w:ascii="Arial" w:hAnsi="Arial" w:cs="Arial"/>
          <w:bCs/>
          <w:sz w:val="22"/>
          <w:szCs w:val="22"/>
        </w:rPr>
        <w:t xml:space="preserve">to draw </w:t>
      </w:r>
      <w:r w:rsidR="00785FFD">
        <w:rPr>
          <w:rFonts w:ascii="Arial" w:hAnsi="Arial" w:cs="Arial"/>
          <w:bCs/>
          <w:sz w:val="22"/>
          <w:szCs w:val="22"/>
        </w:rPr>
        <w:t>audiences</w:t>
      </w:r>
      <w:r>
        <w:rPr>
          <w:rFonts w:ascii="Arial" w:hAnsi="Arial" w:cs="Arial"/>
          <w:bCs/>
          <w:sz w:val="22"/>
          <w:szCs w:val="22"/>
        </w:rPr>
        <w:t xml:space="preserve">.  </w:t>
      </w:r>
      <w:r w:rsidR="00785FFD">
        <w:rPr>
          <w:rFonts w:ascii="Arial" w:hAnsi="Arial" w:cs="Arial"/>
          <w:bCs/>
          <w:sz w:val="22"/>
          <w:szCs w:val="22"/>
        </w:rPr>
        <w:t>She added t</w:t>
      </w:r>
      <w:r w:rsidR="00C9291B">
        <w:rPr>
          <w:rFonts w:ascii="Arial" w:hAnsi="Arial" w:cs="Arial"/>
          <w:bCs/>
          <w:sz w:val="22"/>
          <w:szCs w:val="22"/>
        </w:rPr>
        <w:t>he proposed upgrade will be a</w:t>
      </w:r>
      <w:r>
        <w:rPr>
          <w:rFonts w:ascii="Arial" w:hAnsi="Arial" w:cs="Arial"/>
          <w:bCs/>
          <w:sz w:val="22"/>
          <w:szCs w:val="22"/>
        </w:rPr>
        <w:t xml:space="preserve"> </w:t>
      </w:r>
      <w:r w:rsidR="00785FFD">
        <w:rPr>
          <w:rFonts w:ascii="Arial" w:hAnsi="Arial" w:cs="Arial"/>
          <w:bCs/>
          <w:sz w:val="22"/>
          <w:szCs w:val="22"/>
        </w:rPr>
        <w:t xml:space="preserve">significant </w:t>
      </w:r>
      <w:r>
        <w:rPr>
          <w:rFonts w:ascii="Arial" w:hAnsi="Arial" w:cs="Arial"/>
          <w:bCs/>
          <w:sz w:val="22"/>
          <w:szCs w:val="22"/>
        </w:rPr>
        <w:t>economic benefit</w:t>
      </w:r>
      <w:r w:rsidR="00D84F88">
        <w:rPr>
          <w:rFonts w:ascii="Arial" w:hAnsi="Arial" w:cs="Arial"/>
          <w:bCs/>
          <w:sz w:val="22"/>
          <w:szCs w:val="22"/>
        </w:rPr>
        <w:t xml:space="preserve"> to the City</w:t>
      </w:r>
      <w:r>
        <w:rPr>
          <w:rFonts w:ascii="Arial" w:hAnsi="Arial" w:cs="Arial"/>
          <w:bCs/>
          <w:sz w:val="22"/>
          <w:szCs w:val="22"/>
        </w:rPr>
        <w:t xml:space="preserve">. </w:t>
      </w:r>
    </w:p>
    <w:p w:rsidR="006D08A0" w:rsidRDefault="006D08A0" w:rsidP="003200A8">
      <w:pPr>
        <w:tabs>
          <w:tab w:val="left" w:pos="1548"/>
        </w:tabs>
        <w:rPr>
          <w:rFonts w:ascii="Arial" w:hAnsi="Arial" w:cs="Arial"/>
          <w:bCs/>
          <w:sz w:val="22"/>
          <w:szCs w:val="22"/>
        </w:rPr>
      </w:pPr>
    </w:p>
    <w:p w:rsidR="006F3497" w:rsidRDefault="006F3497" w:rsidP="006F3497">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 xml:space="preserve">#14-023 for </w:t>
      </w:r>
      <w:r w:rsidRPr="00D743B9">
        <w:rPr>
          <w:rFonts w:ascii="Arial" w:hAnsi="Arial" w:cs="Arial"/>
          <w:b/>
          <w:bCs/>
          <w:sz w:val="22"/>
        </w:rPr>
        <w:t xml:space="preserve">a </w:t>
      </w:r>
      <w:r>
        <w:rPr>
          <w:rFonts w:ascii="Arial" w:hAnsi="Arial" w:cs="Arial"/>
          <w:b/>
          <w:bCs/>
          <w:sz w:val="22"/>
        </w:rPr>
        <w:t xml:space="preserve">Conditional Use Permit, </w:t>
      </w:r>
      <w:r w:rsidRPr="00D743B9">
        <w:rPr>
          <w:rFonts w:ascii="Arial" w:hAnsi="Arial" w:cs="Arial"/>
          <w:b/>
          <w:sz w:val="22"/>
          <w:szCs w:val="22"/>
        </w:rPr>
        <w:t>Design Permit</w:t>
      </w:r>
      <w:r>
        <w:rPr>
          <w:rFonts w:ascii="Arial" w:hAnsi="Arial" w:cs="Arial"/>
          <w:b/>
          <w:sz w:val="22"/>
          <w:szCs w:val="22"/>
        </w:rPr>
        <w:t>, Variance, and Sign Permit</w:t>
      </w:r>
      <w:r w:rsidRPr="00D743B9">
        <w:rPr>
          <w:rFonts w:ascii="Arial" w:hAnsi="Arial" w:cs="Arial"/>
          <w:b/>
          <w:sz w:val="22"/>
          <w:szCs w:val="22"/>
        </w:rPr>
        <w:t xml:space="preserve"> </w:t>
      </w:r>
      <w:r w:rsidRPr="00AC084F">
        <w:rPr>
          <w:rFonts w:ascii="Arial" w:hAnsi="Arial" w:cs="Arial"/>
          <w:b/>
          <w:bCs/>
          <w:sz w:val="22"/>
        </w:rPr>
        <w:t xml:space="preserve">with the following conditions and findings was made by Commissioner </w:t>
      </w:r>
      <w:r>
        <w:rPr>
          <w:rFonts w:ascii="Arial" w:hAnsi="Arial" w:cs="Arial"/>
          <w:b/>
          <w:bCs/>
          <w:sz w:val="22"/>
        </w:rPr>
        <w:t xml:space="preserve">Smith </w:t>
      </w:r>
      <w:r w:rsidRPr="00AC084F">
        <w:rPr>
          <w:rFonts w:ascii="Arial" w:hAnsi="Arial" w:cs="Arial"/>
          <w:b/>
          <w:bCs/>
          <w:sz w:val="22"/>
        </w:rPr>
        <w:t xml:space="preserve">and seconded by Commissioner </w:t>
      </w:r>
      <w:r>
        <w:rPr>
          <w:rFonts w:ascii="Arial" w:hAnsi="Arial" w:cs="Arial"/>
          <w:b/>
          <w:bCs/>
          <w:sz w:val="22"/>
        </w:rPr>
        <w:t>Welch:</w:t>
      </w:r>
    </w:p>
    <w:p w:rsidR="00687D7A" w:rsidRDefault="00687D7A" w:rsidP="003200A8">
      <w:pPr>
        <w:tabs>
          <w:tab w:val="left" w:pos="1548"/>
        </w:tabs>
        <w:rPr>
          <w:rFonts w:ascii="Arial" w:hAnsi="Arial" w:cs="Arial"/>
          <w:bCs/>
          <w:sz w:val="22"/>
          <w:szCs w:val="22"/>
        </w:rPr>
      </w:pPr>
    </w:p>
    <w:p w:rsidR="00AB586F" w:rsidRDefault="00AB586F" w:rsidP="00AB586F">
      <w:pPr>
        <w:pStyle w:val="Heading3"/>
        <w:tabs>
          <w:tab w:val="left" w:pos="540"/>
        </w:tabs>
        <w:ind w:left="540" w:hanging="540"/>
        <w:jc w:val="left"/>
        <w:rPr>
          <w:rFonts w:ascii="Arial" w:hAnsi="Arial" w:cs="Arial"/>
          <w:b w:val="0"/>
          <w:bCs w:val="0"/>
          <w:i/>
          <w:iCs/>
          <w:sz w:val="22"/>
          <w:szCs w:val="22"/>
          <w:u w:val="single"/>
        </w:rPr>
      </w:pPr>
      <w:r>
        <w:rPr>
          <w:rFonts w:ascii="Arial" w:hAnsi="Arial" w:cs="Arial"/>
          <w:sz w:val="22"/>
          <w:szCs w:val="22"/>
          <w:u w:val="single"/>
        </w:rPr>
        <w:t>CONDITIONS</w:t>
      </w:r>
    </w:p>
    <w:p w:rsidR="00AB586F" w:rsidRPr="005349F4" w:rsidRDefault="00AB586F" w:rsidP="00AB586F">
      <w:pPr>
        <w:numPr>
          <w:ilvl w:val="0"/>
          <w:numId w:val="10"/>
        </w:numPr>
        <w:tabs>
          <w:tab w:val="left" w:pos="540"/>
        </w:tabs>
        <w:ind w:left="540" w:hanging="540"/>
        <w:rPr>
          <w:rFonts w:ascii="Arial" w:hAnsi="Arial" w:cs="Arial"/>
          <w:b/>
          <w:bCs/>
          <w:sz w:val="22"/>
          <w:szCs w:val="22"/>
        </w:rPr>
      </w:pPr>
      <w:r w:rsidRPr="005349F4">
        <w:rPr>
          <w:rFonts w:ascii="Arial" w:hAnsi="Arial" w:cs="Arial"/>
          <w:sz w:val="22"/>
          <w:szCs w:val="22"/>
        </w:rPr>
        <w:t>The project approval consists of a Conditional Use Permit to expand a theater, allow outdoor seating, an</w:t>
      </w:r>
      <w:r w:rsidRPr="005349F4">
        <w:rPr>
          <w:rFonts w:ascii="Arial" w:hAnsi="Arial" w:cs="Arial"/>
          <w:color w:val="1F497D" w:themeColor="dark2"/>
          <w:sz w:val="22"/>
          <w:szCs w:val="22"/>
        </w:rPr>
        <w:t xml:space="preserve">d </w:t>
      </w:r>
      <w:r w:rsidRPr="005349F4">
        <w:rPr>
          <w:rFonts w:ascii="Arial" w:hAnsi="Arial" w:cs="Arial"/>
          <w:sz w:val="22"/>
          <w:szCs w:val="22"/>
        </w:rPr>
        <w:t xml:space="preserve">allow the sale of alcoholic beverages </w:t>
      </w:r>
      <w:r w:rsidRPr="005349F4">
        <w:rPr>
          <w:rFonts w:ascii="Arial" w:hAnsi="Arial" w:cs="Arial"/>
          <w:sz w:val="22"/>
          <w:szCs w:val="22"/>
          <w:u w:val="single"/>
        </w:rPr>
        <w:t xml:space="preserve">and a variance for a 50-foot high architectural feature for </w:t>
      </w:r>
      <w:r w:rsidRPr="005349F4">
        <w:rPr>
          <w:rFonts w:ascii="Arial" w:hAnsi="Arial" w:cs="Arial"/>
          <w:sz w:val="22"/>
          <w:szCs w:val="22"/>
        </w:rPr>
        <w:t>the renovated and expanded theater space located at 1601 41</w:t>
      </w:r>
      <w:r w:rsidRPr="005349F4">
        <w:rPr>
          <w:rFonts w:ascii="Arial" w:hAnsi="Arial" w:cs="Arial"/>
          <w:sz w:val="22"/>
          <w:szCs w:val="22"/>
          <w:vertAlign w:val="superscript"/>
        </w:rPr>
        <w:t>st</w:t>
      </w:r>
      <w:r w:rsidRPr="005349F4">
        <w:rPr>
          <w:rFonts w:ascii="Arial" w:hAnsi="Arial" w:cs="Arial"/>
          <w:sz w:val="22"/>
          <w:szCs w:val="22"/>
        </w:rPr>
        <w:t xml:space="preserve"> Avenue. The proposed project is approved as indicated on the final plans reviewed and approved by the Planning Commission on April 3, 2014, except as modified through conditions imposed by the Planning Commission during the hearing.  </w:t>
      </w:r>
      <w:r w:rsidRPr="005349F4">
        <w:rPr>
          <w:rFonts w:ascii="Arial" w:hAnsi="Arial" w:cs="Arial"/>
          <w:sz w:val="22"/>
          <w:szCs w:val="22"/>
          <w:u w:val="single"/>
        </w:rPr>
        <w:t xml:space="preserve">The Planning Commission granted the approval of the changeable copy monument sign along Capitola Road with the additional six inches of height from the existing, non-conforming sign. </w:t>
      </w:r>
      <w:r w:rsidRPr="005349F4">
        <w:rPr>
          <w:rFonts w:ascii="Arial" w:hAnsi="Arial" w:cs="Arial"/>
          <w:sz w:val="22"/>
          <w:szCs w:val="22"/>
        </w:rPr>
        <w:t xml:space="preserve"> </w:t>
      </w:r>
    </w:p>
    <w:p w:rsidR="00AB586F" w:rsidRPr="005349F4" w:rsidRDefault="00AB586F" w:rsidP="00AB586F">
      <w:pPr>
        <w:tabs>
          <w:tab w:val="left" w:pos="540"/>
        </w:tabs>
        <w:ind w:left="540" w:hanging="540"/>
        <w:rPr>
          <w:rFonts w:ascii="Arial" w:hAnsi="Arial" w:cs="Arial"/>
          <w:b/>
          <w:bCs/>
          <w:sz w:val="22"/>
          <w:szCs w:val="22"/>
        </w:rPr>
      </w:pPr>
    </w:p>
    <w:p w:rsidR="00AB586F" w:rsidRPr="005349F4" w:rsidRDefault="00AB586F" w:rsidP="00AB586F">
      <w:pPr>
        <w:numPr>
          <w:ilvl w:val="0"/>
          <w:numId w:val="10"/>
        </w:numPr>
        <w:tabs>
          <w:tab w:val="left" w:pos="540"/>
        </w:tabs>
        <w:ind w:left="540" w:hanging="540"/>
        <w:rPr>
          <w:rFonts w:ascii="Arial" w:hAnsi="Arial" w:cs="Arial"/>
          <w:b/>
          <w:bCs/>
          <w:sz w:val="22"/>
          <w:szCs w:val="22"/>
        </w:rPr>
      </w:pPr>
      <w:r w:rsidRPr="005349F4">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AB586F" w:rsidRPr="005349F4" w:rsidRDefault="00AB586F" w:rsidP="00AB586F">
      <w:pPr>
        <w:tabs>
          <w:tab w:val="left" w:pos="540"/>
        </w:tabs>
        <w:ind w:left="540" w:hanging="540"/>
        <w:rPr>
          <w:rFonts w:ascii="Arial" w:hAnsi="Arial" w:cs="Arial"/>
          <w:b/>
          <w:bCs/>
          <w:sz w:val="22"/>
          <w:szCs w:val="22"/>
        </w:rPr>
      </w:pPr>
    </w:p>
    <w:p w:rsidR="00AB586F" w:rsidRPr="005349F4" w:rsidRDefault="00AB586F" w:rsidP="00AB586F">
      <w:pPr>
        <w:numPr>
          <w:ilvl w:val="0"/>
          <w:numId w:val="10"/>
        </w:numPr>
        <w:tabs>
          <w:tab w:val="left" w:pos="540"/>
        </w:tabs>
        <w:ind w:left="540" w:hanging="540"/>
        <w:rPr>
          <w:rFonts w:ascii="Arial" w:hAnsi="Arial" w:cs="Arial"/>
          <w:b/>
          <w:bCs/>
          <w:sz w:val="22"/>
          <w:szCs w:val="22"/>
        </w:rPr>
      </w:pPr>
      <w:r w:rsidRPr="005349F4">
        <w:rPr>
          <w:rFonts w:ascii="Arial" w:hAnsi="Arial" w:cs="Arial"/>
          <w:sz w:val="22"/>
          <w:szCs w:val="22"/>
        </w:rPr>
        <w:t xml:space="preserve">At time of submittal for building permit review, the Conditions of Approval must be printed in full on the cover sheet of the construction plans. </w:t>
      </w:r>
    </w:p>
    <w:p w:rsidR="00AB586F" w:rsidRPr="005349F4" w:rsidRDefault="00AB586F" w:rsidP="00AB586F">
      <w:pPr>
        <w:pStyle w:val="ListParagraph"/>
        <w:tabs>
          <w:tab w:val="left" w:pos="540"/>
        </w:tabs>
        <w:ind w:left="540" w:hanging="540"/>
        <w:rPr>
          <w:rFonts w:ascii="Arial" w:hAnsi="Arial" w:cs="Arial"/>
          <w:b/>
          <w:bCs/>
          <w:sz w:val="22"/>
          <w:szCs w:val="22"/>
        </w:rPr>
      </w:pPr>
    </w:p>
    <w:p w:rsidR="00AB586F" w:rsidRPr="005349F4" w:rsidRDefault="00AB586F" w:rsidP="00AB586F">
      <w:pPr>
        <w:numPr>
          <w:ilvl w:val="0"/>
          <w:numId w:val="10"/>
        </w:numPr>
        <w:tabs>
          <w:tab w:val="left" w:pos="540"/>
        </w:tabs>
        <w:ind w:left="540" w:hanging="540"/>
        <w:rPr>
          <w:rFonts w:ascii="Arial" w:hAnsi="Arial" w:cs="Arial"/>
          <w:b/>
          <w:bCs/>
          <w:sz w:val="22"/>
          <w:szCs w:val="22"/>
        </w:rPr>
      </w:pPr>
      <w:r w:rsidRPr="005349F4">
        <w:rPr>
          <w:rFonts w:ascii="Arial" w:hAnsi="Arial" w:cs="Arial"/>
          <w:sz w:val="22"/>
          <w:szCs w:val="22"/>
        </w:rPr>
        <w:t xml:space="preserve">Prior to making any changes to approved plans, modifications must be specifically requested and submitted in writing to the Community Development Department.  Any significant changes shall require Planning Commission approval.  </w:t>
      </w:r>
    </w:p>
    <w:p w:rsidR="00AB586F" w:rsidRPr="005349F4" w:rsidRDefault="00AB586F" w:rsidP="00AB586F">
      <w:pPr>
        <w:pStyle w:val="ListParagraph"/>
        <w:tabs>
          <w:tab w:val="left" w:pos="540"/>
        </w:tabs>
        <w:ind w:left="540" w:hanging="540"/>
        <w:rPr>
          <w:rFonts w:ascii="Arial" w:hAnsi="Arial" w:cs="Arial"/>
          <w:b/>
          <w:bCs/>
          <w:sz w:val="22"/>
          <w:szCs w:val="22"/>
        </w:rPr>
      </w:pPr>
    </w:p>
    <w:p w:rsidR="00AB586F" w:rsidRPr="005349F4" w:rsidRDefault="00AB586F" w:rsidP="00AB586F">
      <w:pPr>
        <w:numPr>
          <w:ilvl w:val="0"/>
          <w:numId w:val="10"/>
        </w:numPr>
        <w:tabs>
          <w:tab w:val="left" w:pos="540"/>
        </w:tabs>
        <w:ind w:left="540" w:hanging="540"/>
        <w:rPr>
          <w:rFonts w:ascii="Arial" w:hAnsi="Arial" w:cs="Arial"/>
          <w:b/>
          <w:bCs/>
          <w:sz w:val="22"/>
          <w:szCs w:val="22"/>
        </w:rPr>
      </w:pPr>
      <w:r w:rsidRPr="005349F4">
        <w:rPr>
          <w:rFonts w:ascii="Arial" w:hAnsi="Arial" w:cs="Arial"/>
          <w:sz w:val="22"/>
          <w:szCs w:val="22"/>
        </w:rPr>
        <w:t xml:space="preserve">Prior to issuance of building permit, all Planning fees associated with permit </w:t>
      </w:r>
      <w:r w:rsidRPr="005349F4">
        <w:rPr>
          <w:rFonts w:ascii="Arial" w:hAnsi="Arial" w:cs="Arial"/>
          <w:strike/>
          <w:sz w:val="22"/>
          <w:szCs w:val="22"/>
        </w:rPr>
        <w:t>#</w:t>
      </w:r>
      <w:r w:rsidRPr="005349F4">
        <w:rPr>
          <w:rFonts w:ascii="Arial" w:hAnsi="Arial" w:cs="Arial"/>
          <w:strike/>
          <w:sz w:val="22"/>
          <w:szCs w:val="22"/>
        </w:rPr>
        <w:softHyphen/>
        <w:t>13-170</w:t>
      </w:r>
      <w:r w:rsidRPr="005349F4">
        <w:rPr>
          <w:rFonts w:ascii="Arial" w:hAnsi="Arial" w:cs="Arial"/>
          <w:sz w:val="22"/>
          <w:szCs w:val="22"/>
        </w:rPr>
        <w:t xml:space="preserve"> #14-023 shall be paid in full.</w:t>
      </w:r>
    </w:p>
    <w:p w:rsidR="00AB586F" w:rsidRPr="005349F4" w:rsidRDefault="00AB586F" w:rsidP="00AB586F">
      <w:pPr>
        <w:tabs>
          <w:tab w:val="left" w:pos="540"/>
        </w:tabs>
        <w:ind w:left="540" w:hanging="540"/>
        <w:rPr>
          <w:rFonts w:ascii="Arial" w:hAnsi="Arial" w:cs="Arial"/>
          <w:b/>
          <w:bCs/>
          <w:sz w:val="22"/>
          <w:szCs w:val="22"/>
        </w:rPr>
      </w:pPr>
    </w:p>
    <w:p w:rsidR="00AB586F" w:rsidRPr="005349F4" w:rsidRDefault="00AB586F" w:rsidP="00AB586F">
      <w:pPr>
        <w:pStyle w:val="BodyTextIndent3"/>
        <w:numPr>
          <w:ilvl w:val="0"/>
          <w:numId w:val="10"/>
        </w:numPr>
        <w:tabs>
          <w:tab w:val="left" w:pos="540"/>
        </w:tabs>
        <w:ind w:left="540" w:hanging="540"/>
        <w:jc w:val="left"/>
        <w:rPr>
          <w:rFonts w:ascii="Arial" w:hAnsi="Arial" w:cs="Arial"/>
          <w:b w:val="0"/>
          <w:bCs w:val="0"/>
          <w:color w:val="365F91"/>
          <w:sz w:val="22"/>
          <w:szCs w:val="22"/>
        </w:rPr>
      </w:pPr>
      <w:r w:rsidRPr="005349F4">
        <w:rPr>
          <w:rFonts w:ascii="Arial" w:hAnsi="Arial" w:cs="Arial"/>
          <w:b w:val="0"/>
          <w:bCs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AB586F" w:rsidRPr="005349F4" w:rsidRDefault="00AB586F" w:rsidP="00AB586F">
      <w:pPr>
        <w:pStyle w:val="ListParagraph"/>
        <w:tabs>
          <w:tab w:val="left" w:pos="540"/>
        </w:tabs>
        <w:ind w:left="540" w:hanging="540"/>
        <w:rPr>
          <w:rFonts w:ascii="Arial" w:hAnsi="Arial" w:cs="Arial"/>
          <w:sz w:val="22"/>
          <w:szCs w:val="22"/>
        </w:rPr>
      </w:pPr>
    </w:p>
    <w:p w:rsidR="00AB586F" w:rsidRPr="005349F4" w:rsidRDefault="00AB586F" w:rsidP="00AB586F">
      <w:pPr>
        <w:numPr>
          <w:ilvl w:val="0"/>
          <w:numId w:val="10"/>
        </w:numPr>
        <w:tabs>
          <w:tab w:val="left" w:pos="540"/>
        </w:tabs>
        <w:ind w:left="540" w:hanging="540"/>
        <w:rPr>
          <w:rFonts w:ascii="Arial" w:hAnsi="Arial" w:cs="Arial"/>
          <w:sz w:val="22"/>
          <w:szCs w:val="22"/>
        </w:rPr>
      </w:pPr>
      <w:r w:rsidRPr="005349F4">
        <w:rPr>
          <w:rFonts w:ascii="Arial" w:hAnsi="Arial" w:cs="Arial"/>
          <w:sz w:val="22"/>
          <w:szCs w:val="22"/>
        </w:rPr>
        <w:t xml:space="preserve">Parking for the proposed theater expansion must be accommodated within the onsite parking.  </w:t>
      </w:r>
    </w:p>
    <w:p w:rsidR="00AB586F" w:rsidRPr="005349F4" w:rsidRDefault="00AB586F" w:rsidP="00AB586F">
      <w:pPr>
        <w:pStyle w:val="ListParagraph"/>
        <w:tabs>
          <w:tab w:val="left" w:pos="540"/>
        </w:tabs>
        <w:ind w:left="540" w:hanging="540"/>
        <w:rPr>
          <w:rFonts w:ascii="Arial" w:hAnsi="Arial" w:cs="Arial"/>
          <w:sz w:val="22"/>
          <w:szCs w:val="22"/>
        </w:rPr>
      </w:pPr>
    </w:p>
    <w:p w:rsidR="00AB586F" w:rsidRPr="005349F4" w:rsidRDefault="00AB586F" w:rsidP="00AB586F">
      <w:pPr>
        <w:numPr>
          <w:ilvl w:val="0"/>
          <w:numId w:val="10"/>
        </w:numPr>
        <w:tabs>
          <w:tab w:val="left" w:pos="540"/>
        </w:tabs>
        <w:ind w:left="540" w:hanging="540"/>
        <w:rPr>
          <w:rFonts w:ascii="Arial" w:hAnsi="Arial" w:cs="Arial"/>
          <w:sz w:val="22"/>
          <w:szCs w:val="22"/>
        </w:rPr>
      </w:pPr>
      <w:r w:rsidRPr="005349F4">
        <w:rPr>
          <w:rFonts w:ascii="Arial" w:hAnsi="Arial" w:cs="Arial"/>
          <w:sz w:val="22"/>
          <w:szCs w:val="22"/>
        </w:rPr>
        <w:t xml:space="preserve">Sound proofing must be installed along the eastern wall to protect the adjacent commercial use from noise impacts of the theater.  A second frame wall shall be added to the existing block wall that will have </w:t>
      </w:r>
      <w:proofErr w:type="spellStart"/>
      <w:r w:rsidRPr="005349F4">
        <w:rPr>
          <w:rFonts w:ascii="Arial" w:hAnsi="Arial" w:cs="Arial"/>
          <w:sz w:val="22"/>
          <w:szCs w:val="22"/>
        </w:rPr>
        <w:t>thermafiber</w:t>
      </w:r>
      <w:proofErr w:type="spellEnd"/>
      <w:r w:rsidRPr="005349F4">
        <w:rPr>
          <w:rFonts w:ascii="Arial" w:hAnsi="Arial" w:cs="Arial"/>
          <w:sz w:val="22"/>
          <w:szCs w:val="22"/>
        </w:rPr>
        <w:t xml:space="preserve"> sound insulation and 2 layers of 5/8" gypsum wall board.</w:t>
      </w:r>
    </w:p>
    <w:p w:rsidR="00AB586F" w:rsidRPr="005349F4" w:rsidRDefault="00AB586F" w:rsidP="00AB586F">
      <w:pPr>
        <w:pStyle w:val="ListParagraph"/>
        <w:tabs>
          <w:tab w:val="left" w:pos="540"/>
        </w:tabs>
        <w:ind w:left="540" w:hanging="540"/>
        <w:rPr>
          <w:rFonts w:ascii="Arial" w:hAnsi="Arial" w:cs="Arial"/>
          <w:sz w:val="22"/>
          <w:szCs w:val="22"/>
        </w:rPr>
      </w:pPr>
    </w:p>
    <w:p w:rsidR="00AB586F" w:rsidRPr="005349F4" w:rsidRDefault="00AB586F" w:rsidP="00AB586F">
      <w:pPr>
        <w:numPr>
          <w:ilvl w:val="0"/>
          <w:numId w:val="10"/>
        </w:numPr>
        <w:tabs>
          <w:tab w:val="left" w:pos="540"/>
        </w:tabs>
        <w:ind w:left="540" w:hanging="540"/>
        <w:rPr>
          <w:rFonts w:ascii="Arial" w:hAnsi="Arial" w:cs="Arial"/>
          <w:sz w:val="22"/>
          <w:szCs w:val="22"/>
        </w:rPr>
      </w:pPr>
      <w:r w:rsidRPr="005349F4">
        <w:rPr>
          <w:rFonts w:ascii="Arial" w:hAnsi="Arial" w:cs="Arial"/>
          <w:strike/>
          <w:sz w:val="22"/>
          <w:szCs w:val="22"/>
        </w:rPr>
        <w:t>No illumination is allowed beyond the zone height of 40 feet.</w:t>
      </w:r>
      <w:r w:rsidRPr="005349F4">
        <w:rPr>
          <w:rFonts w:ascii="Arial" w:hAnsi="Arial" w:cs="Arial"/>
          <w:sz w:val="22"/>
          <w:szCs w:val="22"/>
        </w:rPr>
        <w:t xml:space="preserve">  All illumination must comply with the standards of the sign ordinance and municipal code.  Animated signs and moving lights are </w:t>
      </w:r>
      <w:r w:rsidRPr="005349F4">
        <w:rPr>
          <w:rFonts w:ascii="Arial" w:hAnsi="Arial" w:cs="Arial"/>
          <w:sz w:val="22"/>
          <w:szCs w:val="22"/>
        </w:rPr>
        <w:lastRenderedPageBreak/>
        <w:t>prohibited.  No sign shall have an intensity of more than fifty foot-candles as measured from the ground level.</w:t>
      </w:r>
    </w:p>
    <w:p w:rsidR="00AB586F" w:rsidRPr="005349F4" w:rsidRDefault="00AB586F" w:rsidP="00AB586F">
      <w:pPr>
        <w:tabs>
          <w:tab w:val="left" w:pos="540"/>
        </w:tabs>
        <w:ind w:left="540" w:hanging="540"/>
        <w:rPr>
          <w:rFonts w:ascii="Arial" w:hAnsi="Arial" w:cs="Arial"/>
          <w:sz w:val="22"/>
          <w:szCs w:val="22"/>
        </w:rPr>
      </w:pPr>
    </w:p>
    <w:p w:rsidR="00AB586F" w:rsidRPr="005349F4" w:rsidRDefault="00AB586F" w:rsidP="00AB586F">
      <w:pPr>
        <w:pStyle w:val="ListParagraph"/>
        <w:numPr>
          <w:ilvl w:val="0"/>
          <w:numId w:val="10"/>
        </w:numPr>
        <w:tabs>
          <w:tab w:val="left" w:pos="540"/>
        </w:tabs>
        <w:ind w:left="540" w:hanging="540"/>
        <w:rPr>
          <w:rFonts w:ascii="Arial" w:hAnsi="Arial" w:cs="Arial"/>
          <w:sz w:val="22"/>
          <w:szCs w:val="22"/>
        </w:rPr>
      </w:pPr>
      <w:r w:rsidRPr="005349F4">
        <w:rPr>
          <w:rFonts w:ascii="Arial" w:hAnsi="Arial" w:cs="Arial"/>
          <w:sz w:val="22"/>
          <w:szCs w:val="22"/>
        </w:rPr>
        <w:t>The applicant shall obtain an updated business license from the City of Capitola prior to operating within the expanded area.</w:t>
      </w:r>
    </w:p>
    <w:p w:rsidR="00AB586F" w:rsidRPr="005349F4" w:rsidRDefault="00AB586F" w:rsidP="00AB586F">
      <w:pPr>
        <w:pStyle w:val="ListParagraph"/>
        <w:tabs>
          <w:tab w:val="left" w:pos="540"/>
        </w:tabs>
        <w:ind w:left="540" w:hanging="540"/>
        <w:rPr>
          <w:sz w:val="22"/>
          <w:szCs w:val="22"/>
        </w:rPr>
      </w:pPr>
    </w:p>
    <w:p w:rsidR="00AB586F" w:rsidRPr="005349F4" w:rsidRDefault="00AB586F" w:rsidP="00AB586F">
      <w:pPr>
        <w:numPr>
          <w:ilvl w:val="0"/>
          <w:numId w:val="10"/>
        </w:numPr>
        <w:tabs>
          <w:tab w:val="left" w:pos="540"/>
        </w:tabs>
        <w:ind w:left="540" w:hanging="540"/>
        <w:rPr>
          <w:rFonts w:ascii="Arial" w:hAnsi="Arial" w:cs="Arial"/>
          <w:sz w:val="22"/>
          <w:szCs w:val="22"/>
        </w:rPr>
      </w:pPr>
      <w:r w:rsidRPr="005349F4">
        <w:rPr>
          <w:rFonts w:ascii="Arial" w:hAnsi="Arial" w:cs="Arial"/>
          <w:sz w:val="22"/>
          <w:szCs w:val="22"/>
        </w:rPr>
        <w:t xml:space="preserve">Outdoor seating and landscape infrastructure is allowed along the sidewalk as long as there is compliance with ADA access.   </w:t>
      </w:r>
    </w:p>
    <w:p w:rsidR="00AB586F" w:rsidRPr="005349F4" w:rsidRDefault="00AB586F" w:rsidP="00AB586F">
      <w:pPr>
        <w:tabs>
          <w:tab w:val="left" w:pos="540"/>
        </w:tabs>
        <w:ind w:left="540" w:hanging="540"/>
        <w:rPr>
          <w:rFonts w:ascii="Arial" w:hAnsi="Arial" w:cs="Arial"/>
          <w:b/>
          <w:bCs/>
          <w:sz w:val="22"/>
          <w:szCs w:val="22"/>
        </w:rPr>
      </w:pPr>
    </w:p>
    <w:p w:rsidR="00AB586F" w:rsidRPr="005349F4" w:rsidRDefault="00AB586F" w:rsidP="00AB586F">
      <w:pPr>
        <w:numPr>
          <w:ilvl w:val="0"/>
          <w:numId w:val="10"/>
        </w:numPr>
        <w:tabs>
          <w:tab w:val="left" w:pos="540"/>
        </w:tabs>
        <w:ind w:left="540" w:hanging="540"/>
        <w:rPr>
          <w:rFonts w:ascii="Arial" w:hAnsi="Arial" w:cs="Arial"/>
          <w:b/>
          <w:bCs/>
          <w:sz w:val="22"/>
          <w:szCs w:val="22"/>
        </w:rPr>
      </w:pPr>
      <w:r w:rsidRPr="005349F4">
        <w:rPr>
          <w:rFonts w:ascii="Arial" w:hAnsi="Arial" w:cs="Arial"/>
          <w:sz w:val="22"/>
          <w:szCs w:val="22"/>
        </w:rPr>
        <w:t>Prior to granting of final occupancy, compliance with all conditions of approval shall be demonstrated to the satisfaction of the Community Development Director.</w:t>
      </w:r>
    </w:p>
    <w:p w:rsidR="00AB586F" w:rsidRPr="005349F4" w:rsidRDefault="00AB586F" w:rsidP="00AB586F">
      <w:pPr>
        <w:pStyle w:val="ListParagraph"/>
        <w:tabs>
          <w:tab w:val="left" w:pos="540"/>
        </w:tabs>
        <w:ind w:left="540" w:hanging="540"/>
        <w:rPr>
          <w:rFonts w:ascii="Arial" w:hAnsi="Arial" w:cs="Arial"/>
          <w:b/>
          <w:bCs/>
          <w:sz w:val="22"/>
          <w:szCs w:val="22"/>
        </w:rPr>
      </w:pPr>
    </w:p>
    <w:p w:rsidR="00AB586F" w:rsidRPr="005349F4" w:rsidRDefault="00AB586F" w:rsidP="00AB586F">
      <w:pPr>
        <w:numPr>
          <w:ilvl w:val="0"/>
          <w:numId w:val="10"/>
        </w:numPr>
        <w:tabs>
          <w:tab w:val="left" w:pos="540"/>
        </w:tabs>
        <w:ind w:left="540" w:hanging="540"/>
        <w:rPr>
          <w:rFonts w:ascii="Arial" w:hAnsi="Arial" w:cs="Arial"/>
          <w:sz w:val="22"/>
          <w:szCs w:val="22"/>
        </w:rPr>
      </w:pPr>
      <w:r w:rsidRPr="005349F4">
        <w:rPr>
          <w:rFonts w:ascii="Arial" w:hAnsi="Arial" w:cs="Arial"/>
          <w:sz w:val="22"/>
          <w:szCs w:val="22"/>
        </w:rPr>
        <w:t>The application shall be reviewed by the Planning Commission upon evidence of non-compliance with conditions of approval or applicable municipal code provisions.</w:t>
      </w:r>
    </w:p>
    <w:p w:rsidR="00AB586F" w:rsidRPr="005349F4" w:rsidRDefault="00AB586F" w:rsidP="00AB586F">
      <w:pPr>
        <w:pStyle w:val="ListParagraph"/>
        <w:tabs>
          <w:tab w:val="left" w:pos="540"/>
        </w:tabs>
        <w:ind w:left="540" w:hanging="540"/>
        <w:rPr>
          <w:rFonts w:ascii="Arial" w:hAnsi="Arial" w:cs="Arial"/>
          <w:b/>
          <w:bCs/>
          <w:sz w:val="22"/>
          <w:szCs w:val="22"/>
        </w:rPr>
      </w:pPr>
    </w:p>
    <w:p w:rsidR="00AB586F" w:rsidRPr="005349F4" w:rsidRDefault="00AB586F" w:rsidP="00AB586F">
      <w:pPr>
        <w:pStyle w:val="p1"/>
        <w:numPr>
          <w:ilvl w:val="0"/>
          <w:numId w:val="10"/>
        </w:numPr>
        <w:tabs>
          <w:tab w:val="left" w:pos="540"/>
        </w:tabs>
        <w:spacing w:after="0" w:line="240" w:lineRule="auto"/>
        <w:ind w:left="540" w:hanging="540"/>
        <w:textAlignment w:val="auto"/>
        <w:rPr>
          <w:b/>
          <w:bCs/>
          <w:color w:val="auto"/>
          <w:sz w:val="22"/>
          <w:szCs w:val="22"/>
        </w:rPr>
      </w:pPr>
      <w:r w:rsidRPr="005349F4">
        <w:rPr>
          <w:color w:val="auto"/>
          <w:sz w:val="22"/>
          <w:szCs w:val="22"/>
        </w:rPr>
        <w:t>The conditional use permit will expire in the case where the conditional</w:t>
      </w:r>
      <w:r w:rsidRPr="005349F4">
        <w:rPr>
          <w:rStyle w:val="apple-converted-space"/>
          <w:color w:val="auto"/>
          <w:sz w:val="22"/>
          <w:szCs w:val="22"/>
        </w:rPr>
        <w:t> </w:t>
      </w:r>
      <w:hyperlink r:id="rId9" w:history="1">
        <w:r w:rsidRPr="005349F4">
          <w:rPr>
            <w:rStyle w:val="Hyperlink"/>
            <w:color w:val="auto"/>
            <w:sz w:val="22"/>
            <w:szCs w:val="22"/>
          </w:rPr>
          <w:t>use</w:t>
        </w:r>
      </w:hyperlink>
      <w:r w:rsidRPr="005349F4">
        <w:rPr>
          <w:rStyle w:val="apple-converted-space"/>
          <w:color w:val="auto"/>
          <w:sz w:val="22"/>
          <w:szCs w:val="22"/>
        </w:rPr>
        <w:t> </w:t>
      </w:r>
      <w:r w:rsidRPr="005349F4">
        <w:rPr>
          <w:color w:val="auto"/>
          <w:sz w:val="22"/>
          <w:szCs w:val="22"/>
        </w:rPr>
        <w:t>permit has not been used within two years after the date of granting thereof.  Any interruption or cessation beyond the control of the property owner shall not result in the termination of such right or privilege. A permit shall be deemed to have been “used” when actual substantial, continuous activity has taken place upon the land pursuant to the permit.</w:t>
      </w:r>
    </w:p>
    <w:p w:rsidR="00AB586F" w:rsidRPr="005349F4" w:rsidRDefault="00AB586F" w:rsidP="00AB586F">
      <w:pPr>
        <w:pStyle w:val="ListParagraph"/>
        <w:tabs>
          <w:tab w:val="left" w:pos="540"/>
        </w:tabs>
        <w:ind w:left="540" w:hanging="540"/>
        <w:rPr>
          <w:b/>
          <w:bCs/>
          <w:sz w:val="22"/>
          <w:szCs w:val="22"/>
        </w:rPr>
      </w:pPr>
    </w:p>
    <w:p w:rsidR="00AB586F" w:rsidRPr="005349F4" w:rsidRDefault="00AB586F" w:rsidP="00AB586F">
      <w:pPr>
        <w:pStyle w:val="p1"/>
        <w:numPr>
          <w:ilvl w:val="0"/>
          <w:numId w:val="10"/>
        </w:numPr>
        <w:tabs>
          <w:tab w:val="left" w:pos="540"/>
        </w:tabs>
        <w:spacing w:after="0" w:line="240" w:lineRule="auto"/>
        <w:ind w:left="540" w:hanging="540"/>
        <w:textAlignment w:val="auto"/>
        <w:rPr>
          <w:color w:val="auto"/>
          <w:sz w:val="22"/>
          <w:szCs w:val="22"/>
          <w:u w:val="single"/>
        </w:rPr>
      </w:pPr>
      <w:r w:rsidRPr="005349F4">
        <w:rPr>
          <w:color w:val="auto"/>
          <w:sz w:val="22"/>
          <w:szCs w:val="22"/>
          <w:u w:val="single"/>
        </w:rPr>
        <w:t xml:space="preserve">The exterior wall display cases shall be used for movie posters only. </w:t>
      </w:r>
    </w:p>
    <w:p w:rsidR="00AB586F" w:rsidRPr="005349F4" w:rsidRDefault="00AB586F" w:rsidP="00AB586F">
      <w:pPr>
        <w:pStyle w:val="ListParagraph"/>
        <w:tabs>
          <w:tab w:val="left" w:pos="540"/>
        </w:tabs>
        <w:ind w:left="540" w:hanging="540"/>
        <w:rPr>
          <w:sz w:val="22"/>
          <w:szCs w:val="22"/>
          <w:u w:val="single"/>
        </w:rPr>
      </w:pPr>
    </w:p>
    <w:p w:rsidR="00AB586F" w:rsidRPr="005349F4" w:rsidRDefault="00AB586F" w:rsidP="00AB586F">
      <w:pPr>
        <w:pStyle w:val="p1"/>
        <w:numPr>
          <w:ilvl w:val="0"/>
          <w:numId w:val="10"/>
        </w:numPr>
        <w:tabs>
          <w:tab w:val="left" w:pos="540"/>
        </w:tabs>
        <w:spacing w:after="0" w:line="240" w:lineRule="auto"/>
        <w:ind w:left="540" w:hanging="540"/>
        <w:textAlignment w:val="auto"/>
        <w:rPr>
          <w:color w:val="auto"/>
          <w:sz w:val="22"/>
          <w:szCs w:val="22"/>
          <w:u w:val="single"/>
        </w:rPr>
      </w:pPr>
      <w:r w:rsidRPr="005349F4">
        <w:rPr>
          <w:color w:val="auto"/>
          <w:sz w:val="22"/>
          <w:szCs w:val="22"/>
          <w:u w:val="single"/>
        </w:rPr>
        <w:t>The refuse area shall be redesigned to enclose all dumpsters, carts and recycling bins to the satisfaction of the Community Development Director.</w:t>
      </w:r>
    </w:p>
    <w:p w:rsidR="00AB586F" w:rsidRPr="005349F4" w:rsidRDefault="00AB586F" w:rsidP="00AB586F">
      <w:pPr>
        <w:pStyle w:val="ListParagraph"/>
        <w:tabs>
          <w:tab w:val="left" w:pos="540"/>
        </w:tabs>
        <w:ind w:left="540" w:hanging="540"/>
        <w:rPr>
          <w:sz w:val="22"/>
          <w:szCs w:val="22"/>
          <w:u w:val="single"/>
        </w:rPr>
      </w:pPr>
    </w:p>
    <w:p w:rsidR="00AB586F" w:rsidRPr="005349F4" w:rsidRDefault="00AB586F" w:rsidP="00AB586F">
      <w:pPr>
        <w:pStyle w:val="p1"/>
        <w:numPr>
          <w:ilvl w:val="0"/>
          <w:numId w:val="10"/>
        </w:numPr>
        <w:tabs>
          <w:tab w:val="left" w:pos="540"/>
        </w:tabs>
        <w:spacing w:after="0" w:line="240" w:lineRule="auto"/>
        <w:ind w:left="540" w:hanging="540"/>
        <w:textAlignment w:val="auto"/>
        <w:rPr>
          <w:color w:val="auto"/>
          <w:sz w:val="22"/>
          <w:szCs w:val="22"/>
          <w:u w:val="single"/>
        </w:rPr>
      </w:pPr>
      <w:r w:rsidRPr="005349F4">
        <w:rPr>
          <w:color w:val="auto"/>
          <w:sz w:val="22"/>
          <w:szCs w:val="22"/>
          <w:u w:val="single"/>
        </w:rPr>
        <w:t>If complaints about the brightness of lights in the architectural feature are received by the City, then the west side illumination on the marquee sign shall be turned off 15 minutes after the last show begins.</w:t>
      </w:r>
    </w:p>
    <w:p w:rsidR="00AB586F" w:rsidRPr="005349F4" w:rsidRDefault="00AB586F" w:rsidP="00AB586F">
      <w:pPr>
        <w:pStyle w:val="ListParagraph"/>
        <w:tabs>
          <w:tab w:val="left" w:pos="540"/>
        </w:tabs>
        <w:ind w:left="540" w:hanging="540"/>
        <w:rPr>
          <w:sz w:val="22"/>
          <w:szCs w:val="22"/>
          <w:u w:val="single"/>
        </w:rPr>
      </w:pPr>
    </w:p>
    <w:p w:rsidR="00AB586F" w:rsidRDefault="00AB586F" w:rsidP="00AB586F">
      <w:pPr>
        <w:tabs>
          <w:tab w:val="left" w:pos="540"/>
        </w:tabs>
        <w:ind w:left="540" w:hanging="540"/>
        <w:jc w:val="both"/>
        <w:rPr>
          <w:rFonts w:ascii="Arial" w:hAnsi="Arial" w:cs="Arial"/>
          <w:b/>
          <w:bCs/>
          <w:sz w:val="22"/>
          <w:szCs w:val="22"/>
          <w:u w:val="single"/>
        </w:rPr>
      </w:pPr>
      <w:r>
        <w:rPr>
          <w:rFonts w:ascii="Arial" w:hAnsi="Arial" w:cs="Arial"/>
          <w:b/>
          <w:bCs/>
          <w:u w:val="single"/>
        </w:rPr>
        <w:t>FINDINGS</w:t>
      </w:r>
    </w:p>
    <w:p w:rsidR="00AB586F" w:rsidRPr="00A15C4A" w:rsidRDefault="00AB586F" w:rsidP="00AB586F">
      <w:pPr>
        <w:numPr>
          <w:ilvl w:val="0"/>
          <w:numId w:val="11"/>
        </w:numPr>
        <w:tabs>
          <w:tab w:val="left" w:pos="540"/>
        </w:tabs>
        <w:ind w:left="540" w:hanging="540"/>
        <w:jc w:val="both"/>
        <w:rPr>
          <w:rFonts w:ascii="Arial" w:hAnsi="Arial" w:cs="Arial"/>
          <w:b/>
          <w:bCs/>
          <w:sz w:val="22"/>
          <w:szCs w:val="22"/>
        </w:rPr>
      </w:pPr>
      <w:r w:rsidRPr="00A15C4A">
        <w:rPr>
          <w:rFonts w:ascii="Arial" w:hAnsi="Arial" w:cs="Arial"/>
          <w:b/>
          <w:bCs/>
          <w:sz w:val="22"/>
          <w:szCs w:val="22"/>
        </w:rPr>
        <w:t>The application, subject to the conditions imposed, will secure the purposes of the Zoning Ordinance and General Plan.</w:t>
      </w:r>
    </w:p>
    <w:p w:rsidR="00AB586F" w:rsidRPr="00A15C4A" w:rsidRDefault="00AB586F" w:rsidP="00AB586F">
      <w:pPr>
        <w:tabs>
          <w:tab w:val="left" w:pos="540"/>
        </w:tabs>
        <w:ind w:left="540" w:hanging="540"/>
        <w:jc w:val="both"/>
        <w:rPr>
          <w:rFonts w:ascii="Arial" w:hAnsi="Arial" w:cs="Arial"/>
          <w:sz w:val="22"/>
          <w:szCs w:val="22"/>
        </w:rPr>
      </w:pPr>
      <w:r w:rsidRPr="00A15C4A">
        <w:rPr>
          <w:rFonts w:ascii="Arial" w:hAnsi="Arial" w:cs="Arial"/>
          <w:sz w:val="22"/>
          <w:szCs w:val="22"/>
        </w:rPr>
        <w:tab/>
        <w:t>Community Development Department Staff and the Planning Commission have reviewed the application and determined that the proposed expansion of the business, outdoor seating, and alcohol sales may be granted a conditional use permit within the CC Zoning District. The use meets the intent and purpose of the Community Commercial Zoning District.  Conditions of approval have been included to ensure that the use is consistent with the Zoning Ordinance and General Plan.</w:t>
      </w:r>
    </w:p>
    <w:p w:rsidR="00AB586F" w:rsidRPr="00A15C4A" w:rsidRDefault="00AB586F" w:rsidP="00AB586F">
      <w:pPr>
        <w:tabs>
          <w:tab w:val="left" w:pos="540"/>
        </w:tabs>
        <w:ind w:left="540" w:hanging="540"/>
        <w:jc w:val="both"/>
        <w:rPr>
          <w:rFonts w:ascii="Arial" w:hAnsi="Arial" w:cs="Arial"/>
          <w:b/>
          <w:bCs/>
          <w:sz w:val="22"/>
          <w:szCs w:val="22"/>
        </w:rPr>
      </w:pPr>
    </w:p>
    <w:p w:rsidR="00AB586F" w:rsidRPr="00A15C4A" w:rsidRDefault="00AB586F" w:rsidP="00AB586F">
      <w:pPr>
        <w:numPr>
          <w:ilvl w:val="0"/>
          <w:numId w:val="11"/>
        </w:numPr>
        <w:tabs>
          <w:tab w:val="left" w:pos="540"/>
        </w:tabs>
        <w:ind w:left="540" w:hanging="540"/>
        <w:jc w:val="both"/>
        <w:rPr>
          <w:rFonts w:ascii="Arial" w:hAnsi="Arial" w:cs="Arial"/>
          <w:b/>
          <w:bCs/>
          <w:sz w:val="22"/>
          <w:szCs w:val="22"/>
        </w:rPr>
      </w:pPr>
      <w:r w:rsidRPr="00A15C4A">
        <w:rPr>
          <w:rFonts w:ascii="Arial" w:hAnsi="Arial" w:cs="Arial"/>
          <w:b/>
          <w:bCs/>
          <w:sz w:val="22"/>
          <w:szCs w:val="22"/>
        </w:rPr>
        <w:t xml:space="preserve">The application will maintain the character and integrity of the neighborhood.  </w:t>
      </w:r>
    </w:p>
    <w:p w:rsidR="00AB586F" w:rsidRPr="00A15C4A" w:rsidRDefault="00AB586F" w:rsidP="00AB586F">
      <w:pPr>
        <w:tabs>
          <w:tab w:val="left" w:pos="540"/>
        </w:tabs>
        <w:ind w:left="540" w:hanging="540"/>
        <w:jc w:val="both"/>
        <w:rPr>
          <w:rFonts w:ascii="Arial" w:hAnsi="Arial" w:cs="Arial"/>
          <w:sz w:val="22"/>
          <w:szCs w:val="22"/>
        </w:rPr>
      </w:pPr>
      <w:r w:rsidRPr="00A15C4A">
        <w:rPr>
          <w:rFonts w:ascii="Arial" w:hAnsi="Arial" w:cs="Arial"/>
          <w:sz w:val="22"/>
          <w:szCs w:val="22"/>
        </w:rPr>
        <w:tab/>
        <w:t xml:space="preserve">Community Development Department Staff and the Planning Commission have reviewed the proposed use and determined that the use complies with the applicable provisions of the Zoning Ordinance and therefore maintain the character and integrity of this area of the City.  </w:t>
      </w:r>
      <w:r w:rsidRPr="00A15C4A">
        <w:rPr>
          <w:rFonts w:ascii="Arial" w:hAnsi="Arial" w:cs="Arial"/>
          <w:sz w:val="22"/>
          <w:szCs w:val="22"/>
          <w:u w:val="single"/>
        </w:rPr>
        <w:t>The Planning Commission granted a variance for a 50-foot high architectural feature with a sign and illumination due to the challenging location of the theater’s proximity to 41</w:t>
      </w:r>
      <w:r w:rsidRPr="00A15C4A">
        <w:rPr>
          <w:rFonts w:ascii="Arial" w:hAnsi="Arial" w:cs="Arial"/>
          <w:sz w:val="22"/>
          <w:szCs w:val="22"/>
          <w:u w:val="single"/>
          <w:vertAlign w:val="superscript"/>
        </w:rPr>
        <w:t>st</w:t>
      </w:r>
      <w:r w:rsidRPr="00A15C4A">
        <w:rPr>
          <w:rFonts w:ascii="Arial" w:hAnsi="Arial" w:cs="Arial"/>
          <w:sz w:val="22"/>
          <w:szCs w:val="22"/>
          <w:u w:val="single"/>
        </w:rPr>
        <w:t xml:space="preserve"> Avenue, the association of a vertical architectural feature traditionally found on a theater, and the economic development benefits of the use to the surrounding corridor.  Conditions of approval have been included to carry out these objectives.</w:t>
      </w:r>
      <w:r w:rsidRPr="00A15C4A">
        <w:rPr>
          <w:rFonts w:ascii="Arial" w:hAnsi="Arial" w:cs="Arial"/>
          <w:sz w:val="22"/>
          <w:szCs w:val="22"/>
        </w:rPr>
        <w:t xml:space="preserve"> </w:t>
      </w:r>
    </w:p>
    <w:p w:rsidR="00AB586F" w:rsidRPr="00A15C4A" w:rsidRDefault="00AB586F" w:rsidP="00AB586F">
      <w:pPr>
        <w:tabs>
          <w:tab w:val="left" w:pos="540"/>
        </w:tabs>
        <w:ind w:left="540" w:hanging="540"/>
        <w:jc w:val="both"/>
        <w:rPr>
          <w:rFonts w:ascii="Arial" w:hAnsi="Arial" w:cs="Arial"/>
          <w:b/>
          <w:bCs/>
          <w:sz w:val="22"/>
          <w:szCs w:val="22"/>
        </w:rPr>
      </w:pPr>
    </w:p>
    <w:p w:rsidR="00AB586F" w:rsidRPr="00A15C4A" w:rsidRDefault="00AB586F" w:rsidP="00AB586F">
      <w:pPr>
        <w:tabs>
          <w:tab w:val="left" w:pos="540"/>
        </w:tabs>
        <w:ind w:left="540" w:hanging="540"/>
        <w:jc w:val="both"/>
        <w:rPr>
          <w:rFonts w:ascii="Arial" w:hAnsi="Arial" w:cs="Arial"/>
          <w:b/>
          <w:bCs/>
          <w:sz w:val="22"/>
          <w:szCs w:val="22"/>
        </w:rPr>
      </w:pPr>
      <w:r w:rsidRPr="00A15C4A">
        <w:rPr>
          <w:rFonts w:ascii="Arial" w:hAnsi="Arial" w:cs="Arial"/>
          <w:b/>
          <w:bCs/>
          <w:sz w:val="22"/>
          <w:szCs w:val="22"/>
        </w:rPr>
        <w:t>C.  This project is categorically exempt under Section 15301 of the California Environmental Quality Act and is not subject to Section 753.5 of Title 14 of the California Code of Regulations.</w:t>
      </w:r>
    </w:p>
    <w:p w:rsidR="00AB586F" w:rsidRPr="00A15C4A" w:rsidRDefault="00AB586F" w:rsidP="00AB586F">
      <w:pPr>
        <w:tabs>
          <w:tab w:val="left" w:pos="540"/>
        </w:tabs>
        <w:ind w:left="540" w:hanging="540"/>
        <w:jc w:val="both"/>
        <w:rPr>
          <w:rFonts w:ascii="Arial" w:hAnsi="Arial" w:cs="Arial"/>
          <w:sz w:val="22"/>
          <w:szCs w:val="22"/>
        </w:rPr>
      </w:pPr>
      <w:r w:rsidRPr="00A15C4A">
        <w:rPr>
          <w:rFonts w:ascii="Arial" w:hAnsi="Arial" w:cs="Arial"/>
          <w:sz w:val="22"/>
          <w:szCs w:val="22"/>
        </w:rPr>
        <w:lastRenderedPageBreak/>
        <w:tab/>
        <w:t>The proposed project involves the expansion of the existing theater within an existing commercial space formerly occupied by a book store. No adverse environmental impacts were discovered during project review by either the Planning Department Staff or the Planning Commission.</w:t>
      </w:r>
    </w:p>
    <w:p w:rsidR="00DE4C2A" w:rsidRPr="00A15C4A" w:rsidRDefault="00DE4C2A" w:rsidP="00DE4C2A">
      <w:pPr>
        <w:rPr>
          <w:rFonts w:ascii="Arial" w:hAnsi="Arial" w:cs="Arial"/>
          <w:b/>
          <w:bCs/>
          <w:sz w:val="22"/>
          <w:szCs w:val="22"/>
          <w:u w:val="single"/>
        </w:rPr>
      </w:pPr>
    </w:p>
    <w:p w:rsidR="006F3497" w:rsidRDefault="006F3497" w:rsidP="006F3497">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Routh,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4B4E76" w:rsidRDefault="004B4E76" w:rsidP="004B4E76">
      <w:pPr>
        <w:rPr>
          <w:rFonts w:ascii="Arial" w:hAnsi="Arial" w:cs="Arial"/>
          <w:b/>
          <w:bCs/>
          <w:sz w:val="22"/>
        </w:rPr>
      </w:pPr>
    </w:p>
    <w:tbl>
      <w:tblPr>
        <w:tblW w:w="9630" w:type="dxa"/>
        <w:tblInd w:w="738" w:type="dxa"/>
        <w:tblLook w:val="01E0"/>
      </w:tblPr>
      <w:tblGrid>
        <w:gridCol w:w="810"/>
        <w:gridCol w:w="8820"/>
      </w:tblGrid>
      <w:tr w:rsidR="004B4E76" w:rsidRPr="00DA40F1" w:rsidTr="00DE4C2A">
        <w:trPr>
          <w:trHeight w:val="280"/>
        </w:trPr>
        <w:tc>
          <w:tcPr>
            <w:tcW w:w="810" w:type="dxa"/>
          </w:tcPr>
          <w:p w:rsidR="004B4E76" w:rsidRPr="00993EC6" w:rsidRDefault="004B4E76" w:rsidP="00DE4C2A">
            <w:pPr>
              <w:jc w:val="both"/>
              <w:rPr>
                <w:rFonts w:ascii="Arial" w:hAnsi="Arial" w:cs="Arial"/>
                <w:b/>
              </w:rPr>
            </w:pPr>
            <w:r>
              <w:rPr>
                <w:rFonts w:ascii="Arial" w:hAnsi="Arial" w:cs="Arial"/>
                <w:b/>
                <w:sz w:val="22"/>
                <w:szCs w:val="22"/>
              </w:rPr>
              <w:t>C.</w:t>
            </w:r>
          </w:p>
        </w:tc>
        <w:tc>
          <w:tcPr>
            <w:tcW w:w="8820" w:type="dxa"/>
          </w:tcPr>
          <w:p w:rsidR="004B4E76" w:rsidRPr="00DA40F1" w:rsidRDefault="004B4E76" w:rsidP="00DE4C2A">
            <w:pPr>
              <w:rPr>
                <w:rFonts w:ascii="Arial" w:hAnsi="Arial" w:cs="Arial"/>
                <w:b/>
                <w:bCs/>
              </w:rPr>
            </w:pPr>
            <w:bookmarkStart w:id="8" w:name="Item4678"/>
            <w:r>
              <w:rPr>
                <w:rFonts w:ascii="Arial" w:hAnsi="Arial" w:cs="Arial"/>
                <w:b/>
                <w:bCs/>
                <w:sz w:val="22"/>
                <w:szCs w:val="22"/>
              </w:rPr>
              <w:t>GENERAL PLAN UPDATE</w:t>
            </w:r>
            <w:bookmarkEnd w:id="8"/>
          </w:p>
        </w:tc>
      </w:tr>
      <w:tr w:rsidR="004B4E76" w:rsidRPr="00DA40F1" w:rsidTr="00DE4C2A">
        <w:trPr>
          <w:gridBefore w:val="1"/>
          <w:wBefore w:w="810" w:type="dxa"/>
        </w:trPr>
        <w:tc>
          <w:tcPr>
            <w:tcW w:w="8820" w:type="dxa"/>
          </w:tcPr>
          <w:p w:rsidR="004B4E76" w:rsidRPr="00DA40F1" w:rsidRDefault="004B4E76" w:rsidP="00DE4C2A">
            <w:pPr>
              <w:rPr>
                <w:rFonts w:ascii="Arial" w:hAnsi="Arial" w:cs="Arial"/>
              </w:rPr>
            </w:pPr>
            <w:bookmarkStart w:id="9" w:name="Item4679"/>
            <w:r>
              <w:rPr>
                <w:rFonts w:ascii="Arial" w:hAnsi="Arial" w:cs="Arial"/>
                <w:sz w:val="22"/>
                <w:szCs w:val="22"/>
              </w:rPr>
              <w:t>Planning Commission recommendation on the proposed General Plan Update</w:t>
            </w:r>
            <w:r>
              <w:rPr>
                <w:rFonts w:ascii="Arial" w:hAnsi="Arial" w:cs="Arial"/>
                <w:sz w:val="22"/>
                <w:szCs w:val="22"/>
              </w:rPr>
              <w:br/>
              <w:t>Environmental Determination: Environmental Impact Report</w:t>
            </w:r>
            <w:r>
              <w:rPr>
                <w:rFonts w:ascii="Arial" w:hAnsi="Arial" w:cs="Arial"/>
                <w:sz w:val="22"/>
                <w:szCs w:val="22"/>
              </w:rPr>
              <w:br/>
              <w:t>Applicant: City of Capitola</w:t>
            </w:r>
            <w:bookmarkEnd w:id="9"/>
          </w:p>
        </w:tc>
      </w:tr>
    </w:tbl>
    <w:p w:rsidR="004B3317" w:rsidRDefault="004B3317" w:rsidP="004B3317">
      <w:pPr>
        <w:rPr>
          <w:rFonts w:ascii="Arial" w:hAnsi="Arial" w:cs="Arial"/>
          <w:b/>
          <w:sz w:val="22"/>
          <w:szCs w:val="22"/>
        </w:rPr>
      </w:pPr>
    </w:p>
    <w:p w:rsidR="003E319E" w:rsidRDefault="004B3317" w:rsidP="004B4E76">
      <w:pPr>
        <w:rPr>
          <w:rFonts w:ascii="Arial" w:hAnsi="Arial" w:cs="Arial"/>
          <w:bCs/>
          <w:sz w:val="22"/>
        </w:rPr>
      </w:pPr>
      <w:r w:rsidRPr="004B3317">
        <w:rPr>
          <w:rFonts w:ascii="Arial" w:hAnsi="Arial" w:cs="Arial"/>
          <w:sz w:val="22"/>
          <w:szCs w:val="22"/>
        </w:rPr>
        <w:t>Community Development Director Rich Grunow presented the staff report</w:t>
      </w:r>
      <w:r w:rsidR="00A62D0F">
        <w:rPr>
          <w:rFonts w:ascii="Arial" w:hAnsi="Arial" w:cs="Arial"/>
          <w:sz w:val="22"/>
          <w:szCs w:val="22"/>
        </w:rPr>
        <w:t>.</w:t>
      </w:r>
      <w:r w:rsidR="00002599">
        <w:rPr>
          <w:rFonts w:ascii="Arial" w:hAnsi="Arial" w:cs="Arial"/>
          <w:sz w:val="22"/>
          <w:szCs w:val="22"/>
        </w:rPr>
        <w:t xml:space="preserve"> David Early of the plan consultant </w:t>
      </w:r>
      <w:proofErr w:type="spellStart"/>
      <w:r w:rsidR="00002599">
        <w:rPr>
          <w:rFonts w:ascii="Arial" w:hAnsi="Arial" w:cs="Arial"/>
          <w:sz w:val="22"/>
          <w:szCs w:val="22"/>
        </w:rPr>
        <w:t>PlaceWork</w:t>
      </w:r>
      <w:r w:rsidR="006C59F7">
        <w:rPr>
          <w:rFonts w:ascii="Arial" w:hAnsi="Arial" w:cs="Arial"/>
          <w:sz w:val="22"/>
          <w:szCs w:val="22"/>
        </w:rPr>
        <w:t>s</w:t>
      </w:r>
      <w:proofErr w:type="spellEnd"/>
      <w:r w:rsidR="003E319E">
        <w:rPr>
          <w:rFonts w:ascii="Arial" w:hAnsi="Arial" w:cs="Arial"/>
          <w:bCs/>
          <w:sz w:val="22"/>
        </w:rPr>
        <w:t xml:space="preserve"> discussed the public process.</w:t>
      </w:r>
    </w:p>
    <w:p w:rsidR="003E319E" w:rsidRDefault="003E319E" w:rsidP="004B4E76">
      <w:pPr>
        <w:rPr>
          <w:rFonts w:ascii="Arial" w:hAnsi="Arial" w:cs="Arial"/>
          <w:bCs/>
          <w:sz w:val="22"/>
        </w:rPr>
      </w:pPr>
    </w:p>
    <w:p w:rsidR="003E319E" w:rsidRDefault="00CE7ACD" w:rsidP="004B4E76">
      <w:pPr>
        <w:rPr>
          <w:rFonts w:ascii="Arial" w:hAnsi="Arial" w:cs="Arial"/>
          <w:bCs/>
          <w:sz w:val="22"/>
        </w:rPr>
      </w:pPr>
      <w:r>
        <w:rPr>
          <w:rFonts w:ascii="Arial" w:hAnsi="Arial" w:cs="Arial"/>
          <w:bCs/>
          <w:sz w:val="22"/>
        </w:rPr>
        <w:t>Commissioner</w:t>
      </w:r>
      <w:r w:rsidR="006C59F7">
        <w:rPr>
          <w:rFonts w:ascii="Arial" w:hAnsi="Arial" w:cs="Arial"/>
          <w:bCs/>
          <w:sz w:val="22"/>
        </w:rPr>
        <w:t>s Smith and</w:t>
      </w:r>
      <w:r>
        <w:rPr>
          <w:rFonts w:ascii="Arial" w:hAnsi="Arial" w:cs="Arial"/>
          <w:bCs/>
          <w:sz w:val="22"/>
        </w:rPr>
        <w:t xml:space="preserve"> Graves requested clarification of the Climate Action Plan measures. Director Grunow explained that the current list simply provides examples of mitigation measures that may be adopted when action is taken on that item.</w:t>
      </w:r>
    </w:p>
    <w:p w:rsidR="003E319E" w:rsidRDefault="003E319E" w:rsidP="004B4E76">
      <w:pPr>
        <w:rPr>
          <w:rFonts w:ascii="Arial" w:hAnsi="Arial" w:cs="Arial"/>
          <w:bCs/>
          <w:sz w:val="22"/>
        </w:rPr>
      </w:pPr>
    </w:p>
    <w:p w:rsidR="003E319E" w:rsidRDefault="003E319E" w:rsidP="004B4E76">
      <w:pPr>
        <w:rPr>
          <w:rFonts w:ascii="Arial" w:hAnsi="Arial" w:cs="Arial"/>
          <w:bCs/>
          <w:sz w:val="22"/>
        </w:rPr>
      </w:pPr>
      <w:r>
        <w:rPr>
          <w:rFonts w:ascii="Arial" w:hAnsi="Arial" w:cs="Arial"/>
          <w:bCs/>
          <w:sz w:val="22"/>
        </w:rPr>
        <w:t>The public hearing was opened.</w:t>
      </w:r>
    </w:p>
    <w:p w:rsidR="003E319E" w:rsidRDefault="003E319E" w:rsidP="004B4E76">
      <w:pPr>
        <w:rPr>
          <w:rFonts w:ascii="Arial" w:hAnsi="Arial" w:cs="Arial"/>
          <w:bCs/>
          <w:sz w:val="22"/>
        </w:rPr>
      </w:pPr>
    </w:p>
    <w:p w:rsidR="003E319E" w:rsidRDefault="003E319E" w:rsidP="004B4E76">
      <w:pPr>
        <w:rPr>
          <w:rFonts w:ascii="Arial" w:hAnsi="Arial" w:cs="Arial"/>
          <w:bCs/>
          <w:sz w:val="22"/>
        </w:rPr>
      </w:pPr>
      <w:r>
        <w:rPr>
          <w:rFonts w:ascii="Arial" w:hAnsi="Arial" w:cs="Arial"/>
          <w:bCs/>
          <w:sz w:val="22"/>
        </w:rPr>
        <w:t xml:space="preserve">John McGregor, owner </w:t>
      </w:r>
      <w:r w:rsidR="00002599">
        <w:rPr>
          <w:rFonts w:ascii="Arial" w:hAnsi="Arial" w:cs="Arial"/>
          <w:bCs/>
          <w:sz w:val="22"/>
        </w:rPr>
        <w:t>of the rear parcel at 410 Bay Avenue,</w:t>
      </w:r>
      <w:r>
        <w:rPr>
          <w:rFonts w:ascii="Arial" w:hAnsi="Arial" w:cs="Arial"/>
          <w:bCs/>
          <w:sz w:val="22"/>
        </w:rPr>
        <w:t xml:space="preserve"> </w:t>
      </w:r>
      <w:r w:rsidR="00111162">
        <w:rPr>
          <w:rFonts w:ascii="Arial" w:hAnsi="Arial" w:cs="Arial"/>
          <w:bCs/>
          <w:sz w:val="22"/>
        </w:rPr>
        <w:t>spoke in opposition to the</w:t>
      </w:r>
      <w:r>
        <w:rPr>
          <w:rFonts w:ascii="Arial" w:hAnsi="Arial" w:cs="Arial"/>
          <w:bCs/>
          <w:sz w:val="22"/>
        </w:rPr>
        <w:t xml:space="preserve"> </w:t>
      </w:r>
      <w:r w:rsidR="002E5456">
        <w:rPr>
          <w:rFonts w:ascii="Arial" w:hAnsi="Arial" w:cs="Arial"/>
          <w:bCs/>
          <w:sz w:val="22"/>
        </w:rPr>
        <w:t xml:space="preserve">request for </w:t>
      </w:r>
      <w:r>
        <w:rPr>
          <w:rFonts w:ascii="Arial" w:hAnsi="Arial" w:cs="Arial"/>
          <w:bCs/>
          <w:sz w:val="22"/>
        </w:rPr>
        <w:t xml:space="preserve">412-414 Bay </w:t>
      </w:r>
      <w:r w:rsidR="00C77FC4">
        <w:rPr>
          <w:rFonts w:ascii="Arial" w:hAnsi="Arial" w:cs="Arial"/>
          <w:bCs/>
          <w:sz w:val="22"/>
        </w:rPr>
        <w:t xml:space="preserve">Avenue </w:t>
      </w:r>
      <w:r w:rsidR="00002599">
        <w:rPr>
          <w:rFonts w:ascii="Arial" w:hAnsi="Arial" w:cs="Arial"/>
          <w:bCs/>
          <w:sz w:val="22"/>
        </w:rPr>
        <w:t xml:space="preserve">zoning </w:t>
      </w:r>
      <w:r w:rsidR="00C77FC4">
        <w:rPr>
          <w:rFonts w:ascii="Arial" w:hAnsi="Arial" w:cs="Arial"/>
          <w:bCs/>
          <w:sz w:val="22"/>
        </w:rPr>
        <w:t>change</w:t>
      </w:r>
      <w:r w:rsidR="00002599">
        <w:rPr>
          <w:rFonts w:ascii="Arial" w:hAnsi="Arial" w:cs="Arial"/>
          <w:bCs/>
          <w:sz w:val="22"/>
        </w:rPr>
        <w:t>.</w:t>
      </w:r>
    </w:p>
    <w:p w:rsidR="00002599" w:rsidRDefault="00002599" w:rsidP="004B4E76">
      <w:pPr>
        <w:rPr>
          <w:rFonts w:ascii="Arial" w:hAnsi="Arial" w:cs="Arial"/>
          <w:bCs/>
          <w:sz w:val="22"/>
        </w:rPr>
      </w:pPr>
    </w:p>
    <w:p w:rsidR="003E319E" w:rsidRDefault="00002599" w:rsidP="004B4E76">
      <w:pPr>
        <w:rPr>
          <w:rFonts w:ascii="Arial" w:hAnsi="Arial" w:cs="Arial"/>
          <w:bCs/>
          <w:sz w:val="22"/>
        </w:rPr>
      </w:pPr>
      <w:r>
        <w:rPr>
          <w:rFonts w:ascii="Arial" w:hAnsi="Arial" w:cs="Arial"/>
          <w:bCs/>
          <w:sz w:val="22"/>
        </w:rPr>
        <w:t>G</w:t>
      </w:r>
      <w:r w:rsidR="003E319E">
        <w:rPr>
          <w:rFonts w:ascii="Arial" w:hAnsi="Arial" w:cs="Arial"/>
          <w:bCs/>
          <w:sz w:val="22"/>
        </w:rPr>
        <w:t xml:space="preserve">erry Jenson, owner </w:t>
      </w:r>
      <w:r w:rsidR="00111162">
        <w:rPr>
          <w:rFonts w:ascii="Arial" w:hAnsi="Arial" w:cs="Arial"/>
          <w:bCs/>
          <w:sz w:val="22"/>
        </w:rPr>
        <w:t xml:space="preserve">of the home under construction </w:t>
      </w:r>
      <w:r w:rsidR="002E5456">
        <w:rPr>
          <w:rFonts w:ascii="Arial" w:hAnsi="Arial" w:cs="Arial"/>
          <w:bCs/>
          <w:sz w:val="22"/>
        </w:rPr>
        <w:t xml:space="preserve">in the front parcel </w:t>
      </w:r>
      <w:r w:rsidR="00111162">
        <w:rPr>
          <w:rFonts w:ascii="Arial" w:hAnsi="Arial" w:cs="Arial"/>
          <w:bCs/>
          <w:sz w:val="22"/>
        </w:rPr>
        <w:t>at 410 Bay Avenue,</w:t>
      </w:r>
      <w:r w:rsidR="003E319E">
        <w:rPr>
          <w:rFonts w:ascii="Arial" w:hAnsi="Arial" w:cs="Arial"/>
          <w:bCs/>
          <w:sz w:val="22"/>
        </w:rPr>
        <w:t xml:space="preserve"> </w:t>
      </w:r>
      <w:r w:rsidR="00111162">
        <w:rPr>
          <w:rFonts w:ascii="Arial" w:hAnsi="Arial" w:cs="Arial"/>
          <w:bCs/>
          <w:sz w:val="22"/>
        </w:rPr>
        <w:t>spoke in opposition to the</w:t>
      </w:r>
      <w:r w:rsidR="00C77FC4">
        <w:rPr>
          <w:rFonts w:ascii="Arial" w:hAnsi="Arial" w:cs="Arial"/>
          <w:bCs/>
          <w:sz w:val="22"/>
        </w:rPr>
        <w:t xml:space="preserve"> </w:t>
      </w:r>
      <w:r w:rsidR="002E5456">
        <w:rPr>
          <w:rFonts w:ascii="Arial" w:hAnsi="Arial" w:cs="Arial"/>
          <w:bCs/>
          <w:sz w:val="22"/>
        </w:rPr>
        <w:t xml:space="preserve">request for </w:t>
      </w:r>
      <w:r w:rsidR="00C77FC4">
        <w:rPr>
          <w:rFonts w:ascii="Arial" w:hAnsi="Arial" w:cs="Arial"/>
          <w:bCs/>
          <w:sz w:val="22"/>
        </w:rPr>
        <w:t>412-414 Bay Avenue zoning change</w:t>
      </w:r>
      <w:r w:rsidR="00111162">
        <w:rPr>
          <w:rFonts w:ascii="Arial" w:hAnsi="Arial" w:cs="Arial"/>
          <w:bCs/>
          <w:sz w:val="22"/>
        </w:rPr>
        <w:t xml:space="preserve"> and expressed concern that the</w:t>
      </w:r>
      <w:r w:rsidR="003B06AE">
        <w:rPr>
          <w:rFonts w:ascii="Arial" w:hAnsi="Arial" w:cs="Arial"/>
          <w:bCs/>
          <w:sz w:val="22"/>
        </w:rPr>
        <w:t xml:space="preserve"> neighborhood </w:t>
      </w:r>
      <w:r w:rsidR="00111162">
        <w:rPr>
          <w:rFonts w:ascii="Arial" w:hAnsi="Arial" w:cs="Arial"/>
          <w:bCs/>
          <w:sz w:val="22"/>
        </w:rPr>
        <w:t xml:space="preserve">was </w:t>
      </w:r>
      <w:r w:rsidR="003B06AE">
        <w:rPr>
          <w:rFonts w:ascii="Arial" w:hAnsi="Arial" w:cs="Arial"/>
          <w:bCs/>
          <w:sz w:val="22"/>
        </w:rPr>
        <w:t xml:space="preserve">not notified of </w:t>
      </w:r>
      <w:r w:rsidR="00111162">
        <w:rPr>
          <w:rFonts w:ascii="Arial" w:hAnsi="Arial" w:cs="Arial"/>
          <w:bCs/>
          <w:sz w:val="22"/>
        </w:rPr>
        <w:t xml:space="preserve">potential </w:t>
      </w:r>
      <w:r w:rsidR="003B06AE">
        <w:rPr>
          <w:rFonts w:ascii="Arial" w:hAnsi="Arial" w:cs="Arial"/>
          <w:bCs/>
          <w:sz w:val="22"/>
        </w:rPr>
        <w:t>rezoning</w:t>
      </w:r>
      <w:r w:rsidR="00111162">
        <w:rPr>
          <w:rFonts w:ascii="Arial" w:hAnsi="Arial" w:cs="Arial"/>
          <w:bCs/>
          <w:sz w:val="22"/>
        </w:rPr>
        <w:t>.</w:t>
      </w:r>
    </w:p>
    <w:p w:rsidR="0045016C" w:rsidRDefault="0045016C" w:rsidP="004B4E76">
      <w:pPr>
        <w:rPr>
          <w:rFonts w:ascii="Arial" w:hAnsi="Arial" w:cs="Arial"/>
          <w:bCs/>
          <w:sz w:val="22"/>
        </w:rPr>
      </w:pPr>
    </w:p>
    <w:p w:rsidR="00111162" w:rsidRDefault="00111162" w:rsidP="004B4E76">
      <w:pPr>
        <w:rPr>
          <w:rFonts w:ascii="Arial" w:hAnsi="Arial" w:cs="Arial"/>
          <w:bCs/>
          <w:sz w:val="22"/>
        </w:rPr>
      </w:pPr>
      <w:r>
        <w:rPr>
          <w:rFonts w:ascii="Arial" w:hAnsi="Arial" w:cs="Arial"/>
          <w:bCs/>
          <w:sz w:val="22"/>
        </w:rPr>
        <w:t>Chairperson Ortiz noted the staff recommendation did not support the zoning change, but recommended offices as an added conditional use</w:t>
      </w:r>
      <w:r w:rsidR="00541AD1">
        <w:rPr>
          <w:rFonts w:ascii="Arial" w:hAnsi="Arial" w:cs="Arial"/>
          <w:bCs/>
          <w:sz w:val="22"/>
        </w:rPr>
        <w:t xml:space="preserve"> in the zoning update</w:t>
      </w:r>
      <w:r>
        <w:rPr>
          <w:rFonts w:ascii="Arial" w:hAnsi="Arial" w:cs="Arial"/>
          <w:bCs/>
          <w:sz w:val="22"/>
        </w:rPr>
        <w:t>. Mr. Jensen said he would like more information about what the office use would allow for size, hours</w:t>
      </w:r>
      <w:r w:rsidR="00610D66">
        <w:rPr>
          <w:rFonts w:ascii="Arial" w:hAnsi="Arial" w:cs="Arial"/>
          <w:bCs/>
          <w:sz w:val="22"/>
        </w:rPr>
        <w:t>,</w:t>
      </w:r>
      <w:r>
        <w:rPr>
          <w:rFonts w:ascii="Arial" w:hAnsi="Arial" w:cs="Arial"/>
          <w:bCs/>
          <w:sz w:val="22"/>
        </w:rPr>
        <w:t xml:space="preserve"> and parking before he would </w:t>
      </w:r>
      <w:r w:rsidR="001F071B">
        <w:rPr>
          <w:rFonts w:ascii="Arial" w:hAnsi="Arial" w:cs="Arial"/>
          <w:bCs/>
          <w:sz w:val="22"/>
        </w:rPr>
        <w:t>take a position</w:t>
      </w:r>
      <w:r>
        <w:rPr>
          <w:rFonts w:ascii="Arial" w:hAnsi="Arial" w:cs="Arial"/>
          <w:bCs/>
          <w:sz w:val="22"/>
        </w:rPr>
        <w:t>.</w:t>
      </w:r>
    </w:p>
    <w:p w:rsidR="00C525E4" w:rsidRDefault="00C525E4" w:rsidP="004B4E76">
      <w:pPr>
        <w:rPr>
          <w:rFonts w:ascii="Arial" w:hAnsi="Arial" w:cs="Arial"/>
          <w:bCs/>
          <w:sz w:val="22"/>
        </w:rPr>
      </w:pPr>
    </w:p>
    <w:p w:rsidR="00342718" w:rsidRDefault="00541AD1" w:rsidP="004B4E76">
      <w:pPr>
        <w:rPr>
          <w:rFonts w:ascii="Arial" w:hAnsi="Arial" w:cs="Arial"/>
          <w:bCs/>
          <w:sz w:val="22"/>
        </w:rPr>
      </w:pPr>
      <w:r>
        <w:rPr>
          <w:rFonts w:ascii="Arial" w:hAnsi="Arial" w:cs="Arial"/>
          <w:bCs/>
          <w:sz w:val="22"/>
        </w:rPr>
        <w:t>Commissioners expressed concern about recommending any changes</w:t>
      </w:r>
      <w:r w:rsidR="00610D66">
        <w:rPr>
          <w:rFonts w:ascii="Arial" w:hAnsi="Arial" w:cs="Arial"/>
          <w:bCs/>
          <w:sz w:val="22"/>
        </w:rPr>
        <w:t xml:space="preserve"> at this point</w:t>
      </w:r>
      <w:r>
        <w:rPr>
          <w:rFonts w:ascii="Arial" w:hAnsi="Arial" w:cs="Arial"/>
          <w:bCs/>
          <w:sz w:val="22"/>
        </w:rPr>
        <w:t>, includin</w:t>
      </w:r>
      <w:r w:rsidR="00610D66">
        <w:rPr>
          <w:rFonts w:ascii="Arial" w:hAnsi="Arial" w:cs="Arial"/>
          <w:bCs/>
          <w:sz w:val="22"/>
        </w:rPr>
        <w:t>g the modified staff suggestion</w:t>
      </w:r>
      <w:r>
        <w:rPr>
          <w:rFonts w:ascii="Arial" w:hAnsi="Arial" w:cs="Arial"/>
          <w:bCs/>
          <w:sz w:val="22"/>
        </w:rPr>
        <w:t>. They also asked that any future discussion be noticed to neighbors.</w:t>
      </w:r>
    </w:p>
    <w:p w:rsidR="00C525E4" w:rsidRDefault="00541AD1" w:rsidP="004B4E76">
      <w:pPr>
        <w:rPr>
          <w:rFonts w:ascii="Arial" w:hAnsi="Arial" w:cs="Arial"/>
          <w:bCs/>
          <w:sz w:val="22"/>
        </w:rPr>
      </w:pPr>
      <w:r>
        <w:rPr>
          <w:rFonts w:ascii="Arial" w:hAnsi="Arial" w:cs="Arial"/>
          <w:bCs/>
          <w:sz w:val="22"/>
        </w:rPr>
        <w:t xml:space="preserve"> </w:t>
      </w:r>
    </w:p>
    <w:p w:rsidR="00342718" w:rsidRDefault="00342718" w:rsidP="00342718">
      <w:pPr>
        <w:rPr>
          <w:rFonts w:ascii="Arial" w:hAnsi="Arial" w:cs="Arial"/>
          <w:bCs/>
          <w:sz w:val="22"/>
        </w:rPr>
      </w:pPr>
      <w:r>
        <w:rPr>
          <w:rFonts w:ascii="Arial" w:hAnsi="Arial" w:cs="Arial"/>
          <w:bCs/>
          <w:sz w:val="22"/>
        </w:rPr>
        <w:t xml:space="preserve">Mary </w:t>
      </w:r>
      <w:proofErr w:type="spellStart"/>
      <w:r>
        <w:rPr>
          <w:rFonts w:ascii="Arial" w:hAnsi="Arial" w:cs="Arial"/>
          <w:bCs/>
          <w:sz w:val="22"/>
        </w:rPr>
        <w:t>Gourlay</w:t>
      </w:r>
      <w:proofErr w:type="spellEnd"/>
      <w:r>
        <w:rPr>
          <w:rFonts w:ascii="Arial" w:hAnsi="Arial" w:cs="Arial"/>
          <w:bCs/>
          <w:sz w:val="22"/>
        </w:rPr>
        <w:t xml:space="preserve"> of Barry Swenson Builder spoke in support of the staff effort and process. She said the floor area ratio (FAR) propos</w:t>
      </w:r>
      <w:r w:rsidR="00610D66">
        <w:rPr>
          <w:rFonts w:ascii="Arial" w:hAnsi="Arial" w:cs="Arial"/>
          <w:bCs/>
          <w:sz w:val="22"/>
        </w:rPr>
        <w:t xml:space="preserve">al </w:t>
      </w:r>
      <w:r>
        <w:rPr>
          <w:rFonts w:ascii="Arial" w:hAnsi="Arial" w:cs="Arial"/>
          <w:bCs/>
          <w:sz w:val="22"/>
        </w:rPr>
        <w:t>allows for welcome flexibility and specifically provides options for a village hotel.</w:t>
      </w:r>
    </w:p>
    <w:p w:rsidR="00342718" w:rsidRDefault="00342718" w:rsidP="00342718">
      <w:pPr>
        <w:rPr>
          <w:rFonts w:ascii="Arial" w:hAnsi="Arial" w:cs="Arial"/>
          <w:bCs/>
          <w:sz w:val="22"/>
        </w:rPr>
      </w:pPr>
    </w:p>
    <w:p w:rsidR="00342718" w:rsidRDefault="00342718" w:rsidP="00342718">
      <w:pPr>
        <w:rPr>
          <w:rFonts w:ascii="Arial" w:hAnsi="Arial" w:cs="Arial"/>
          <w:bCs/>
          <w:sz w:val="22"/>
        </w:rPr>
      </w:pPr>
      <w:r>
        <w:rPr>
          <w:rFonts w:ascii="Arial" w:hAnsi="Arial" w:cs="Arial"/>
          <w:bCs/>
          <w:sz w:val="22"/>
        </w:rPr>
        <w:t>Chairperson Orti</w:t>
      </w:r>
      <w:r w:rsidR="003618A6">
        <w:rPr>
          <w:rFonts w:ascii="Arial" w:hAnsi="Arial" w:cs="Arial"/>
          <w:bCs/>
          <w:sz w:val="22"/>
        </w:rPr>
        <w:t xml:space="preserve">z </w:t>
      </w:r>
      <w:r>
        <w:rPr>
          <w:rFonts w:ascii="Arial" w:hAnsi="Arial" w:cs="Arial"/>
          <w:bCs/>
          <w:sz w:val="22"/>
        </w:rPr>
        <w:t>closed the public hearing.</w:t>
      </w:r>
    </w:p>
    <w:p w:rsidR="00C525E4" w:rsidRDefault="00C525E4" w:rsidP="004B4E76">
      <w:pPr>
        <w:rPr>
          <w:rFonts w:ascii="Arial" w:hAnsi="Arial" w:cs="Arial"/>
          <w:bCs/>
          <w:sz w:val="22"/>
        </w:rPr>
      </w:pPr>
    </w:p>
    <w:p w:rsidR="00C525E4" w:rsidRDefault="00541AD1" w:rsidP="004B4E76">
      <w:pPr>
        <w:rPr>
          <w:rFonts w:ascii="Arial" w:hAnsi="Arial" w:cs="Arial"/>
          <w:bCs/>
          <w:sz w:val="22"/>
        </w:rPr>
      </w:pPr>
      <w:r>
        <w:rPr>
          <w:rFonts w:ascii="Arial" w:hAnsi="Arial" w:cs="Arial"/>
          <w:bCs/>
          <w:sz w:val="22"/>
        </w:rPr>
        <w:t>Commissioner</w:t>
      </w:r>
      <w:r w:rsidR="00342718">
        <w:rPr>
          <w:rFonts w:ascii="Arial" w:hAnsi="Arial" w:cs="Arial"/>
          <w:bCs/>
          <w:sz w:val="22"/>
        </w:rPr>
        <w:t>s</w:t>
      </w:r>
      <w:r>
        <w:rPr>
          <w:rFonts w:ascii="Arial" w:hAnsi="Arial" w:cs="Arial"/>
          <w:bCs/>
          <w:sz w:val="22"/>
        </w:rPr>
        <w:t xml:space="preserve"> Graves</w:t>
      </w:r>
      <w:r w:rsidR="00342718">
        <w:rPr>
          <w:rFonts w:ascii="Arial" w:hAnsi="Arial" w:cs="Arial"/>
          <w:bCs/>
          <w:sz w:val="22"/>
        </w:rPr>
        <w:t xml:space="preserve"> and Routh expressed concern about FAR </w:t>
      </w:r>
      <w:r w:rsidR="003618A6">
        <w:rPr>
          <w:rFonts w:ascii="Arial" w:hAnsi="Arial" w:cs="Arial"/>
          <w:bCs/>
          <w:sz w:val="22"/>
        </w:rPr>
        <w:t>limits that would encourage heights and densities greater than the community has supported. Chairperson Ortiz agreed that they can set an ambitious development application up for failure.</w:t>
      </w:r>
    </w:p>
    <w:p w:rsidR="00A244A3" w:rsidRDefault="00A244A3" w:rsidP="004B4E76">
      <w:pPr>
        <w:rPr>
          <w:rFonts w:ascii="Arial" w:hAnsi="Arial" w:cs="Arial"/>
          <w:bCs/>
          <w:sz w:val="22"/>
        </w:rPr>
      </w:pPr>
    </w:p>
    <w:p w:rsidR="00A244A3" w:rsidRDefault="00A244A3" w:rsidP="004B4E76">
      <w:pPr>
        <w:rPr>
          <w:rFonts w:ascii="Arial" w:hAnsi="Arial" w:cs="Arial"/>
          <w:bCs/>
          <w:sz w:val="22"/>
        </w:rPr>
      </w:pPr>
      <w:r>
        <w:rPr>
          <w:rFonts w:ascii="Arial" w:hAnsi="Arial" w:cs="Arial"/>
          <w:bCs/>
          <w:sz w:val="22"/>
        </w:rPr>
        <w:t>Commissioner Smith asked fellow Commissioners to distinguish between the “proposed FAR” by zoning a</w:t>
      </w:r>
      <w:r w:rsidR="00891B3C">
        <w:rPr>
          <w:rFonts w:ascii="Arial" w:hAnsi="Arial" w:cs="Arial"/>
          <w:bCs/>
          <w:sz w:val="22"/>
        </w:rPr>
        <w:t>nd the “increased FAR allowance</w:t>
      </w:r>
      <w:r w:rsidR="00CF0D7F">
        <w:rPr>
          <w:rFonts w:ascii="Arial" w:hAnsi="Arial" w:cs="Arial"/>
          <w:bCs/>
          <w:sz w:val="22"/>
        </w:rPr>
        <w:t xml:space="preserve">” </w:t>
      </w:r>
      <w:r w:rsidR="00891B3C">
        <w:rPr>
          <w:rFonts w:ascii="Arial" w:hAnsi="Arial" w:cs="Arial"/>
          <w:bCs/>
          <w:sz w:val="22"/>
        </w:rPr>
        <w:t xml:space="preserve">for projects that meet specific criteria. </w:t>
      </w:r>
      <w:r w:rsidR="00CF0D7F">
        <w:rPr>
          <w:rFonts w:ascii="Arial" w:hAnsi="Arial" w:cs="Arial"/>
          <w:bCs/>
          <w:sz w:val="22"/>
        </w:rPr>
        <w:t>She supported a FAR that reflects as-built recent projects.</w:t>
      </w:r>
    </w:p>
    <w:p w:rsidR="003628FA" w:rsidRDefault="003628FA" w:rsidP="004B4E76">
      <w:pPr>
        <w:rPr>
          <w:rFonts w:ascii="Arial" w:hAnsi="Arial" w:cs="Arial"/>
          <w:bCs/>
          <w:sz w:val="22"/>
        </w:rPr>
      </w:pPr>
    </w:p>
    <w:p w:rsidR="003628FA" w:rsidRDefault="003628FA" w:rsidP="004B4E76">
      <w:pPr>
        <w:rPr>
          <w:rFonts w:ascii="Arial" w:hAnsi="Arial" w:cs="Arial"/>
          <w:bCs/>
          <w:sz w:val="22"/>
        </w:rPr>
      </w:pPr>
      <w:r>
        <w:rPr>
          <w:rFonts w:ascii="Arial" w:hAnsi="Arial" w:cs="Arial"/>
          <w:bCs/>
          <w:sz w:val="22"/>
        </w:rPr>
        <w:lastRenderedPageBreak/>
        <w:t>The Commission, staff</w:t>
      </w:r>
      <w:r w:rsidR="00CF0D7F">
        <w:rPr>
          <w:rFonts w:ascii="Arial" w:hAnsi="Arial" w:cs="Arial"/>
          <w:bCs/>
          <w:sz w:val="22"/>
        </w:rPr>
        <w:t>,</w:t>
      </w:r>
      <w:r w:rsidR="00891B3C">
        <w:rPr>
          <w:rFonts w:ascii="Arial" w:hAnsi="Arial" w:cs="Arial"/>
          <w:bCs/>
          <w:sz w:val="22"/>
        </w:rPr>
        <w:t xml:space="preserve"> and consultant</w:t>
      </w:r>
      <w:r>
        <w:rPr>
          <w:rFonts w:ascii="Arial" w:hAnsi="Arial" w:cs="Arial"/>
          <w:bCs/>
          <w:sz w:val="22"/>
        </w:rPr>
        <w:t xml:space="preserve"> had a detailed discussion regarding the role of FAR and the benefit</w:t>
      </w:r>
      <w:r w:rsidR="00891B3C">
        <w:rPr>
          <w:rFonts w:ascii="Arial" w:hAnsi="Arial" w:cs="Arial"/>
          <w:bCs/>
          <w:sz w:val="22"/>
        </w:rPr>
        <w:t>s</w:t>
      </w:r>
      <w:r w:rsidR="00CF0D7F">
        <w:rPr>
          <w:rFonts w:ascii="Arial" w:hAnsi="Arial" w:cs="Arial"/>
          <w:bCs/>
          <w:sz w:val="22"/>
        </w:rPr>
        <w:t xml:space="preserve"> versus risks</w:t>
      </w:r>
      <w:r>
        <w:rPr>
          <w:rFonts w:ascii="Arial" w:hAnsi="Arial" w:cs="Arial"/>
          <w:bCs/>
          <w:sz w:val="22"/>
        </w:rPr>
        <w:t xml:space="preserve"> of having ratios that reflect recent and successful projects.</w:t>
      </w:r>
      <w:r w:rsidR="00682A3F">
        <w:rPr>
          <w:rFonts w:ascii="Arial" w:hAnsi="Arial" w:cs="Arial"/>
          <w:bCs/>
          <w:sz w:val="22"/>
        </w:rPr>
        <w:t xml:space="preserve"> They attempted to reach a recommendation consensus using the table presented by staff.</w:t>
      </w:r>
    </w:p>
    <w:p w:rsidR="00682A3F" w:rsidRDefault="00682A3F" w:rsidP="004B4E76">
      <w:pPr>
        <w:rPr>
          <w:rFonts w:ascii="Arial" w:hAnsi="Arial" w:cs="Arial"/>
          <w:bCs/>
          <w:sz w:val="22"/>
        </w:rPr>
      </w:pPr>
    </w:p>
    <w:p w:rsidR="00682A3F" w:rsidRDefault="00682A3F" w:rsidP="004B4E76">
      <w:pPr>
        <w:rPr>
          <w:rFonts w:ascii="Arial" w:hAnsi="Arial" w:cs="Arial"/>
          <w:b/>
          <w:bCs/>
          <w:sz w:val="22"/>
        </w:rPr>
      </w:pPr>
      <w:r w:rsidRPr="00682A3F">
        <w:rPr>
          <w:rFonts w:ascii="Arial" w:hAnsi="Arial" w:cs="Arial"/>
          <w:b/>
          <w:bCs/>
          <w:sz w:val="22"/>
        </w:rPr>
        <w:t>A motion to recommend</w:t>
      </w:r>
      <w:r w:rsidR="00891B3C">
        <w:rPr>
          <w:rFonts w:ascii="Arial" w:hAnsi="Arial" w:cs="Arial"/>
          <w:b/>
          <w:bCs/>
          <w:sz w:val="22"/>
        </w:rPr>
        <w:t xml:space="preserve"> the General Plan Update including</w:t>
      </w:r>
      <w:r w:rsidRPr="00682A3F">
        <w:rPr>
          <w:rFonts w:ascii="Arial" w:hAnsi="Arial" w:cs="Arial"/>
          <w:b/>
          <w:bCs/>
          <w:sz w:val="22"/>
        </w:rPr>
        <w:t xml:space="preserve"> the following Floor Area Ratios with no increased FAR allowances made by Commissioner Routh and seconded by</w:t>
      </w:r>
      <w:r>
        <w:rPr>
          <w:rFonts w:ascii="Arial" w:hAnsi="Arial" w:cs="Arial"/>
          <w:b/>
          <w:bCs/>
          <w:sz w:val="22"/>
        </w:rPr>
        <w:t xml:space="preserve"> Commissioner</w:t>
      </w:r>
      <w:r w:rsidRPr="00682A3F">
        <w:rPr>
          <w:rFonts w:ascii="Arial" w:hAnsi="Arial" w:cs="Arial"/>
          <w:b/>
          <w:bCs/>
          <w:sz w:val="22"/>
        </w:rPr>
        <w:t xml:space="preserve"> Graves</w:t>
      </w:r>
      <w:r>
        <w:rPr>
          <w:rFonts w:ascii="Arial" w:hAnsi="Arial" w:cs="Arial"/>
          <w:b/>
          <w:bCs/>
          <w:sz w:val="22"/>
        </w:rPr>
        <w:t>:</w:t>
      </w:r>
    </w:p>
    <w:p w:rsidR="00682A3F" w:rsidRPr="00682A3F" w:rsidRDefault="00682A3F" w:rsidP="004B4E76">
      <w:pPr>
        <w:rPr>
          <w:rFonts w:ascii="Arial" w:hAnsi="Arial" w:cs="Arial"/>
          <w:b/>
          <w:bCs/>
          <w:sz w:val="22"/>
        </w:rPr>
      </w:pPr>
    </w:p>
    <w:p w:rsidR="00682A3F" w:rsidRDefault="00682A3F" w:rsidP="00682A3F">
      <w:pPr>
        <w:rPr>
          <w:rFonts w:ascii="Arial" w:hAnsi="Arial" w:cs="Arial"/>
          <w:bCs/>
          <w:sz w:val="22"/>
        </w:rPr>
      </w:pPr>
      <w:r>
        <w:rPr>
          <w:rFonts w:ascii="Arial" w:hAnsi="Arial" w:cs="Arial"/>
          <w:bCs/>
          <w:sz w:val="22"/>
        </w:rPr>
        <w:t>Village mixed use:  2.5</w:t>
      </w:r>
    </w:p>
    <w:p w:rsidR="00682A3F" w:rsidRDefault="00682A3F" w:rsidP="00682A3F">
      <w:pPr>
        <w:rPr>
          <w:rFonts w:ascii="Arial" w:hAnsi="Arial" w:cs="Arial"/>
          <w:bCs/>
          <w:sz w:val="22"/>
        </w:rPr>
      </w:pPr>
      <w:r>
        <w:rPr>
          <w:rFonts w:ascii="Arial" w:hAnsi="Arial" w:cs="Arial"/>
          <w:bCs/>
          <w:sz w:val="22"/>
        </w:rPr>
        <w:t>Neighborhood mixed use: 1.0</w:t>
      </w:r>
    </w:p>
    <w:p w:rsidR="00682A3F" w:rsidRDefault="00682A3F" w:rsidP="00682A3F">
      <w:pPr>
        <w:rPr>
          <w:rFonts w:ascii="Arial" w:hAnsi="Arial" w:cs="Arial"/>
          <w:bCs/>
          <w:sz w:val="22"/>
        </w:rPr>
      </w:pPr>
      <w:r>
        <w:rPr>
          <w:rFonts w:ascii="Arial" w:hAnsi="Arial" w:cs="Arial"/>
          <w:bCs/>
          <w:sz w:val="22"/>
        </w:rPr>
        <w:t>Regional Commercial: 1.5</w:t>
      </w:r>
    </w:p>
    <w:p w:rsidR="00682A3F" w:rsidRDefault="00682A3F" w:rsidP="00682A3F">
      <w:pPr>
        <w:rPr>
          <w:rFonts w:ascii="Arial" w:hAnsi="Arial" w:cs="Arial"/>
          <w:bCs/>
          <w:sz w:val="22"/>
        </w:rPr>
      </w:pPr>
      <w:r>
        <w:rPr>
          <w:rFonts w:ascii="Arial" w:hAnsi="Arial" w:cs="Arial"/>
          <w:bCs/>
          <w:sz w:val="22"/>
        </w:rPr>
        <w:t>Community Commercial: 1.0</w:t>
      </w:r>
    </w:p>
    <w:p w:rsidR="00682A3F" w:rsidRDefault="00682A3F" w:rsidP="00682A3F">
      <w:pPr>
        <w:rPr>
          <w:rFonts w:ascii="Arial" w:hAnsi="Arial" w:cs="Arial"/>
          <w:bCs/>
          <w:sz w:val="22"/>
        </w:rPr>
      </w:pPr>
      <w:r>
        <w:rPr>
          <w:rFonts w:ascii="Arial" w:hAnsi="Arial" w:cs="Arial"/>
          <w:bCs/>
          <w:sz w:val="22"/>
        </w:rPr>
        <w:t>Visitor Accommodations: 0.5</w:t>
      </w:r>
    </w:p>
    <w:p w:rsidR="00682A3F" w:rsidRDefault="00682A3F" w:rsidP="00682A3F">
      <w:pPr>
        <w:rPr>
          <w:rFonts w:ascii="Arial" w:hAnsi="Arial" w:cs="Arial"/>
          <w:bCs/>
          <w:sz w:val="22"/>
        </w:rPr>
      </w:pPr>
      <w:r>
        <w:rPr>
          <w:rFonts w:ascii="Arial" w:hAnsi="Arial" w:cs="Arial"/>
          <w:bCs/>
          <w:sz w:val="22"/>
        </w:rPr>
        <w:t>Industrial: 0.5</w:t>
      </w:r>
    </w:p>
    <w:p w:rsidR="00682A3F" w:rsidRDefault="00682A3F" w:rsidP="00682A3F">
      <w:pPr>
        <w:rPr>
          <w:rFonts w:ascii="Arial" w:hAnsi="Arial" w:cs="Arial"/>
          <w:bCs/>
          <w:sz w:val="22"/>
        </w:rPr>
      </w:pPr>
    </w:p>
    <w:p w:rsidR="00682A3F" w:rsidRDefault="00682A3F" w:rsidP="00682A3F">
      <w:pPr>
        <w:rPr>
          <w:rFonts w:ascii="Arial" w:hAnsi="Arial" w:cs="Arial"/>
          <w:b/>
          <w:bCs/>
          <w:sz w:val="22"/>
        </w:rPr>
      </w:pPr>
      <w:r w:rsidRPr="00D30116">
        <w:rPr>
          <w:rFonts w:ascii="Arial" w:hAnsi="Arial" w:cs="Arial"/>
          <w:b/>
          <w:bCs/>
          <w:sz w:val="22"/>
        </w:rPr>
        <w:t xml:space="preserve">The motion </w:t>
      </w:r>
      <w:r>
        <w:rPr>
          <w:rFonts w:ascii="Arial" w:hAnsi="Arial" w:cs="Arial"/>
          <w:b/>
          <w:bCs/>
          <w:sz w:val="22"/>
        </w:rPr>
        <w:t>failed</w:t>
      </w:r>
      <w:r w:rsidRPr="00D30116">
        <w:rPr>
          <w:rFonts w:ascii="Arial" w:hAnsi="Arial" w:cs="Arial"/>
          <w:b/>
          <w:bCs/>
          <w:sz w:val="22"/>
        </w:rPr>
        <w:t xml:space="preserve"> by the following vote: Aye: Commissioners </w:t>
      </w:r>
      <w:r>
        <w:rPr>
          <w:rFonts w:ascii="Arial" w:hAnsi="Arial" w:cs="Arial"/>
          <w:b/>
          <w:bCs/>
          <w:sz w:val="22"/>
        </w:rPr>
        <w:t>Graves and Routh</w:t>
      </w:r>
      <w:r w:rsidRPr="00D30116">
        <w:rPr>
          <w:rFonts w:ascii="Arial" w:hAnsi="Arial" w:cs="Arial"/>
          <w:b/>
          <w:bCs/>
          <w:sz w:val="22"/>
        </w:rPr>
        <w:t xml:space="preserve">. No: </w:t>
      </w:r>
      <w:r>
        <w:rPr>
          <w:rFonts w:ascii="Arial" w:hAnsi="Arial" w:cs="Arial"/>
          <w:b/>
          <w:bCs/>
          <w:sz w:val="22"/>
        </w:rPr>
        <w:t>Commissioners Smith</w:t>
      </w:r>
      <w:r w:rsidRPr="00D30116">
        <w:rPr>
          <w:rFonts w:ascii="Arial" w:hAnsi="Arial" w:cs="Arial"/>
          <w:b/>
          <w:bCs/>
          <w:sz w:val="22"/>
        </w:rPr>
        <w:t xml:space="preserve"> </w:t>
      </w:r>
      <w:r>
        <w:rPr>
          <w:rFonts w:ascii="Arial" w:hAnsi="Arial" w:cs="Arial"/>
          <w:b/>
          <w:bCs/>
          <w:sz w:val="22"/>
        </w:rPr>
        <w:t>and Welch and Chairperson Ortiz.</w:t>
      </w:r>
      <w:r w:rsidRPr="00D30116">
        <w:rPr>
          <w:rFonts w:ascii="Arial" w:hAnsi="Arial" w:cs="Arial"/>
          <w:b/>
          <w:bCs/>
          <w:sz w:val="22"/>
        </w:rPr>
        <w:t xml:space="preserve"> Abstain: </w:t>
      </w:r>
      <w:r>
        <w:rPr>
          <w:rFonts w:ascii="Arial" w:hAnsi="Arial" w:cs="Arial"/>
          <w:b/>
          <w:bCs/>
          <w:sz w:val="22"/>
        </w:rPr>
        <w:t>None.</w:t>
      </w:r>
    </w:p>
    <w:p w:rsidR="00682A3F" w:rsidRDefault="00682A3F" w:rsidP="004B4E76">
      <w:pPr>
        <w:rPr>
          <w:rFonts w:ascii="Arial" w:hAnsi="Arial" w:cs="Arial"/>
          <w:bCs/>
          <w:sz w:val="22"/>
        </w:rPr>
      </w:pPr>
    </w:p>
    <w:p w:rsidR="00EE1FEE" w:rsidRPr="00B33C7F" w:rsidRDefault="00CC0404" w:rsidP="004B4E76">
      <w:pPr>
        <w:rPr>
          <w:rFonts w:ascii="Arial" w:hAnsi="Arial" w:cs="Arial"/>
          <w:b/>
          <w:bCs/>
          <w:sz w:val="22"/>
        </w:rPr>
      </w:pPr>
      <w:r w:rsidRPr="00B33C7F">
        <w:rPr>
          <w:rFonts w:ascii="Arial" w:hAnsi="Arial" w:cs="Arial"/>
          <w:b/>
          <w:bCs/>
          <w:sz w:val="22"/>
        </w:rPr>
        <w:t>A motion to recommend the</w:t>
      </w:r>
      <w:r w:rsidR="00891B3C">
        <w:rPr>
          <w:rFonts w:ascii="Arial" w:hAnsi="Arial" w:cs="Arial"/>
          <w:b/>
          <w:bCs/>
          <w:sz w:val="22"/>
        </w:rPr>
        <w:t xml:space="preserve"> General Plan Update including</w:t>
      </w:r>
      <w:r w:rsidRPr="00B33C7F">
        <w:rPr>
          <w:rFonts w:ascii="Arial" w:hAnsi="Arial" w:cs="Arial"/>
          <w:b/>
          <w:bCs/>
          <w:sz w:val="22"/>
        </w:rPr>
        <w:t xml:space="preserve"> following Floor Area Ratios</w:t>
      </w:r>
      <w:r w:rsidR="00B33C7F" w:rsidRPr="00B33C7F">
        <w:rPr>
          <w:rFonts w:ascii="Arial" w:hAnsi="Arial" w:cs="Arial"/>
          <w:b/>
          <w:bCs/>
          <w:sz w:val="22"/>
        </w:rPr>
        <w:t xml:space="preserve"> and increased FAR allowances</w:t>
      </w:r>
      <w:r w:rsidRPr="00B33C7F">
        <w:rPr>
          <w:rFonts w:ascii="Arial" w:hAnsi="Arial" w:cs="Arial"/>
          <w:b/>
          <w:bCs/>
          <w:sz w:val="22"/>
        </w:rPr>
        <w:t xml:space="preserve"> was made by Commissioner Welch and seconded by Commissioner Smith.</w:t>
      </w:r>
    </w:p>
    <w:p w:rsidR="00CC0404" w:rsidRDefault="00CC0404" w:rsidP="004B4E76">
      <w:pPr>
        <w:rPr>
          <w:rFonts w:ascii="Arial" w:hAnsi="Arial" w:cs="Arial"/>
          <w:bCs/>
          <w:sz w:val="22"/>
        </w:rPr>
      </w:pPr>
    </w:p>
    <w:p w:rsidR="00EE1FEE" w:rsidRDefault="00EE1FEE" w:rsidP="004B4E76">
      <w:pPr>
        <w:rPr>
          <w:rFonts w:ascii="Arial" w:hAnsi="Arial" w:cs="Arial"/>
          <w:bCs/>
          <w:sz w:val="22"/>
        </w:rPr>
      </w:pPr>
      <w:r>
        <w:rPr>
          <w:rFonts w:ascii="Arial" w:hAnsi="Arial" w:cs="Arial"/>
          <w:bCs/>
          <w:sz w:val="22"/>
        </w:rPr>
        <w:t xml:space="preserve">Village mixed use:  </w:t>
      </w:r>
      <w:r w:rsidR="00CC0404">
        <w:rPr>
          <w:rFonts w:ascii="Arial" w:hAnsi="Arial" w:cs="Arial"/>
          <w:bCs/>
          <w:sz w:val="22"/>
        </w:rPr>
        <w:t>2.0, 3.0</w:t>
      </w:r>
    </w:p>
    <w:p w:rsidR="00EE1FEE" w:rsidRDefault="00EE1FEE" w:rsidP="004B4E76">
      <w:pPr>
        <w:rPr>
          <w:rFonts w:ascii="Arial" w:hAnsi="Arial" w:cs="Arial"/>
          <w:bCs/>
          <w:sz w:val="22"/>
        </w:rPr>
      </w:pPr>
      <w:r>
        <w:rPr>
          <w:rFonts w:ascii="Arial" w:hAnsi="Arial" w:cs="Arial"/>
          <w:bCs/>
          <w:sz w:val="22"/>
        </w:rPr>
        <w:t>Neighborhood mixed use:</w:t>
      </w:r>
      <w:r w:rsidR="00582CAA">
        <w:rPr>
          <w:rFonts w:ascii="Arial" w:hAnsi="Arial" w:cs="Arial"/>
          <w:bCs/>
          <w:sz w:val="22"/>
        </w:rPr>
        <w:t xml:space="preserve"> 1.0</w:t>
      </w:r>
      <w:r w:rsidR="00CC0404">
        <w:rPr>
          <w:rFonts w:ascii="Arial" w:hAnsi="Arial" w:cs="Arial"/>
          <w:bCs/>
          <w:sz w:val="22"/>
        </w:rPr>
        <w:t>, N/A</w:t>
      </w:r>
    </w:p>
    <w:p w:rsidR="00EE1FEE" w:rsidRDefault="00EE1FEE" w:rsidP="004B4E76">
      <w:pPr>
        <w:rPr>
          <w:rFonts w:ascii="Arial" w:hAnsi="Arial" w:cs="Arial"/>
          <w:bCs/>
          <w:sz w:val="22"/>
        </w:rPr>
      </w:pPr>
      <w:r>
        <w:rPr>
          <w:rFonts w:ascii="Arial" w:hAnsi="Arial" w:cs="Arial"/>
          <w:bCs/>
          <w:sz w:val="22"/>
        </w:rPr>
        <w:t>Regional Commercial:</w:t>
      </w:r>
      <w:r w:rsidR="00582CAA">
        <w:rPr>
          <w:rFonts w:ascii="Arial" w:hAnsi="Arial" w:cs="Arial"/>
          <w:bCs/>
          <w:sz w:val="22"/>
        </w:rPr>
        <w:t xml:space="preserve"> 1.5</w:t>
      </w:r>
      <w:r w:rsidR="00CC0404">
        <w:rPr>
          <w:rFonts w:ascii="Arial" w:hAnsi="Arial" w:cs="Arial"/>
          <w:bCs/>
          <w:sz w:val="22"/>
        </w:rPr>
        <w:t>, 2.</w:t>
      </w:r>
      <w:r w:rsidR="00B33C7F">
        <w:rPr>
          <w:rFonts w:ascii="Arial" w:hAnsi="Arial" w:cs="Arial"/>
          <w:bCs/>
          <w:sz w:val="22"/>
        </w:rPr>
        <w:t>0</w:t>
      </w:r>
    </w:p>
    <w:p w:rsidR="00EE1FEE" w:rsidRDefault="00EE1FEE" w:rsidP="004B4E76">
      <w:pPr>
        <w:rPr>
          <w:rFonts w:ascii="Arial" w:hAnsi="Arial" w:cs="Arial"/>
          <w:bCs/>
          <w:sz w:val="22"/>
        </w:rPr>
      </w:pPr>
      <w:r>
        <w:rPr>
          <w:rFonts w:ascii="Arial" w:hAnsi="Arial" w:cs="Arial"/>
          <w:bCs/>
          <w:sz w:val="22"/>
        </w:rPr>
        <w:t>Community Commercial:</w:t>
      </w:r>
      <w:r w:rsidR="00582CAA">
        <w:rPr>
          <w:rFonts w:ascii="Arial" w:hAnsi="Arial" w:cs="Arial"/>
          <w:bCs/>
          <w:sz w:val="22"/>
        </w:rPr>
        <w:t xml:space="preserve"> </w:t>
      </w:r>
      <w:r w:rsidR="00CC0404">
        <w:rPr>
          <w:rFonts w:ascii="Arial" w:hAnsi="Arial" w:cs="Arial"/>
          <w:bCs/>
          <w:sz w:val="22"/>
        </w:rPr>
        <w:t xml:space="preserve">1.0, </w:t>
      </w:r>
      <w:r w:rsidR="00B33C7F">
        <w:rPr>
          <w:rFonts w:ascii="Arial" w:hAnsi="Arial" w:cs="Arial"/>
          <w:bCs/>
          <w:sz w:val="22"/>
        </w:rPr>
        <w:t>1.5</w:t>
      </w:r>
    </w:p>
    <w:p w:rsidR="00EE1FEE" w:rsidRDefault="00EE1FEE" w:rsidP="004B4E76">
      <w:pPr>
        <w:rPr>
          <w:rFonts w:ascii="Arial" w:hAnsi="Arial" w:cs="Arial"/>
          <w:bCs/>
          <w:sz w:val="22"/>
        </w:rPr>
      </w:pPr>
      <w:r>
        <w:rPr>
          <w:rFonts w:ascii="Arial" w:hAnsi="Arial" w:cs="Arial"/>
          <w:bCs/>
          <w:sz w:val="22"/>
        </w:rPr>
        <w:t>Visitor Accommodations:</w:t>
      </w:r>
      <w:r w:rsidR="00582CAA">
        <w:rPr>
          <w:rFonts w:ascii="Arial" w:hAnsi="Arial" w:cs="Arial"/>
          <w:bCs/>
          <w:sz w:val="22"/>
        </w:rPr>
        <w:t xml:space="preserve"> 0.5</w:t>
      </w:r>
      <w:r w:rsidR="00CC0404">
        <w:rPr>
          <w:rFonts w:ascii="Arial" w:hAnsi="Arial" w:cs="Arial"/>
          <w:bCs/>
          <w:sz w:val="22"/>
        </w:rPr>
        <w:t>, N/A</w:t>
      </w:r>
    </w:p>
    <w:p w:rsidR="00EE1FEE" w:rsidRDefault="00EE1FEE" w:rsidP="004B4E76">
      <w:pPr>
        <w:rPr>
          <w:rFonts w:ascii="Arial" w:hAnsi="Arial" w:cs="Arial"/>
          <w:bCs/>
          <w:sz w:val="22"/>
        </w:rPr>
      </w:pPr>
      <w:r>
        <w:rPr>
          <w:rFonts w:ascii="Arial" w:hAnsi="Arial" w:cs="Arial"/>
          <w:bCs/>
          <w:sz w:val="22"/>
        </w:rPr>
        <w:t>Industrial:</w:t>
      </w:r>
      <w:r w:rsidR="00582CAA">
        <w:rPr>
          <w:rFonts w:ascii="Arial" w:hAnsi="Arial" w:cs="Arial"/>
          <w:bCs/>
          <w:sz w:val="22"/>
        </w:rPr>
        <w:t xml:space="preserve"> 0.5</w:t>
      </w:r>
      <w:r w:rsidR="00CC0404">
        <w:rPr>
          <w:rFonts w:ascii="Arial" w:hAnsi="Arial" w:cs="Arial"/>
          <w:bCs/>
          <w:sz w:val="22"/>
        </w:rPr>
        <w:t>, N/A</w:t>
      </w:r>
    </w:p>
    <w:p w:rsidR="00582CAA" w:rsidRDefault="00582CAA" w:rsidP="004B4E76">
      <w:pPr>
        <w:rPr>
          <w:rFonts w:ascii="Arial" w:hAnsi="Arial" w:cs="Arial"/>
          <w:bCs/>
          <w:sz w:val="22"/>
        </w:rPr>
      </w:pPr>
    </w:p>
    <w:p w:rsidR="0066764D" w:rsidRDefault="0066764D" w:rsidP="0066764D">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Smith</w:t>
      </w:r>
      <w:r w:rsidRPr="00D30116">
        <w:rPr>
          <w:rFonts w:ascii="Arial" w:hAnsi="Arial" w:cs="Arial"/>
          <w:b/>
          <w:bCs/>
          <w:sz w:val="22"/>
        </w:rPr>
        <w:t xml:space="preserve"> </w:t>
      </w:r>
      <w:r>
        <w:rPr>
          <w:rFonts w:ascii="Arial" w:hAnsi="Arial" w:cs="Arial"/>
          <w:b/>
          <w:bCs/>
          <w:sz w:val="22"/>
        </w:rPr>
        <w:t>and Welch and Chairperson Ortiz</w:t>
      </w:r>
      <w:r w:rsidRPr="00D30116">
        <w:rPr>
          <w:rFonts w:ascii="Arial" w:hAnsi="Arial" w:cs="Arial"/>
          <w:b/>
          <w:bCs/>
          <w:sz w:val="22"/>
        </w:rPr>
        <w:t xml:space="preserve">. No: Commissioners </w:t>
      </w:r>
      <w:r>
        <w:rPr>
          <w:rFonts w:ascii="Arial" w:hAnsi="Arial" w:cs="Arial"/>
          <w:b/>
          <w:bCs/>
          <w:sz w:val="22"/>
        </w:rPr>
        <w:t>Graves and Routh</w:t>
      </w:r>
      <w:r w:rsidRPr="00D30116">
        <w:rPr>
          <w:rFonts w:ascii="Arial" w:hAnsi="Arial" w:cs="Arial"/>
          <w:b/>
          <w:bCs/>
          <w:sz w:val="22"/>
        </w:rPr>
        <w:t xml:space="preserve">. Abstain: </w:t>
      </w:r>
      <w:r>
        <w:rPr>
          <w:rFonts w:ascii="Arial" w:hAnsi="Arial" w:cs="Arial"/>
          <w:b/>
          <w:bCs/>
          <w:sz w:val="22"/>
        </w:rPr>
        <w:t>None.</w:t>
      </w:r>
    </w:p>
    <w:p w:rsidR="00A731DC" w:rsidRDefault="00A731DC" w:rsidP="004B4E76">
      <w:pPr>
        <w:rPr>
          <w:rFonts w:ascii="Arial" w:hAnsi="Arial" w:cs="Arial"/>
          <w:bCs/>
          <w:sz w:val="22"/>
        </w:rPr>
      </w:pPr>
    </w:p>
    <w:p w:rsidR="00FE7898" w:rsidRDefault="004B4E76" w:rsidP="00FE7898">
      <w:pPr>
        <w:rPr>
          <w:rFonts w:ascii="Arial" w:hAnsi="Arial" w:cs="Arial"/>
          <w:b/>
          <w:sz w:val="22"/>
          <w:szCs w:val="22"/>
        </w:rPr>
      </w:pPr>
      <w:r>
        <w:rPr>
          <w:rFonts w:ascii="Arial" w:hAnsi="Arial" w:cs="Arial"/>
          <w:b/>
          <w:bCs/>
          <w:sz w:val="22"/>
        </w:rPr>
        <w:t>A motion</w:t>
      </w:r>
      <w:r w:rsidR="0066764D">
        <w:rPr>
          <w:rFonts w:ascii="Arial" w:hAnsi="Arial" w:cs="Arial"/>
          <w:b/>
          <w:bCs/>
          <w:sz w:val="22"/>
        </w:rPr>
        <w:t xml:space="preserve"> to</w:t>
      </w:r>
      <w:r>
        <w:rPr>
          <w:rFonts w:ascii="Arial" w:hAnsi="Arial" w:cs="Arial"/>
          <w:b/>
          <w:bCs/>
          <w:sz w:val="22"/>
        </w:rPr>
        <w:t xml:space="preserve"> </w:t>
      </w:r>
      <w:r w:rsidR="0066764D">
        <w:rPr>
          <w:rFonts w:ascii="Arial" w:hAnsi="Arial" w:cs="Arial"/>
          <w:b/>
          <w:sz w:val="22"/>
          <w:szCs w:val="22"/>
        </w:rPr>
        <w:t>a</w:t>
      </w:r>
      <w:r w:rsidR="005235C6">
        <w:rPr>
          <w:rFonts w:ascii="Arial" w:hAnsi="Arial" w:cs="Arial"/>
          <w:b/>
          <w:sz w:val="22"/>
          <w:szCs w:val="22"/>
        </w:rPr>
        <w:t>dopt a resolution certifying the Final Environmental Impact Report and adopting the Mitigation Monitoring Reporting Program and Statement of Overriding Considerations</w:t>
      </w:r>
    </w:p>
    <w:p w:rsidR="0066764D" w:rsidRDefault="009F3432" w:rsidP="0066764D">
      <w:pPr>
        <w:rPr>
          <w:rFonts w:ascii="Arial" w:hAnsi="Arial" w:cs="Arial"/>
          <w:b/>
          <w:sz w:val="22"/>
          <w:szCs w:val="22"/>
        </w:rPr>
      </w:pPr>
      <w:proofErr w:type="gramStart"/>
      <w:r>
        <w:rPr>
          <w:rFonts w:ascii="Arial" w:hAnsi="Arial" w:cs="Arial"/>
          <w:b/>
          <w:sz w:val="22"/>
          <w:szCs w:val="22"/>
        </w:rPr>
        <w:t>was</w:t>
      </w:r>
      <w:proofErr w:type="gramEnd"/>
      <w:r>
        <w:rPr>
          <w:rFonts w:ascii="Arial" w:hAnsi="Arial" w:cs="Arial"/>
          <w:b/>
          <w:sz w:val="22"/>
          <w:szCs w:val="22"/>
        </w:rPr>
        <w:t xml:space="preserve"> made by Commissioner Routh and seconded by Commissioner Smith.</w:t>
      </w:r>
    </w:p>
    <w:p w:rsidR="009F3432" w:rsidRDefault="009F3432" w:rsidP="0066764D">
      <w:pPr>
        <w:rPr>
          <w:rFonts w:ascii="Arial" w:hAnsi="Arial" w:cs="Arial"/>
          <w:b/>
          <w:sz w:val="22"/>
          <w:szCs w:val="22"/>
        </w:rPr>
      </w:pPr>
    </w:p>
    <w:p w:rsidR="009F3432" w:rsidRDefault="009F3432" w:rsidP="009F3432">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Routh,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9F3432" w:rsidRDefault="009F3432" w:rsidP="0066764D">
      <w:pPr>
        <w:rPr>
          <w:rFonts w:ascii="Arial" w:hAnsi="Arial" w:cs="Arial"/>
          <w:b/>
          <w:bCs/>
          <w:sz w:val="22"/>
        </w:rPr>
      </w:pPr>
    </w:p>
    <w:p w:rsidR="002C5BC0" w:rsidRPr="00C45295" w:rsidRDefault="00457758" w:rsidP="00185ABE">
      <w:pPr>
        <w:pStyle w:val="BodyText"/>
        <w:jc w:val="left"/>
        <w:rPr>
          <w:rFonts w:ascii="Arial" w:hAnsi="Arial" w:cs="Arial"/>
          <w:b/>
          <w:sz w:val="22"/>
          <w:szCs w:val="22"/>
        </w:rPr>
      </w:pPr>
      <w:r w:rsidRPr="00C45295">
        <w:rPr>
          <w:rFonts w:ascii="Arial" w:hAnsi="Arial" w:cs="Arial"/>
          <w:b/>
          <w:sz w:val="22"/>
          <w:szCs w:val="22"/>
        </w:rPr>
        <w:t>6</w:t>
      </w:r>
      <w:r w:rsidR="00185ABE" w:rsidRPr="00C45295">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0842EE" w:rsidRPr="00C45295">
        <w:rPr>
          <w:rFonts w:ascii="Arial" w:hAnsi="Arial" w:cs="Arial"/>
          <w:b/>
          <w:sz w:val="22"/>
          <w:szCs w:val="22"/>
        </w:rPr>
        <w:t xml:space="preserve"> </w:t>
      </w:r>
      <w:r w:rsidR="009F3432">
        <w:rPr>
          <w:rFonts w:ascii="Arial" w:hAnsi="Arial" w:cs="Arial"/>
          <w:b/>
          <w:sz w:val="22"/>
          <w:szCs w:val="22"/>
        </w:rPr>
        <w:t>- None</w:t>
      </w:r>
    </w:p>
    <w:p w:rsidR="00E107A2" w:rsidRPr="00C45295" w:rsidRDefault="00E107A2" w:rsidP="00C9019B">
      <w:pPr>
        <w:pStyle w:val="BodyText"/>
        <w:ind w:left="360"/>
        <w:jc w:val="left"/>
        <w:rPr>
          <w:rFonts w:ascii="Arial" w:hAnsi="Arial" w:cs="Arial"/>
          <w:sz w:val="22"/>
          <w:szCs w:val="22"/>
        </w:rPr>
      </w:pPr>
    </w:p>
    <w:p w:rsidR="00FF6624" w:rsidRDefault="00457758" w:rsidP="00185ABE">
      <w:pPr>
        <w:pStyle w:val="BodyText"/>
        <w:jc w:val="left"/>
        <w:rPr>
          <w:rFonts w:ascii="Arial" w:hAnsi="Arial" w:cs="Arial"/>
          <w:b/>
          <w:sz w:val="22"/>
          <w:szCs w:val="22"/>
        </w:rPr>
      </w:pPr>
      <w:r w:rsidRPr="00C45295">
        <w:rPr>
          <w:rFonts w:ascii="Arial" w:hAnsi="Arial" w:cs="Arial"/>
          <w:b/>
          <w:sz w:val="22"/>
          <w:szCs w:val="22"/>
        </w:rPr>
        <w:t>7</w:t>
      </w:r>
      <w:r w:rsidR="00185ABE" w:rsidRPr="00C45295">
        <w:rPr>
          <w:rFonts w:ascii="Arial" w:hAnsi="Arial" w:cs="Arial"/>
          <w:b/>
          <w:sz w:val="22"/>
          <w:szCs w:val="22"/>
        </w:rPr>
        <w:t xml:space="preserve">.  </w:t>
      </w:r>
      <w:r w:rsidR="00FF6624" w:rsidRPr="00C45295">
        <w:rPr>
          <w:rFonts w:ascii="Arial" w:hAnsi="Arial" w:cs="Arial"/>
          <w:b/>
          <w:sz w:val="22"/>
          <w:szCs w:val="22"/>
        </w:rPr>
        <w:t>COMMISSION COMMUNICATIONS</w:t>
      </w:r>
      <w:r w:rsidR="00623830" w:rsidRPr="00C45295">
        <w:rPr>
          <w:rFonts w:ascii="Arial" w:hAnsi="Arial" w:cs="Arial"/>
          <w:b/>
          <w:sz w:val="22"/>
          <w:szCs w:val="22"/>
        </w:rPr>
        <w:t xml:space="preserve"> </w:t>
      </w:r>
    </w:p>
    <w:p w:rsidR="004366AD" w:rsidRDefault="004366AD" w:rsidP="0005120C">
      <w:pPr>
        <w:ind w:left="360"/>
        <w:rPr>
          <w:rFonts w:ascii="Arial" w:hAnsi="Arial" w:cs="Arial"/>
          <w:sz w:val="22"/>
          <w:szCs w:val="22"/>
        </w:rPr>
      </w:pPr>
      <w:r>
        <w:rPr>
          <w:rFonts w:ascii="Arial" w:hAnsi="Arial" w:cs="Arial"/>
          <w:sz w:val="22"/>
          <w:szCs w:val="22"/>
        </w:rPr>
        <w:t>Chairperson Ortiz announced that Open Streets Capitola would take place May 4, with the Esplanade closed to motorized traffic and numerous activities planned.</w:t>
      </w:r>
    </w:p>
    <w:p w:rsidR="004366AD" w:rsidRPr="00C45295" w:rsidRDefault="004366AD" w:rsidP="0005120C">
      <w:pPr>
        <w:ind w:left="360"/>
        <w:rPr>
          <w:rFonts w:ascii="Arial" w:hAnsi="Arial" w:cs="Arial"/>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r w:rsidR="000540A1" w:rsidRPr="00C45295">
        <w:rPr>
          <w:rFonts w:ascii="Arial" w:hAnsi="Arial" w:cs="Arial"/>
          <w:b/>
          <w:bCs/>
          <w:sz w:val="22"/>
          <w:szCs w:val="22"/>
        </w:rPr>
        <w:t>:</w:t>
      </w:r>
    </w:p>
    <w:p w:rsidR="00B812A6" w:rsidRDefault="00E057D7" w:rsidP="00DD3A84">
      <w:pPr>
        <w:tabs>
          <w:tab w:val="left" w:pos="-1440"/>
        </w:tabs>
        <w:ind w:left="360"/>
        <w:jc w:val="both"/>
        <w:rPr>
          <w:rFonts w:ascii="Arial" w:hAnsi="Arial" w:cs="Arial"/>
          <w:bCs/>
          <w:sz w:val="22"/>
          <w:szCs w:val="22"/>
        </w:rPr>
      </w:pPr>
      <w:r w:rsidRPr="00C45295">
        <w:rPr>
          <w:rFonts w:ascii="Arial" w:hAnsi="Arial" w:cs="Arial"/>
          <w:bCs/>
          <w:sz w:val="22"/>
          <w:szCs w:val="22"/>
        </w:rPr>
        <w:t>Chairperson Ortiz</w:t>
      </w:r>
      <w:r w:rsidR="00FF6624" w:rsidRPr="00C45295">
        <w:rPr>
          <w:rFonts w:ascii="Arial" w:hAnsi="Arial" w:cs="Arial"/>
          <w:bCs/>
          <w:sz w:val="22"/>
          <w:szCs w:val="22"/>
        </w:rPr>
        <w:t xml:space="preserve"> adjourned the meeting at</w:t>
      </w:r>
      <w:r w:rsidR="00DE009E" w:rsidRPr="00C45295">
        <w:rPr>
          <w:rFonts w:ascii="Arial" w:hAnsi="Arial" w:cs="Arial"/>
          <w:bCs/>
          <w:sz w:val="22"/>
          <w:szCs w:val="22"/>
        </w:rPr>
        <w:t xml:space="preserve"> </w:t>
      </w:r>
      <w:r w:rsidR="004366AD">
        <w:rPr>
          <w:rFonts w:ascii="Arial" w:hAnsi="Arial" w:cs="Arial"/>
          <w:bCs/>
          <w:sz w:val="22"/>
          <w:szCs w:val="22"/>
        </w:rPr>
        <w:t>10</w:t>
      </w:r>
      <w:r w:rsidR="00457758" w:rsidRPr="00C45295">
        <w:rPr>
          <w:rFonts w:ascii="Arial" w:hAnsi="Arial" w:cs="Arial"/>
          <w:bCs/>
          <w:sz w:val="22"/>
          <w:szCs w:val="22"/>
        </w:rPr>
        <w:t xml:space="preserve"> </w:t>
      </w:r>
      <w:r w:rsidR="00FF6624" w:rsidRPr="00C45295">
        <w:rPr>
          <w:rFonts w:ascii="Arial" w:hAnsi="Arial" w:cs="Arial"/>
          <w:bCs/>
          <w:sz w:val="22"/>
          <w:szCs w:val="22"/>
        </w:rPr>
        <w:t>p</w:t>
      </w:r>
      <w:r w:rsidR="00100EEB">
        <w:rPr>
          <w:rFonts w:ascii="Arial" w:hAnsi="Arial" w:cs="Arial"/>
          <w:bCs/>
          <w:sz w:val="22"/>
          <w:szCs w:val="22"/>
        </w:rPr>
        <w:t xml:space="preserve">.m. </w:t>
      </w:r>
      <w:r w:rsidR="00100EEB" w:rsidRPr="006E2DCC">
        <w:rPr>
          <w:rFonts w:ascii="Arial" w:hAnsi="Arial" w:cs="Arial"/>
          <w:bCs/>
          <w:sz w:val="22"/>
          <w:szCs w:val="22"/>
        </w:rPr>
        <w:t xml:space="preserve">to the regular meeting of the Planning Commission to be held on Thursday, May 1, 2014, </w:t>
      </w:r>
      <w:r w:rsidR="00C251E8" w:rsidRPr="006E2DCC">
        <w:rPr>
          <w:rFonts w:ascii="Arial" w:hAnsi="Arial" w:cs="Arial"/>
          <w:bCs/>
          <w:sz w:val="22"/>
          <w:szCs w:val="22"/>
        </w:rPr>
        <w:t xml:space="preserve">at </w:t>
      </w:r>
      <w:r w:rsidR="00004BFD" w:rsidRPr="006E2DCC">
        <w:rPr>
          <w:rFonts w:ascii="Arial" w:hAnsi="Arial" w:cs="Arial"/>
          <w:bCs/>
          <w:sz w:val="22"/>
          <w:szCs w:val="22"/>
        </w:rPr>
        <w:t>7</w:t>
      </w:r>
      <w:r w:rsidR="008E16C0" w:rsidRPr="006E2DCC">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DD3A84">
      <w:pPr>
        <w:ind w:firstLine="360"/>
        <w:rPr>
          <w:rFonts w:ascii="Arial" w:hAnsi="Arial" w:cs="Arial"/>
          <w:sz w:val="22"/>
          <w:szCs w:val="20"/>
        </w:rPr>
      </w:pPr>
      <w:proofErr w:type="gramStart"/>
      <w:r w:rsidRPr="00B50796">
        <w:rPr>
          <w:rFonts w:ascii="Arial" w:hAnsi="Arial" w:cs="Arial"/>
          <w:sz w:val="22"/>
          <w:szCs w:val="20"/>
        </w:rPr>
        <w:t xml:space="preserve">Approved by the Planning Commission on </w:t>
      </w:r>
      <w:r w:rsidR="005235C6">
        <w:rPr>
          <w:rFonts w:ascii="Arial" w:hAnsi="Arial" w:cs="Arial"/>
          <w:sz w:val="22"/>
          <w:szCs w:val="20"/>
        </w:rPr>
        <w:t>May 1</w:t>
      </w:r>
      <w:r w:rsidR="00C53B67">
        <w:rPr>
          <w:rFonts w:ascii="Arial" w:hAnsi="Arial" w:cs="Arial"/>
          <w:sz w:val="22"/>
          <w:szCs w:val="20"/>
        </w:rPr>
        <w:t>,</w:t>
      </w:r>
      <w:r w:rsidR="00457758">
        <w:rPr>
          <w:rFonts w:ascii="Arial" w:hAnsi="Arial" w:cs="Arial"/>
          <w:sz w:val="22"/>
          <w:szCs w:val="20"/>
        </w:rPr>
        <w:t xml:space="preserve"> 2014</w:t>
      </w:r>
      <w:r w:rsidR="00CE2605">
        <w:rPr>
          <w:rFonts w:ascii="Arial" w:hAnsi="Arial" w:cs="Arial"/>
          <w:sz w:val="22"/>
          <w:szCs w:val="20"/>
        </w:rPr>
        <w:t>.</w:t>
      </w:r>
      <w:proofErr w:type="gramEnd"/>
    </w:p>
    <w:p w:rsidR="00704913" w:rsidRDefault="00704913" w:rsidP="00B70EA0">
      <w:pPr>
        <w:rPr>
          <w:rFonts w:ascii="Arial" w:hAnsi="Arial" w:cs="Arial"/>
          <w:sz w:val="22"/>
          <w:szCs w:val="20"/>
        </w:rPr>
      </w:pPr>
    </w:p>
    <w:p w:rsidR="00D05E4D" w:rsidRPr="00B50796" w:rsidRDefault="00D05E4D" w:rsidP="00B70EA0">
      <w:pPr>
        <w:rPr>
          <w:rFonts w:ascii="Arial" w:hAnsi="Arial" w:cs="Arial"/>
          <w:sz w:val="22"/>
          <w:szCs w:val="20"/>
        </w:rPr>
      </w:pPr>
    </w:p>
    <w:p w:rsidR="004A031E" w:rsidRDefault="00704913" w:rsidP="00B70EA0">
      <w:pPr>
        <w:ind w:firstLine="360"/>
        <w:rPr>
          <w:rFonts w:ascii="Arial" w:hAnsi="Arial" w:cs="Arial"/>
          <w:sz w:val="22"/>
          <w:szCs w:val="20"/>
        </w:rPr>
      </w:pPr>
      <w:r w:rsidRPr="00B50796">
        <w:rPr>
          <w:rFonts w:ascii="Arial" w:hAnsi="Arial" w:cs="Arial"/>
          <w:sz w:val="22"/>
          <w:szCs w:val="20"/>
        </w:rPr>
        <w:lastRenderedPageBreak/>
        <w:t>________________________________</w:t>
      </w:r>
    </w:p>
    <w:p w:rsidR="00704913" w:rsidRDefault="00AA7487" w:rsidP="00B70EA0">
      <w:pPr>
        <w:ind w:firstLine="360"/>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 Clerk</w:t>
      </w:r>
    </w:p>
    <w:p w:rsidR="008214AA" w:rsidRDefault="008214AA" w:rsidP="00B70EA0">
      <w:pPr>
        <w:ind w:firstLine="360"/>
        <w:rPr>
          <w:rFonts w:ascii="Arial" w:hAnsi="Arial" w:cs="Arial"/>
          <w:sz w:val="20"/>
          <w:szCs w:val="20"/>
        </w:rPr>
      </w:pPr>
    </w:p>
    <w:sectPr w:rsidR="008214AA" w:rsidSect="00704913">
      <w:headerReference w:type="default" r:id="rId10"/>
      <w:footerReference w:type="default" r:id="rId11"/>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3B7" w:rsidRDefault="008E53B7">
      <w:pPr>
        <w:pStyle w:val="Heading3"/>
        <w:rPr>
          <w:b w:val="0"/>
          <w:bCs w:val="0"/>
          <w:sz w:val="24"/>
        </w:rPr>
      </w:pPr>
      <w:r>
        <w:separator/>
      </w:r>
    </w:p>
  </w:endnote>
  <w:endnote w:type="continuationSeparator" w:id="0">
    <w:p w:rsidR="008E53B7" w:rsidRDefault="008E53B7">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B7" w:rsidRPr="00AE6A71" w:rsidRDefault="008E53B7" w:rsidP="00AE6A71">
    <w:pPr>
      <w:pStyle w:val="Footer"/>
      <w:rPr>
        <w:rFonts w:ascii="Arial" w:hAnsi="Arial" w:cs="Arial"/>
        <w:sz w:val="16"/>
        <w:szCs w:val="16"/>
      </w:rPr>
    </w:pPr>
    <w:fldSimple w:instr=" FILENAME  \* FirstCap \p  \* MERGEFORMAT ">
      <w:r w:rsidRPr="00C15346">
        <w:rPr>
          <w:rFonts w:ascii="Arial" w:hAnsi="Arial" w:cs="Arial"/>
          <w:noProof/>
          <w:sz w:val="16"/>
          <w:szCs w:val="16"/>
        </w:rPr>
        <w:t>P:\Current Planning\MINUTES\Planning Commission\2014\DRAFT Minutes\4-3-1</w:t>
      </w:r>
      <w:r>
        <w:rPr>
          <w:rFonts w:ascii="Arial" w:hAnsi="Arial" w:cs="Arial"/>
          <w:noProof/>
          <w:sz w:val="16"/>
          <w:szCs w:val="16"/>
        </w:rPr>
        <w:t>4 Final Adopted</w:t>
      </w:r>
      <w:r w:rsidRPr="00C15346">
        <w:rPr>
          <w:rFonts w:ascii="Arial" w:hAnsi="Arial" w:cs="Arial"/>
          <w:noProof/>
          <w:sz w:val="16"/>
          <w:szCs w:val="16"/>
        </w:rPr>
        <w:t xml:space="preserve">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3B7" w:rsidRDefault="008E53B7">
      <w:pPr>
        <w:pStyle w:val="Heading3"/>
        <w:rPr>
          <w:b w:val="0"/>
          <w:bCs w:val="0"/>
          <w:sz w:val="24"/>
        </w:rPr>
      </w:pPr>
      <w:r>
        <w:separator/>
      </w:r>
    </w:p>
  </w:footnote>
  <w:footnote w:type="continuationSeparator" w:id="0">
    <w:p w:rsidR="008E53B7" w:rsidRDefault="008E53B7">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B7" w:rsidRDefault="008E53B7">
    <w:pPr>
      <w:pStyle w:val="Header"/>
    </w:pPr>
    <w:r>
      <w:t>CAPITOLA CITY PLANNING COMMISSION MINUTES – April 3, 2014</w:t>
    </w:r>
    <w:r>
      <w:tab/>
    </w:r>
    <w:r>
      <w:tab/>
    </w:r>
    <w:fldSimple w:instr=" PAGE   \* MERGEFORMAT ">
      <w:r w:rsidR="00A47131">
        <w:rPr>
          <w:noProof/>
        </w:rPr>
        <w:t>6</w:t>
      </w:r>
    </w:fldSimple>
  </w:p>
  <w:p w:rsidR="008E53B7" w:rsidRDefault="008E53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E210E4"/>
    <w:multiLevelType w:val="hybridMultilevel"/>
    <w:tmpl w:val="00EEEE46"/>
    <w:lvl w:ilvl="0" w:tplc="B1244380">
      <w:start w:val="1"/>
      <w:numFmt w:val="decimal"/>
      <w:lvlText w:val="%1. "/>
      <w:lvlJc w:val="left"/>
      <w:pPr>
        <w:ind w:left="360" w:hanging="360"/>
      </w:pPr>
      <w:rPr>
        <w:rFonts w:ascii="Arial" w:hAnsi="Arial" w:cs="Arial"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B097B"/>
    <w:multiLevelType w:val="hybridMultilevel"/>
    <w:tmpl w:val="5224BF00"/>
    <w:lvl w:ilvl="0" w:tplc="DF7C1B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4">
    <w:nsid w:val="275E0711"/>
    <w:multiLevelType w:val="hybridMultilevel"/>
    <w:tmpl w:val="73C6DE62"/>
    <w:lvl w:ilvl="0" w:tplc="82F8E6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6">
    <w:nsid w:val="66EE1715"/>
    <w:multiLevelType w:val="hybridMultilevel"/>
    <w:tmpl w:val="6E52DE2C"/>
    <w:lvl w:ilvl="0" w:tplc="5F04BAEE">
      <w:start w:val="1"/>
      <w:numFmt w:val="upperLetter"/>
      <w:lvlText w:val="%1."/>
      <w:lvlJc w:val="left"/>
      <w:pPr>
        <w:ind w:left="450" w:hanging="360"/>
      </w:pPr>
      <w:rPr>
        <w:rFonts w:hint="default"/>
        <w:b/>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F33042"/>
    <w:multiLevelType w:val="hybridMultilevel"/>
    <w:tmpl w:val="0E6E0262"/>
    <w:lvl w:ilvl="0" w:tplc="93C0C35A">
      <w:start w:val="1"/>
      <w:numFmt w:val="decimal"/>
      <w:lvlText w:val="%1."/>
      <w:lvlJc w:val="left"/>
      <w:pPr>
        <w:ind w:left="36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41159E"/>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8"/>
  </w:num>
  <w:num w:numId="4">
    <w:abstractNumId w:val="7"/>
  </w:num>
  <w:num w:numId="5">
    <w:abstractNumId w:val="6"/>
  </w:num>
  <w:num w:numId="6">
    <w:abstractNumId w:val="5"/>
  </w:num>
  <w:num w:numId="7">
    <w:abstractNumId w:val="2"/>
  </w:num>
  <w:num w:numId="8">
    <w:abstractNumId w:val="1"/>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4"/>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97A76"/>
    <w:rsid w:val="000007CC"/>
    <w:rsid w:val="00002599"/>
    <w:rsid w:val="0000307D"/>
    <w:rsid w:val="00003584"/>
    <w:rsid w:val="000047C2"/>
    <w:rsid w:val="00004BFD"/>
    <w:rsid w:val="00006286"/>
    <w:rsid w:val="00007799"/>
    <w:rsid w:val="00007A75"/>
    <w:rsid w:val="00007A9B"/>
    <w:rsid w:val="00007E4C"/>
    <w:rsid w:val="00010580"/>
    <w:rsid w:val="00011E0F"/>
    <w:rsid w:val="00012743"/>
    <w:rsid w:val="00012B00"/>
    <w:rsid w:val="00013038"/>
    <w:rsid w:val="000130F2"/>
    <w:rsid w:val="0001312C"/>
    <w:rsid w:val="000132F4"/>
    <w:rsid w:val="000139F6"/>
    <w:rsid w:val="00014C4A"/>
    <w:rsid w:val="00015565"/>
    <w:rsid w:val="00016921"/>
    <w:rsid w:val="0001718D"/>
    <w:rsid w:val="000177CF"/>
    <w:rsid w:val="000201F0"/>
    <w:rsid w:val="000202FA"/>
    <w:rsid w:val="0002218F"/>
    <w:rsid w:val="000222F5"/>
    <w:rsid w:val="0002298B"/>
    <w:rsid w:val="00023D3E"/>
    <w:rsid w:val="00023D60"/>
    <w:rsid w:val="000243EF"/>
    <w:rsid w:val="0002447D"/>
    <w:rsid w:val="000247D9"/>
    <w:rsid w:val="0002526E"/>
    <w:rsid w:val="00026383"/>
    <w:rsid w:val="00027ACD"/>
    <w:rsid w:val="00031F21"/>
    <w:rsid w:val="00031F4A"/>
    <w:rsid w:val="00032415"/>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35"/>
    <w:rsid w:val="00045831"/>
    <w:rsid w:val="00045D5A"/>
    <w:rsid w:val="000477FA"/>
    <w:rsid w:val="00047B10"/>
    <w:rsid w:val="0005120C"/>
    <w:rsid w:val="00051F82"/>
    <w:rsid w:val="00052475"/>
    <w:rsid w:val="00052505"/>
    <w:rsid w:val="000537EB"/>
    <w:rsid w:val="0005386C"/>
    <w:rsid w:val="000540A1"/>
    <w:rsid w:val="00054668"/>
    <w:rsid w:val="000553ED"/>
    <w:rsid w:val="00055CAE"/>
    <w:rsid w:val="0005746E"/>
    <w:rsid w:val="00057667"/>
    <w:rsid w:val="000576AD"/>
    <w:rsid w:val="00057D39"/>
    <w:rsid w:val="00057EEF"/>
    <w:rsid w:val="00060B83"/>
    <w:rsid w:val="000624A6"/>
    <w:rsid w:val="00063902"/>
    <w:rsid w:val="0006393E"/>
    <w:rsid w:val="00063DFD"/>
    <w:rsid w:val="00064A46"/>
    <w:rsid w:val="00065472"/>
    <w:rsid w:val="00065556"/>
    <w:rsid w:val="00065967"/>
    <w:rsid w:val="000659A1"/>
    <w:rsid w:val="00065D82"/>
    <w:rsid w:val="0006625F"/>
    <w:rsid w:val="00066B8E"/>
    <w:rsid w:val="00067B52"/>
    <w:rsid w:val="000707FE"/>
    <w:rsid w:val="00070AE3"/>
    <w:rsid w:val="000726AD"/>
    <w:rsid w:val="00072C3F"/>
    <w:rsid w:val="00072E61"/>
    <w:rsid w:val="00072FC5"/>
    <w:rsid w:val="000740E6"/>
    <w:rsid w:val="00074263"/>
    <w:rsid w:val="00075120"/>
    <w:rsid w:val="00075AF3"/>
    <w:rsid w:val="00076E34"/>
    <w:rsid w:val="000805A2"/>
    <w:rsid w:val="00082734"/>
    <w:rsid w:val="000829AB"/>
    <w:rsid w:val="00083135"/>
    <w:rsid w:val="00083B40"/>
    <w:rsid w:val="000842EE"/>
    <w:rsid w:val="0008507A"/>
    <w:rsid w:val="0008577C"/>
    <w:rsid w:val="00085D05"/>
    <w:rsid w:val="00085E99"/>
    <w:rsid w:val="00086073"/>
    <w:rsid w:val="0008633D"/>
    <w:rsid w:val="00087701"/>
    <w:rsid w:val="00090A47"/>
    <w:rsid w:val="00090C42"/>
    <w:rsid w:val="0009138F"/>
    <w:rsid w:val="0009166D"/>
    <w:rsid w:val="000920AD"/>
    <w:rsid w:val="00092558"/>
    <w:rsid w:val="00092C89"/>
    <w:rsid w:val="00092ECE"/>
    <w:rsid w:val="00093338"/>
    <w:rsid w:val="000937F4"/>
    <w:rsid w:val="0009641F"/>
    <w:rsid w:val="000A1C41"/>
    <w:rsid w:val="000A37E2"/>
    <w:rsid w:val="000A3884"/>
    <w:rsid w:val="000A3A16"/>
    <w:rsid w:val="000A4054"/>
    <w:rsid w:val="000A46A6"/>
    <w:rsid w:val="000A4C89"/>
    <w:rsid w:val="000A68DA"/>
    <w:rsid w:val="000A6B42"/>
    <w:rsid w:val="000A73D1"/>
    <w:rsid w:val="000A7914"/>
    <w:rsid w:val="000B3C45"/>
    <w:rsid w:val="000B4E03"/>
    <w:rsid w:val="000B5087"/>
    <w:rsid w:val="000B56B8"/>
    <w:rsid w:val="000B5ABE"/>
    <w:rsid w:val="000B5D74"/>
    <w:rsid w:val="000B64B5"/>
    <w:rsid w:val="000B65F0"/>
    <w:rsid w:val="000B665D"/>
    <w:rsid w:val="000B6B85"/>
    <w:rsid w:val="000B6FA9"/>
    <w:rsid w:val="000B70D3"/>
    <w:rsid w:val="000B7703"/>
    <w:rsid w:val="000C0023"/>
    <w:rsid w:val="000C12B5"/>
    <w:rsid w:val="000C233E"/>
    <w:rsid w:val="000C2475"/>
    <w:rsid w:val="000C3BA4"/>
    <w:rsid w:val="000C42E7"/>
    <w:rsid w:val="000C45C6"/>
    <w:rsid w:val="000C4AA2"/>
    <w:rsid w:val="000C5699"/>
    <w:rsid w:val="000C5F19"/>
    <w:rsid w:val="000C6BE9"/>
    <w:rsid w:val="000C6E9A"/>
    <w:rsid w:val="000C7256"/>
    <w:rsid w:val="000C730A"/>
    <w:rsid w:val="000C7A25"/>
    <w:rsid w:val="000D084E"/>
    <w:rsid w:val="000D2340"/>
    <w:rsid w:val="000D2DF8"/>
    <w:rsid w:val="000D35F9"/>
    <w:rsid w:val="000D5C2F"/>
    <w:rsid w:val="000D5CAE"/>
    <w:rsid w:val="000D61BE"/>
    <w:rsid w:val="000D6A74"/>
    <w:rsid w:val="000D763C"/>
    <w:rsid w:val="000D7D21"/>
    <w:rsid w:val="000D7D74"/>
    <w:rsid w:val="000D7E2F"/>
    <w:rsid w:val="000D7EE5"/>
    <w:rsid w:val="000E2104"/>
    <w:rsid w:val="000E304C"/>
    <w:rsid w:val="000E3E84"/>
    <w:rsid w:val="000E3F8E"/>
    <w:rsid w:val="000E5508"/>
    <w:rsid w:val="000E5AE0"/>
    <w:rsid w:val="000E6F48"/>
    <w:rsid w:val="000E72E6"/>
    <w:rsid w:val="000F0BB8"/>
    <w:rsid w:val="000F0F9A"/>
    <w:rsid w:val="000F21CE"/>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AD4"/>
    <w:rsid w:val="00100EEB"/>
    <w:rsid w:val="00101076"/>
    <w:rsid w:val="0010141B"/>
    <w:rsid w:val="001017E2"/>
    <w:rsid w:val="00101817"/>
    <w:rsid w:val="00101ED1"/>
    <w:rsid w:val="0010276B"/>
    <w:rsid w:val="00102843"/>
    <w:rsid w:val="00102DC8"/>
    <w:rsid w:val="00103A23"/>
    <w:rsid w:val="00104759"/>
    <w:rsid w:val="00104E19"/>
    <w:rsid w:val="001052FD"/>
    <w:rsid w:val="001068CA"/>
    <w:rsid w:val="00106B07"/>
    <w:rsid w:val="00107623"/>
    <w:rsid w:val="00107AC5"/>
    <w:rsid w:val="00111162"/>
    <w:rsid w:val="0011151A"/>
    <w:rsid w:val="0011264A"/>
    <w:rsid w:val="00112FEB"/>
    <w:rsid w:val="00113B61"/>
    <w:rsid w:val="00113FE5"/>
    <w:rsid w:val="001141C1"/>
    <w:rsid w:val="00115462"/>
    <w:rsid w:val="0011586F"/>
    <w:rsid w:val="00115A23"/>
    <w:rsid w:val="001168AA"/>
    <w:rsid w:val="00116FFB"/>
    <w:rsid w:val="00117937"/>
    <w:rsid w:val="001207F7"/>
    <w:rsid w:val="0012167C"/>
    <w:rsid w:val="0012184A"/>
    <w:rsid w:val="00122017"/>
    <w:rsid w:val="001230DA"/>
    <w:rsid w:val="001239E5"/>
    <w:rsid w:val="0012448B"/>
    <w:rsid w:val="0012538D"/>
    <w:rsid w:val="00125BA1"/>
    <w:rsid w:val="00125DB1"/>
    <w:rsid w:val="001303DB"/>
    <w:rsid w:val="001335FC"/>
    <w:rsid w:val="001346EF"/>
    <w:rsid w:val="00134C06"/>
    <w:rsid w:val="00135567"/>
    <w:rsid w:val="001366DF"/>
    <w:rsid w:val="00137479"/>
    <w:rsid w:val="001413CB"/>
    <w:rsid w:val="00141B50"/>
    <w:rsid w:val="001420E2"/>
    <w:rsid w:val="00142115"/>
    <w:rsid w:val="00142975"/>
    <w:rsid w:val="0014331E"/>
    <w:rsid w:val="0014386A"/>
    <w:rsid w:val="001440C7"/>
    <w:rsid w:val="0014509E"/>
    <w:rsid w:val="001459C0"/>
    <w:rsid w:val="00146E43"/>
    <w:rsid w:val="001477A8"/>
    <w:rsid w:val="001477D0"/>
    <w:rsid w:val="0015025C"/>
    <w:rsid w:val="00150840"/>
    <w:rsid w:val="0015148E"/>
    <w:rsid w:val="001520E4"/>
    <w:rsid w:val="0015270C"/>
    <w:rsid w:val="001528E0"/>
    <w:rsid w:val="00153275"/>
    <w:rsid w:val="001532FD"/>
    <w:rsid w:val="00154E8E"/>
    <w:rsid w:val="00154EB9"/>
    <w:rsid w:val="00155EF4"/>
    <w:rsid w:val="00161966"/>
    <w:rsid w:val="001621E3"/>
    <w:rsid w:val="001622D7"/>
    <w:rsid w:val="00162404"/>
    <w:rsid w:val="0016275C"/>
    <w:rsid w:val="00162D58"/>
    <w:rsid w:val="0016376C"/>
    <w:rsid w:val="00163FE8"/>
    <w:rsid w:val="0016458C"/>
    <w:rsid w:val="00164AD9"/>
    <w:rsid w:val="0016577D"/>
    <w:rsid w:val="001668FF"/>
    <w:rsid w:val="00166B9F"/>
    <w:rsid w:val="00170651"/>
    <w:rsid w:val="00170FA0"/>
    <w:rsid w:val="001732D0"/>
    <w:rsid w:val="00173E21"/>
    <w:rsid w:val="00174B8D"/>
    <w:rsid w:val="00175CFD"/>
    <w:rsid w:val="00175F53"/>
    <w:rsid w:val="00176C1F"/>
    <w:rsid w:val="001773A1"/>
    <w:rsid w:val="001778D6"/>
    <w:rsid w:val="00177975"/>
    <w:rsid w:val="00177DC0"/>
    <w:rsid w:val="00180A3F"/>
    <w:rsid w:val="00181F36"/>
    <w:rsid w:val="001821A2"/>
    <w:rsid w:val="00182BA0"/>
    <w:rsid w:val="00183B5B"/>
    <w:rsid w:val="001841A4"/>
    <w:rsid w:val="001847DA"/>
    <w:rsid w:val="00185ABE"/>
    <w:rsid w:val="00186E7D"/>
    <w:rsid w:val="00187D2E"/>
    <w:rsid w:val="00187F53"/>
    <w:rsid w:val="001920AA"/>
    <w:rsid w:val="001928C8"/>
    <w:rsid w:val="00192F4C"/>
    <w:rsid w:val="001940EE"/>
    <w:rsid w:val="0019523E"/>
    <w:rsid w:val="00195B59"/>
    <w:rsid w:val="00195DA6"/>
    <w:rsid w:val="001967F4"/>
    <w:rsid w:val="00197704"/>
    <w:rsid w:val="00197931"/>
    <w:rsid w:val="001A00A1"/>
    <w:rsid w:val="001A0D53"/>
    <w:rsid w:val="001A232C"/>
    <w:rsid w:val="001A3086"/>
    <w:rsid w:val="001A358D"/>
    <w:rsid w:val="001A360C"/>
    <w:rsid w:val="001A3A98"/>
    <w:rsid w:val="001A3AF3"/>
    <w:rsid w:val="001A4D58"/>
    <w:rsid w:val="001A55B2"/>
    <w:rsid w:val="001A5701"/>
    <w:rsid w:val="001A666C"/>
    <w:rsid w:val="001B00C4"/>
    <w:rsid w:val="001B1273"/>
    <w:rsid w:val="001B1D89"/>
    <w:rsid w:val="001B2422"/>
    <w:rsid w:val="001B2B47"/>
    <w:rsid w:val="001B2CEA"/>
    <w:rsid w:val="001B2FC5"/>
    <w:rsid w:val="001B301A"/>
    <w:rsid w:val="001B36CE"/>
    <w:rsid w:val="001B3E2B"/>
    <w:rsid w:val="001B479D"/>
    <w:rsid w:val="001B5635"/>
    <w:rsid w:val="001B7630"/>
    <w:rsid w:val="001B7A58"/>
    <w:rsid w:val="001B7A7F"/>
    <w:rsid w:val="001B7FEE"/>
    <w:rsid w:val="001C00A3"/>
    <w:rsid w:val="001C137A"/>
    <w:rsid w:val="001C1ED9"/>
    <w:rsid w:val="001C312B"/>
    <w:rsid w:val="001C386F"/>
    <w:rsid w:val="001C527D"/>
    <w:rsid w:val="001C7701"/>
    <w:rsid w:val="001D23C5"/>
    <w:rsid w:val="001D4292"/>
    <w:rsid w:val="001D4CF6"/>
    <w:rsid w:val="001D62BE"/>
    <w:rsid w:val="001D78B9"/>
    <w:rsid w:val="001E0F04"/>
    <w:rsid w:val="001E2162"/>
    <w:rsid w:val="001E2A75"/>
    <w:rsid w:val="001E42BD"/>
    <w:rsid w:val="001E46E6"/>
    <w:rsid w:val="001E49CD"/>
    <w:rsid w:val="001E5107"/>
    <w:rsid w:val="001E5673"/>
    <w:rsid w:val="001E7B55"/>
    <w:rsid w:val="001F0429"/>
    <w:rsid w:val="001F04F7"/>
    <w:rsid w:val="001F054C"/>
    <w:rsid w:val="001F071B"/>
    <w:rsid w:val="001F1AAA"/>
    <w:rsid w:val="001F1FEF"/>
    <w:rsid w:val="001F2110"/>
    <w:rsid w:val="001F2452"/>
    <w:rsid w:val="001F2A59"/>
    <w:rsid w:val="001F3269"/>
    <w:rsid w:val="001F5376"/>
    <w:rsid w:val="001F58EE"/>
    <w:rsid w:val="001F5B39"/>
    <w:rsid w:val="001F5E9C"/>
    <w:rsid w:val="001F6D1E"/>
    <w:rsid w:val="001F7869"/>
    <w:rsid w:val="00200DAF"/>
    <w:rsid w:val="00200F60"/>
    <w:rsid w:val="002027EB"/>
    <w:rsid w:val="00202EFA"/>
    <w:rsid w:val="00203BAD"/>
    <w:rsid w:val="002050E5"/>
    <w:rsid w:val="00207044"/>
    <w:rsid w:val="00207703"/>
    <w:rsid w:val="00207F5B"/>
    <w:rsid w:val="00210594"/>
    <w:rsid w:val="002109A3"/>
    <w:rsid w:val="00211255"/>
    <w:rsid w:val="00211E80"/>
    <w:rsid w:val="00212552"/>
    <w:rsid w:val="00213C72"/>
    <w:rsid w:val="00213FA1"/>
    <w:rsid w:val="00214F2A"/>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CD3"/>
    <w:rsid w:val="00235EB3"/>
    <w:rsid w:val="0023611E"/>
    <w:rsid w:val="00237090"/>
    <w:rsid w:val="00237407"/>
    <w:rsid w:val="00240DFA"/>
    <w:rsid w:val="0024141D"/>
    <w:rsid w:val="002432D2"/>
    <w:rsid w:val="002437B2"/>
    <w:rsid w:val="00243FD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30FB"/>
    <w:rsid w:val="0025366D"/>
    <w:rsid w:val="002542CA"/>
    <w:rsid w:val="00254579"/>
    <w:rsid w:val="00254DFB"/>
    <w:rsid w:val="0025603A"/>
    <w:rsid w:val="00260EE9"/>
    <w:rsid w:val="00263737"/>
    <w:rsid w:val="002639A7"/>
    <w:rsid w:val="0026538B"/>
    <w:rsid w:val="0026593E"/>
    <w:rsid w:val="00266652"/>
    <w:rsid w:val="00266821"/>
    <w:rsid w:val="002676C9"/>
    <w:rsid w:val="00270435"/>
    <w:rsid w:val="00270E12"/>
    <w:rsid w:val="0027184B"/>
    <w:rsid w:val="00271992"/>
    <w:rsid w:val="00272B80"/>
    <w:rsid w:val="00272BAB"/>
    <w:rsid w:val="00275ACC"/>
    <w:rsid w:val="00276351"/>
    <w:rsid w:val="002764BC"/>
    <w:rsid w:val="00276654"/>
    <w:rsid w:val="002777C0"/>
    <w:rsid w:val="00280BCC"/>
    <w:rsid w:val="00280D16"/>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8F7"/>
    <w:rsid w:val="002930EA"/>
    <w:rsid w:val="00293495"/>
    <w:rsid w:val="0029413D"/>
    <w:rsid w:val="002949CE"/>
    <w:rsid w:val="00295A47"/>
    <w:rsid w:val="00295B49"/>
    <w:rsid w:val="00296180"/>
    <w:rsid w:val="002A19FA"/>
    <w:rsid w:val="002A1FE1"/>
    <w:rsid w:val="002A35A3"/>
    <w:rsid w:val="002A4278"/>
    <w:rsid w:val="002A672D"/>
    <w:rsid w:val="002B016B"/>
    <w:rsid w:val="002B0663"/>
    <w:rsid w:val="002B1CA1"/>
    <w:rsid w:val="002B2AAB"/>
    <w:rsid w:val="002B36D2"/>
    <w:rsid w:val="002B3CD5"/>
    <w:rsid w:val="002B4684"/>
    <w:rsid w:val="002B4A5D"/>
    <w:rsid w:val="002B62DE"/>
    <w:rsid w:val="002B7271"/>
    <w:rsid w:val="002B7A9D"/>
    <w:rsid w:val="002B7CE4"/>
    <w:rsid w:val="002C0051"/>
    <w:rsid w:val="002C07BA"/>
    <w:rsid w:val="002C0A96"/>
    <w:rsid w:val="002C0BA3"/>
    <w:rsid w:val="002C26F1"/>
    <w:rsid w:val="002C2BDD"/>
    <w:rsid w:val="002C3BBF"/>
    <w:rsid w:val="002C3CC0"/>
    <w:rsid w:val="002C48E1"/>
    <w:rsid w:val="002C5BC0"/>
    <w:rsid w:val="002C5F27"/>
    <w:rsid w:val="002C772B"/>
    <w:rsid w:val="002C78E4"/>
    <w:rsid w:val="002D04D2"/>
    <w:rsid w:val="002D08B1"/>
    <w:rsid w:val="002D128A"/>
    <w:rsid w:val="002D3130"/>
    <w:rsid w:val="002D3265"/>
    <w:rsid w:val="002D3717"/>
    <w:rsid w:val="002D4BB1"/>
    <w:rsid w:val="002D4F02"/>
    <w:rsid w:val="002D57ED"/>
    <w:rsid w:val="002D5FAC"/>
    <w:rsid w:val="002D6227"/>
    <w:rsid w:val="002D7CC7"/>
    <w:rsid w:val="002E0E5C"/>
    <w:rsid w:val="002E13B1"/>
    <w:rsid w:val="002E2DB8"/>
    <w:rsid w:val="002E2E82"/>
    <w:rsid w:val="002E345E"/>
    <w:rsid w:val="002E37A4"/>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300000"/>
    <w:rsid w:val="0030291C"/>
    <w:rsid w:val="0030362B"/>
    <w:rsid w:val="003037C8"/>
    <w:rsid w:val="00303C65"/>
    <w:rsid w:val="00304293"/>
    <w:rsid w:val="00304ADB"/>
    <w:rsid w:val="00304BB2"/>
    <w:rsid w:val="00305A47"/>
    <w:rsid w:val="003066AA"/>
    <w:rsid w:val="00306880"/>
    <w:rsid w:val="00306A3F"/>
    <w:rsid w:val="00307370"/>
    <w:rsid w:val="0030771E"/>
    <w:rsid w:val="00307B6E"/>
    <w:rsid w:val="00307CA4"/>
    <w:rsid w:val="0031001A"/>
    <w:rsid w:val="0031085A"/>
    <w:rsid w:val="003125D6"/>
    <w:rsid w:val="003131F4"/>
    <w:rsid w:val="00313328"/>
    <w:rsid w:val="00313508"/>
    <w:rsid w:val="00313AAE"/>
    <w:rsid w:val="00313AF3"/>
    <w:rsid w:val="00314184"/>
    <w:rsid w:val="00314379"/>
    <w:rsid w:val="00314748"/>
    <w:rsid w:val="003149C2"/>
    <w:rsid w:val="00314D29"/>
    <w:rsid w:val="003167BA"/>
    <w:rsid w:val="00316D61"/>
    <w:rsid w:val="00316F20"/>
    <w:rsid w:val="003172D7"/>
    <w:rsid w:val="00317CCA"/>
    <w:rsid w:val="003200A8"/>
    <w:rsid w:val="003201A2"/>
    <w:rsid w:val="00320EFD"/>
    <w:rsid w:val="00321566"/>
    <w:rsid w:val="00321D0D"/>
    <w:rsid w:val="00322070"/>
    <w:rsid w:val="0032254B"/>
    <w:rsid w:val="00322C75"/>
    <w:rsid w:val="0032431F"/>
    <w:rsid w:val="00325E87"/>
    <w:rsid w:val="0032688A"/>
    <w:rsid w:val="00326BE3"/>
    <w:rsid w:val="003275EE"/>
    <w:rsid w:val="003315C1"/>
    <w:rsid w:val="0033173C"/>
    <w:rsid w:val="00331A53"/>
    <w:rsid w:val="003329E8"/>
    <w:rsid w:val="00332D4C"/>
    <w:rsid w:val="00332FED"/>
    <w:rsid w:val="003336B3"/>
    <w:rsid w:val="00333C89"/>
    <w:rsid w:val="00334777"/>
    <w:rsid w:val="00334B48"/>
    <w:rsid w:val="003360C5"/>
    <w:rsid w:val="00340204"/>
    <w:rsid w:val="00340879"/>
    <w:rsid w:val="00340F33"/>
    <w:rsid w:val="00341010"/>
    <w:rsid w:val="0034148B"/>
    <w:rsid w:val="0034187E"/>
    <w:rsid w:val="00341A53"/>
    <w:rsid w:val="00342718"/>
    <w:rsid w:val="003429E2"/>
    <w:rsid w:val="00343301"/>
    <w:rsid w:val="00345130"/>
    <w:rsid w:val="00345382"/>
    <w:rsid w:val="003467B1"/>
    <w:rsid w:val="003475F1"/>
    <w:rsid w:val="0035059D"/>
    <w:rsid w:val="00350B90"/>
    <w:rsid w:val="003514F3"/>
    <w:rsid w:val="00351732"/>
    <w:rsid w:val="0035211B"/>
    <w:rsid w:val="00352871"/>
    <w:rsid w:val="003541D7"/>
    <w:rsid w:val="0035438E"/>
    <w:rsid w:val="00354983"/>
    <w:rsid w:val="00355893"/>
    <w:rsid w:val="00355D67"/>
    <w:rsid w:val="00357172"/>
    <w:rsid w:val="003601AA"/>
    <w:rsid w:val="00361809"/>
    <w:rsid w:val="003618A6"/>
    <w:rsid w:val="00361F38"/>
    <w:rsid w:val="003628FA"/>
    <w:rsid w:val="00362B86"/>
    <w:rsid w:val="003635C9"/>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F7"/>
    <w:rsid w:val="00375ACF"/>
    <w:rsid w:val="00376632"/>
    <w:rsid w:val="003772ED"/>
    <w:rsid w:val="00383270"/>
    <w:rsid w:val="003832A5"/>
    <w:rsid w:val="003838BD"/>
    <w:rsid w:val="00384CB3"/>
    <w:rsid w:val="00385685"/>
    <w:rsid w:val="00385E5C"/>
    <w:rsid w:val="0038674B"/>
    <w:rsid w:val="003874C7"/>
    <w:rsid w:val="00390043"/>
    <w:rsid w:val="00390CE3"/>
    <w:rsid w:val="00391D11"/>
    <w:rsid w:val="00393E8E"/>
    <w:rsid w:val="00394356"/>
    <w:rsid w:val="00394F97"/>
    <w:rsid w:val="0039530E"/>
    <w:rsid w:val="00395CF5"/>
    <w:rsid w:val="0039640E"/>
    <w:rsid w:val="00396EEC"/>
    <w:rsid w:val="0039738A"/>
    <w:rsid w:val="00397537"/>
    <w:rsid w:val="003A052D"/>
    <w:rsid w:val="003A0A41"/>
    <w:rsid w:val="003A24F1"/>
    <w:rsid w:val="003A30CC"/>
    <w:rsid w:val="003A4197"/>
    <w:rsid w:val="003A4AB7"/>
    <w:rsid w:val="003A4CF4"/>
    <w:rsid w:val="003A6452"/>
    <w:rsid w:val="003A64E2"/>
    <w:rsid w:val="003A6581"/>
    <w:rsid w:val="003A6E18"/>
    <w:rsid w:val="003A712C"/>
    <w:rsid w:val="003A71BE"/>
    <w:rsid w:val="003A7475"/>
    <w:rsid w:val="003A750A"/>
    <w:rsid w:val="003B03A2"/>
    <w:rsid w:val="003B03DB"/>
    <w:rsid w:val="003B0409"/>
    <w:rsid w:val="003B06AE"/>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417"/>
    <w:rsid w:val="003C0D90"/>
    <w:rsid w:val="003C257C"/>
    <w:rsid w:val="003C2962"/>
    <w:rsid w:val="003C2A8D"/>
    <w:rsid w:val="003C2C1D"/>
    <w:rsid w:val="003C3829"/>
    <w:rsid w:val="003C5DFC"/>
    <w:rsid w:val="003C73E5"/>
    <w:rsid w:val="003D12E6"/>
    <w:rsid w:val="003D1569"/>
    <w:rsid w:val="003D1BF7"/>
    <w:rsid w:val="003D2F74"/>
    <w:rsid w:val="003D3269"/>
    <w:rsid w:val="003D5117"/>
    <w:rsid w:val="003D6B3A"/>
    <w:rsid w:val="003D71B0"/>
    <w:rsid w:val="003E1826"/>
    <w:rsid w:val="003E1FA8"/>
    <w:rsid w:val="003E284A"/>
    <w:rsid w:val="003E2D9B"/>
    <w:rsid w:val="003E319E"/>
    <w:rsid w:val="003E42CF"/>
    <w:rsid w:val="003E433D"/>
    <w:rsid w:val="003E50EA"/>
    <w:rsid w:val="003E55CD"/>
    <w:rsid w:val="003E73E8"/>
    <w:rsid w:val="003F0059"/>
    <w:rsid w:val="003F07AC"/>
    <w:rsid w:val="003F1227"/>
    <w:rsid w:val="003F16D5"/>
    <w:rsid w:val="003F2109"/>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FB3"/>
    <w:rsid w:val="00420DD7"/>
    <w:rsid w:val="0042125E"/>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52AC"/>
    <w:rsid w:val="004366AD"/>
    <w:rsid w:val="00436AC9"/>
    <w:rsid w:val="004378F1"/>
    <w:rsid w:val="00437C7A"/>
    <w:rsid w:val="00440985"/>
    <w:rsid w:val="0044167A"/>
    <w:rsid w:val="00442AC4"/>
    <w:rsid w:val="0044475C"/>
    <w:rsid w:val="004447DF"/>
    <w:rsid w:val="0044680C"/>
    <w:rsid w:val="00447264"/>
    <w:rsid w:val="004479FA"/>
    <w:rsid w:val="00447B77"/>
    <w:rsid w:val="00447EB8"/>
    <w:rsid w:val="0045016C"/>
    <w:rsid w:val="004502EF"/>
    <w:rsid w:val="00450450"/>
    <w:rsid w:val="00450538"/>
    <w:rsid w:val="0045234C"/>
    <w:rsid w:val="00452A02"/>
    <w:rsid w:val="0045346E"/>
    <w:rsid w:val="00454775"/>
    <w:rsid w:val="00456D88"/>
    <w:rsid w:val="00457758"/>
    <w:rsid w:val="0046049B"/>
    <w:rsid w:val="004604F4"/>
    <w:rsid w:val="00460A7D"/>
    <w:rsid w:val="00460AA5"/>
    <w:rsid w:val="0046135A"/>
    <w:rsid w:val="004621D1"/>
    <w:rsid w:val="00463A82"/>
    <w:rsid w:val="00463B83"/>
    <w:rsid w:val="004650EB"/>
    <w:rsid w:val="00465375"/>
    <w:rsid w:val="00466D3B"/>
    <w:rsid w:val="00467687"/>
    <w:rsid w:val="00467928"/>
    <w:rsid w:val="00467C49"/>
    <w:rsid w:val="004701AF"/>
    <w:rsid w:val="004703B0"/>
    <w:rsid w:val="00470441"/>
    <w:rsid w:val="004709E9"/>
    <w:rsid w:val="00470E0B"/>
    <w:rsid w:val="00471946"/>
    <w:rsid w:val="0047270A"/>
    <w:rsid w:val="00473AE1"/>
    <w:rsid w:val="00475855"/>
    <w:rsid w:val="00475BF9"/>
    <w:rsid w:val="00475E6E"/>
    <w:rsid w:val="00477B54"/>
    <w:rsid w:val="004808AF"/>
    <w:rsid w:val="00480D63"/>
    <w:rsid w:val="00481561"/>
    <w:rsid w:val="0048284A"/>
    <w:rsid w:val="004835EC"/>
    <w:rsid w:val="004842D4"/>
    <w:rsid w:val="0048446E"/>
    <w:rsid w:val="00484E1A"/>
    <w:rsid w:val="004858F7"/>
    <w:rsid w:val="004870CB"/>
    <w:rsid w:val="004872FB"/>
    <w:rsid w:val="00487383"/>
    <w:rsid w:val="00491FC0"/>
    <w:rsid w:val="004938BB"/>
    <w:rsid w:val="00494096"/>
    <w:rsid w:val="00494770"/>
    <w:rsid w:val="00494CAA"/>
    <w:rsid w:val="00494E96"/>
    <w:rsid w:val="004956C7"/>
    <w:rsid w:val="00495A13"/>
    <w:rsid w:val="00495E23"/>
    <w:rsid w:val="00496DC8"/>
    <w:rsid w:val="0049733B"/>
    <w:rsid w:val="00497DD6"/>
    <w:rsid w:val="00497F49"/>
    <w:rsid w:val="004A031E"/>
    <w:rsid w:val="004A2363"/>
    <w:rsid w:val="004A29DF"/>
    <w:rsid w:val="004A2B0E"/>
    <w:rsid w:val="004A7478"/>
    <w:rsid w:val="004B065D"/>
    <w:rsid w:val="004B0FB4"/>
    <w:rsid w:val="004B14E6"/>
    <w:rsid w:val="004B1540"/>
    <w:rsid w:val="004B285A"/>
    <w:rsid w:val="004B3317"/>
    <w:rsid w:val="004B3548"/>
    <w:rsid w:val="004B3847"/>
    <w:rsid w:val="004B3CFC"/>
    <w:rsid w:val="004B41BF"/>
    <w:rsid w:val="004B49C3"/>
    <w:rsid w:val="004B4E76"/>
    <w:rsid w:val="004B66FD"/>
    <w:rsid w:val="004C066A"/>
    <w:rsid w:val="004C1235"/>
    <w:rsid w:val="004C2AD4"/>
    <w:rsid w:val="004C2E36"/>
    <w:rsid w:val="004C2EE8"/>
    <w:rsid w:val="004C3EC2"/>
    <w:rsid w:val="004C4BDF"/>
    <w:rsid w:val="004C4F12"/>
    <w:rsid w:val="004C52CD"/>
    <w:rsid w:val="004C5B62"/>
    <w:rsid w:val="004C5E38"/>
    <w:rsid w:val="004C60E2"/>
    <w:rsid w:val="004C7D73"/>
    <w:rsid w:val="004C7DDD"/>
    <w:rsid w:val="004D02A0"/>
    <w:rsid w:val="004D02A5"/>
    <w:rsid w:val="004D09F9"/>
    <w:rsid w:val="004D400C"/>
    <w:rsid w:val="004D4C9B"/>
    <w:rsid w:val="004D737F"/>
    <w:rsid w:val="004D7C48"/>
    <w:rsid w:val="004E0104"/>
    <w:rsid w:val="004E0940"/>
    <w:rsid w:val="004E1A3F"/>
    <w:rsid w:val="004E211A"/>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D36"/>
    <w:rsid w:val="005125ED"/>
    <w:rsid w:val="00513C8F"/>
    <w:rsid w:val="00513D12"/>
    <w:rsid w:val="00513F3C"/>
    <w:rsid w:val="00514552"/>
    <w:rsid w:val="005147F7"/>
    <w:rsid w:val="00515222"/>
    <w:rsid w:val="00515818"/>
    <w:rsid w:val="0051627E"/>
    <w:rsid w:val="00516D43"/>
    <w:rsid w:val="00517F53"/>
    <w:rsid w:val="00520406"/>
    <w:rsid w:val="00520485"/>
    <w:rsid w:val="005231C8"/>
    <w:rsid w:val="005232DB"/>
    <w:rsid w:val="005235C6"/>
    <w:rsid w:val="00523FB2"/>
    <w:rsid w:val="00524BE0"/>
    <w:rsid w:val="0052533C"/>
    <w:rsid w:val="005263C5"/>
    <w:rsid w:val="00526DF0"/>
    <w:rsid w:val="00531475"/>
    <w:rsid w:val="00531923"/>
    <w:rsid w:val="00531D5C"/>
    <w:rsid w:val="005320F4"/>
    <w:rsid w:val="00532BBB"/>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48FE"/>
    <w:rsid w:val="00545234"/>
    <w:rsid w:val="00545979"/>
    <w:rsid w:val="00547E9D"/>
    <w:rsid w:val="00550113"/>
    <w:rsid w:val="005508A4"/>
    <w:rsid w:val="00552C85"/>
    <w:rsid w:val="00552CC9"/>
    <w:rsid w:val="00552FCF"/>
    <w:rsid w:val="00553635"/>
    <w:rsid w:val="00553A38"/>
    <w:rsid w:val="005560B2"/>
    <w:rsid w:val="00560688"/>
    <w:rsid w:val="0056330B"/>
    <w:rsid w:val="005635B7"/>
    <w:rsid w:val="005647F3"/>
    <w:rsid w:val="00564B70"/>
    <w:rsid w:val="00565550"/>
    <w:rsid w:val="005656CA"/>
    <w:rsid w:val="0056695C"/>
    <w:rsid w:val="00566E08"/>
    <w:rsid w:val="00567299"/>
    <w:rsid w:val="00567387"/>
    <w:rsid w:val="00567482"/>
    <w:rsid w:val="0057062C"/>
    <w:rsid w:val="00570CEE"/>
    <w:rsid w:val="00570E86"/>
    <w:rsid w:val="00570F0D"/>
    <w:rsid w:val="00575015"/>
    <w:rsid w:val="00576DDE"/>
    <w:rsid w:val="00576DDF"/>
    <w:rsid w:val="00577290"/>
    <w:rsid w:val="0057776F"/>
    <w:rsid w:val="00580FB3"/>
    <w:rsid w:val="0058161B"/>
    <w:rsid w:val="00581674"/>
    <w:rsid w:val="005821B4"/>
    <w:rsid w:val="00582313"/>
    <w:rsid w:val="005826B4"/>
    <w:rsid w:val="00582CAA"/>
    <w:rsid w:val="00582FBD"/>
    <w:rsid w:val="0058330A"/>
    <w:rsid w:val="00583D2A"/>
    <w:rsid w:val="00583F91"/>
    <w:rsid w:val="0058411B"/>
    <w:rsid w:val="005841D1"/>
    <w:rsid w:val="0058510E"/>
    <w:rsid w:val="00585433"/>
    <w:rsid w:val="0058556E"/>
    <w:rsid w:val="00586A81"/>
    <w:rsid w:val="00587FFB"/>
    <w:rsid w:val="005920DF"/>
    <w:rsid w:val="00592570"/>
    <w:rsid w:val="00592D50"/>
    <w:rsid w:val="00593482"/>
    <w:rsid w:val="0059398F"/>
    <w:rsid w:val="00593A71"/>
    <w:rsid w:val="00595698"/>
    <w:rsid w:val="00595BD5"/>
    <w:rsid w:val="00595E3D"/>
    <w:rsid w:val="00596148"/>
    <w:rsid w:val="00596B66"/>
    <w:rsid w:val="0059733B"/>
    <w:rsid w:val="00597A57"/>
    <w:rsid w:val="00597B07"/>
    <w:rsid w:val="005A07FA"/>
    <w:rsid w:val="005A0B47"/>
    <w:rsid w:val="005A4F32"/>
    <w:rsid w:val="005B1967"/>
    <w:rsid w:val="005B1AF5"/>
    <w:rsid w:val="005B20D9"/>
    <w:rsid w:val="005B46BD"/>
    <w:rsid w:val="005B49CB"/>
    <w:rsid w:val="005B5A5A"/>
    <w:rsid w:val="005B5C43"/>
    <w:rsid w:val="005B5D22"/>
    <w:rsid w:val="005B5EAD"/>
    <w:rsid w:val="005B65C5"/>
    <w:rsid w:val="005B71FA"/>
    <w:rsid w:val="005B7F99"/>
    <w:rsid w:val="005C0DF1"/>
    <w:rsid w:val="005C0F89"/>
    <w:rsid w:val="005C145B"/>
    <w:rsid w:val="005C226C"/>
    <w:rsid w:val="005C2CCB"/>
    <w:rsid w:val="005C2DD7"/>
    <w:rsid w:val="005C3614"/>
    <w:rsid w:val="005C3F2F"/>
    <w:rsid w:val="005C4BE8"/>
    <w:rsid w:val="005C6369"/>
    <w:rsid w:val="005C6721"/>
    <w:rsid w:val="005C6DF2"/>
    <w:rsid w:val="005D0678"/>
    <w:rsid w:val="005D156F"/>
    <w:rsid w:val="005D17DC"/>
    <w:rsid w:val="005D1EA6"/>
    <w:rsid w:val="005D2165"/>
    <w:rsid w:val="005D2F82"/>
    <w:rsid w:val="005D3826"/>
    <w:rsid w:val="005D41D5"/>
    <w:rsid w:val="005D52FA"/>
    <w:rsid w:val="005D54BC"/>
    <w:rsid w:val="005D5D01"/>
    <w:rsid w:val="005D674D"/>
    <w:rsid w:val="005D67F3"/>
    <w:rsid w:val="005E038A"/>
    <w:rsid w:val="005E0584"/>
    <w:rsid w:val="005E129C"/>
    <w:rsid w:val="005E23AE"/>
    <w:rsid w:val="005E4FA8"/>
    <w:rsid w:val="005E5465"/>
    <w:rsid w:val="005E5BE0"/>
    <w:rsid w:val="005E7C5F"/>
    <w:rsid w:val="005E7EFD"/>
    <w:rsid w:val="005F07E2"/>
    <w:rsid w:val="005F0CB9"/>
    <w:rsid w:val="005F15F9"/>
    <w:rsid w:val="005F4AE4"/>
    <w:rsid w:val="005F5425"/>
    <w:rsid w:val="005F6452"/>
    <w:rsid w:val="005F6866"/>
    <w:rsid w:val="005F714B"/>
    <w:rsid w:val="005F76DD"/>
    <w:rsid w:val="005F77A9"/>
    <w:rsid w:val="005F7A84"/>
    <w:rsid w:val="00601582"/>
    <w:rsid w:val="006015D6"/>
    <w:rsid w:val="00601F80"/>
    <w:rsid w:val="00601FAE"/>
    <w:rsid w:val="00602411"/>
    <w:rsid w:val="00603D7E"/>
    <w:rsid w:val="006049A2"/>
    <w:rsid w:val="00605231"/>
    <w:rsid w:val="00605327"/>
    <w:rsid w:val="006053D8"/>
    <w:rsid w:val="00606172"/>
    <w:rsid w:val="0060714E"/>
    <w:rsid w:val="006100E0"/>
    <w:rsid w:val="0061034A"/>
    <w:rsid w:val="00610934"/>
    <w:rsid w:val="00610A17"/>
    <w:rsid w:val="00610D66"/>
    <w:rsid w:val="00610E67"/>
    <w:rsid w:val="0061166C"/>
    <w:rsid w:val="00612BB8"/>
    <w:rsid w:val="00613C87"/>
    <w:rsid w:val="00613E5F"/>
    <w:rsid w:val="00614020"/>
    <w:rsid w:val="00614084"/>
    <w:rsid w:val="00614D29"/>
    <w:rsid w:val="0061624D"/>
    <w:rsid w:val="00616FC2"/>
    <w:rsid w:val="006179C0"/>
    <w:rsid w:val="00617B7E"/>
    <w:rsid w:val="00620B62"/>
    <w:rsid w:val="0062113F"/>
    <w:rsid w:val="0062151D"/>
    <w:rsid w:val="00621885"/>
    <w:rsid w:val="00622140"/>
    <w:rsid w:val="00623830"/>
    <w:rsid w:val="006249A3"/>
    <w:rsid w:val="00624EBF"/>
    <w:rsid w:val="00625551"/>
    <w:rsid w:val="00625986"/>
    <w:rsid w:val="00625C21"/>
    <w:rsid w:val="00625EF8"/>
    <w:rsid w:val="00626994"/>
    <w:rsid w:val="00626D16"/>
    <w:rsid w:val="00626DB4"/>
    <w:rsid w:val="00627B3A"/>
    <w:rsid w:val="00627B50"/>
    <w:rsid w:val="00631337"/>
    <w:rsid w:val="00632B53"/>
    <w:rsid w:val="00633798"/>
    <w:rsid w:val="00633C6B"/>
    <w:rsid w:val="006344D4"/>
    <w:rsid w:val="006351E7"/>
    <w:rsid w:val="00636FF2"/>
    <w:rsid w:val="00637AF4"/>
    <w:rsid w:val="006407F8"/>
    <w:rsid w:val="00641527"/>
    <w:rsid w:val="00642CDE"/>
    <w:rsid w:val="00642D1E"/>
    <w:rsid w:val="0064368E"/>
    <w:rsid w:val="0064376F"/>
    <w:rsid w:val="0064445B"/>
    <w:rsid w:val="006452D3"/>
    <w:rsid w:val="00646645"/>
    <w:rsid w:val="006468DE"/>
    <w:rsid w:val="0065092A"/>
    <w:rsid w:val="00650FEE"/>
    <w:rsid w:val="006528D3"/>
    <w:rsid w:val="006529ED"/>
    <w:rsid w:val="006533C6"/>
    <w:rsid w:val="00653B6F"/>
    <w:rsid w:val="0065449B"/>
    <w:rsid w:val="0065459E"/>
    <w:rsid w:val="0065467D"/>
    <w:rsid w:val="00654FA5"/>
    <w:rsid w:val="006557A5"/>
    <w:rsid w:val="0065615C"/>
    <w:rsid w:val="00656385"/>
    <w:rsid w:val="00656BA3"/>
    <w:rsid w:val="00656BF3"/>
    <w:rsid w:val="006573DB"/>
    <w:rsid w:val="0065789B"/>
    <w:rsid w:val="00657FD4"/>
    <w:rsid w:val="00660B17"/>
    <w:rsid w:val="0066236D"/>
    <w:rsid w:val="006623DE"/>
    <w:rsid w:val="00662B4B"/>
    <w:rsid w:val="006639C1"/>
    <w:rsid w:val="006640BE"/>
    <w:rsid w:val="006642DC"/>
    <w:rsid w:val="00664639"/>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732"/>
    <w:rsid w:val="00677A46"/>
    <w:rsid w:val="00680D2E"/>
    <w:rsid w:val="00681FB5"/>
    <w:rsid w:val="00682082"/>
    <w:rsid w:val="006828A6"/>
    <w:rsid w:val="00682A3F"/>
    <w:rsid w:val="00682B59"/>
    <w:rsid w:val="00683136"/>
    <w:rsid w:val="00684670"/>
    <w:rsid w:val="0068586A"/>
    <w:rsid w:val="00685B68"/>
    <w:rsid w:val="00686301"/>
    <w:rsid w:val="0068687A"/>
    <w:rsid w:val="006868B9"/>
    <w:rsid w:val="00687D7A"/>
    <w:rsid w:val="006903E9"/>
    <w:rsid w:val="00690BDF"/>
    <w:rsid w:val="00690C7A"/>
    <w:rsid w:val="006917CF"/>
    <w:rsid w:val="0069251F"/>
    <w:rsid w:val="00693F5E"/>
    <w:rsid w:val="006973D4"/>
    <w:rsid w:val="006978AA"/>
    <w:rsid w:val="00697907"/>
    <w:rsid w:val="006A0093"/>
    <w:rsid w:val="006A0E1D"/>
    <w:rsid w:val="006A11B1"/>
    <w:rsid w:val="006A237D"/>
    <w:rsid w:val="006A2B6F"/>
    <w:rsid w:val="006A3A71"/>
    <w:rsid w:val="006A3B57"/>
    <w:rsid w:val="006A3DC2"/>
    <w:rsid w:val="006A4091"/>
    <w:rsid w:val="006A50E6"/>
    <w:rsid w:val="006A5250"/>
    <w:rsid w:val="006A61AF"/>
    <w:rsid w:val="006A61F3"/>
    <w:rsid w:val="006A70C3"/>
    <w:rsid w:val="006A7122"/>
    <w:rsid w:val="006B13EA"/>
    <w:rsid w:val="006B2991"/>
    <w:rsid w:val="006B4385"/>
    <w:rsid w:val="006B4C76"/>
    <w:rsid w:val="006B565D"/>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2361"/>
    <w:rsid w:val="006E2DCC"/>
    <w:rsid w:val="006E2F8B"/>
    <w:rsid w:val="006E4868"/>
    <w:rsid w:val="006E64BD"/>
    <w:rsid w:val="006E7937"/>
    <w:rsid w:val="006F0233"/>
    <w:rsid w:val="006F071E"/>
    <w:rsid w:val="006F0905"/>
    <w:rsid w:val="006F0F1A"/>
    <w:rsid w:val="006F119C"/>
    <w:rsid w:val="006F3497"/>
    <w:rsid w:val="006F3BB8"/>
    <w:rsid w:val="006F3F7B"/>
    <w:rsid w:val="006F4113"/>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913"/>
    <w:rsid w:val="0070543C"/>
    <w:rsid w:val="00705488"/>
    <w:rsid w:val="007063F5"/>
    <w:rsid w:val="0070789E"/>
    <w:rsid w:val="0071036E"/>
    <w:rsid w:val="0071063D"/>
    <w:rsid w:val="007111CB"/>
    <w:rsid w:val="0072114C"/>
    <w:rsid w:val="00721628"/>
    <w:rsid w:val="00722A23"/>
    <w:rsid w:val="00722C04"/>
    <w:rsid w:val="00722E97"/>
    <w:rsid w:val="00724AF9"/>
    <w:rsid w:val="0072530B"/>
    <w:rsid w:val="007257C6"/>
    <w:rsid w:val="00725B5D"/>
    <w:rsid w:val="007263A3"/>
    <w:rsid w:val="00727363"/>
    <w:rsid w:val="00727D2C"/>
    <w:rsid w:val="00730313"/>
    <w:rsid w:val="00731BB6"/>
    <w:rsid w:val="00731DDA"/>
    <w:rsid w:val="00732664"/>
    <w:rsid w:val="0073388F"/>
    <w:rsid w:val="00734651"/>
    <w:rsid w:val="00735348"/>
    <w:rsid w:val="0073646B"/>
    <w:rsid w:val="00736FD0"/>
    <w:rsid w:val="007373DD"/>
    <w:rsid w:val="0073764E"/>
    <w:rsid w:val="0074142C"/>
    <w:rsid w:val="00742C6F"/>
    <w:rsid w:val="00744840"/>
    <w:rsid w:val="0074514C"/>
    <w:rsid w:val="00745174"/>
    <w:rsid w:val="007452DD"/>
    <w:rsid w:val="00745C15"/>
    <w:rsid w:val="007464A4"/>
    <w:rsid w:val="0075049F"/>
    <w:rsid w:val="00750926"/>
    <w:rsid w:val="00750EDB"/>
    <w:rsid w:val="00750FB9"/>
    <w:rsid w:val="00751424"/>
    <w:rsid w:val="00751D70"/>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84C"/>
    <w:rsid w:val="00766D47"/>
    <w:rsid w:val="00767690"/>
    <w:rsid w:val="00767BF6"/>
    <w:rsid w:val="00770406"/>
    <w:rsid w:val="007708A8"/>
    <w:rsid w:val="00771888"/>
    <w:rsid w:val="0077232D"/>
    <w:rsid w:val="00772CDE"/>
    <w:rsid w:val="007736CD"/>
    <w:rsid w:val="007747B2"/>
    <w:rsid w:val="00775780"/>
    <w:rsid w:val="00775F51"/>
    <w:rsid w:val="007761D0"/>
    <w:rsid w:val="00776AB5"/>
    <w:rsid w:val="00776C70"/>
    <w:rsid w:val="00776E0C"/>
    <w:rsid w:val="00777DD0"/>
    <w:rsid w:val="007808EF"/>
    <w:rsid w:val="0078200E"/>
    <w:rsid w:val="00784B15"/>
    <w:rsid w:val="00785FFD"/>
    <w:rsid w:val="00787972"/>
    <w:rsid w:val="007908E0"/>
    <w:rsid w:val="00790E89"/>
    <w:rsid w:val="00794DBC"/>
    <w:rsid w:val="00795CD7"/>
    <w:rsid w:val="007962D8"/>
    <w:rsid w:val="00796F15"/>
    <w:rsid w:val="00797386"/>
    <w:rsid w:val="00797F82"/>
    <w:rsid w:val="007A03A4"/>
    <w:rsid w:val="007A0A8D"/>
    <w:rsid w:val="007A1603"/>
    <w:rsid w:val="007A1683"/>
    <w:rsid w:val="007A51BF"/>
    <w:rsid w:val="007A636B"/>
    <w:rsid w:val="007A66DA"/>
    <w:rsid w:val="007B12B7"/>
    <w:rsid w:val="007B23CB"/>
    <w:rsid w:val="007B287B"/>
    <w:rsid w:val="007B3024"/>
    <w:rsid w:val="007B32DE"/>
    <w:rsid w:val="007B3340"/>
    <w:rsid w:val="007B3C09"/>
    <w:rsid w:val="007B3C77"/>
    <w:rsid w:val="007B4950"/>
    <w:rsid w:val="007B5128"/>
    <w:rsid w:val="007B517B"/>
    <w:rsid w:val="007B5491"/>
    <w:rsid w:val="007B6A05"/>
    <w:rsid w:val="007B7283"/>
    <w:rsid w:val="007B72CE"/>
    <w:rsid w:val="007B7E50"/>
    <w:rsid w:val="007C160E"/>
    <w:rsid w:val="007C68D3"/>
    <w:rsid w:val="007C729E"/>
    <w:rsid w:val="007C749E"/>
    <w:rsid w:val="007D0651"/>
    <w:rsid w:val="007D0B8B"/>
    <w:rsid w:val="007D1DA3"/>
    <w:rsid w:val="007D1F1D"/>
    <w:rsid w:val="007D270E"/>
    <w:rsid w:val="007D2CB8"/>
    <w:rsid w:val="007D2FDE"/>
    <w:rsid w:val="007D3A1E"/>
    <w:rsid w:val="007D3A6A"/>
    <w:rsid w:val="007D5A04"/>
    <w:rsid w:val="007D5E12"/>
    <w:rsid w:val="007D688D"/>
    <w:rsid w:val="007D68B5"/>
    <w:rsid w:val="007D69EF"/>
    <w:rsid w:val="007D71A5"/>
    <w:rsid w:val="007D7BF7"/>
    <w:rsid w:val="007E0048"/>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CF0"/>
    <w:rsid w:val="007F058B"/>
    <w:rsid w:val="007F17D6"/>
    <w:rsid w:val="007F1DFB"/>
    <w:rsid w:val="007F1E39"/>
    <w:rsid w:val="007F31F2"/>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CC4"/>
    <w:rsid w:val="00804D11"/>
    <w:rsid w:val="008063A8"/>
    <w:rsid w:val="0080669B"/>
    <w:rsid w:val="008075C8"/>
    <w:rsid w:val="008108A1"/>
    <w:rsid w:val="0081269B"/>
    <w:rsid w:val="00812F44"/>
    <w:rsid w:val="008131B9"/>
    <w:rsid w:val="008138B3"/>
    <w:rsid w:val="00813E32"/>
    <w:rsid w:val="0081418B"/>
    <w:rsid w:val="0081472A"/>
    <w:rsid w:val="008147F4"/>
    <w:rsid w:val="00815CC9"/>
    <w:rsid w:val="0081689D"/>
    <w:rsid w:val="00817724"/>
    <w:rsid w:val="008214AA"/>
    <w:rsid w:val="008218EB"/>
    <w:rsid w:val="00822DD7"/>
    <w:rsid w:val="00823547"/>
    <w:rsid w:val="008248F9"/>
    <w:rsid w:val="008249D3"/>
    <w:rsid w:val="0082549F"/>
    <w:rsid w:val="008256FC"/>
    <w:rsid w:val="0082573C"/>
    <w:rsid w:val="00825C6C"/>
    <w:rsid w:val="00825DD7"/>
    <w:rsid w:val="008264C6"/>
    <w:rsid w:val="00826A02"/>
    <w:rsid w:val="00826A17"/>
    <w:rsid w:val="00826F07"/>
    <w:rsid w:val="00826FB8"/>
    <w:rsid w:val="00827ACC"/>
    <w:rsid w:val="00827D4D"/>
    <w:rsid w:val="00830374"/>
    <w:rsid w:val="00830629"/>
    <w:rsid w:val="00830894"/>
    <w:rsid w:val="00830A33"/>
    <w:rsid w:val="00830D44"/>
    <w:rsid w:val="008322A8"/>
    <w:rsid w:val="00832795"/>
    <w:rsid w:val="00833154"/>
    <w:rsid w:val="0083366D"/>
    <w:rsid w:val="00834A11"/>
    <w:rsid w:val="00835227"/>
    <w:rsid w:val="00835390"/>
    <w:rsid w:val="00836E77"/>
    <w:rsid w:val="0083708A"/>
    <w:rsid w:val="0083719C"/>
    <w:rsid w:val="00837857"/>
    <w:rsid w:val="00837E57"/>
    <w:rsid w:val="008404E6"/>
    <w:rsid w:val="00842444"/>
    <w:rsid w:val="00842DA3"/>
    <w:rsid w:val="008434E9"/>
    <w:rsid w:val="00844F57"/>
    <w:rsid w:val="00846BE8"/>
    <w:rsid w:val="008471B2"/>
    <w:rsid w:val="00847EC4"/>
    <w:rsid w:val="0085026C"/>
    <w:rsid w:val="008504E5"/>
    <w:rsid w:val="00850B69"/>
    <w:rsid w:val="00850C6A"/>
    <w:rsid w:val="00850D7F"/>
    <w:rsid w:val="0085106C"/>
    <w:rsid w:val="00852831"/>
    <w:rsid w:val="00852FC3"/>
    <w:rsid w:val="008530C0"/>
    <w:rsid w:val="00853DD6"/>
    <w:rsid w:val="00854987"/>
    <w:rsid w:val="008556CB"/>
    <w:rsid w:val="008557BF"/>
    <w:rsid w:val="0085595A"/>
    <w:rsid w:val="00856E90"/>
    <w:rsid w:val="00857FAC"/>
    <w:rsid w:val="00860E47"/>
    <w:rsid w:val="00860F16"/>
    <w:rsid w:val="0086136A"/>
    <w:rsid w:val="00861DD4"/>
    <w:rsid w:val="00862A1E"/>
    <w:rsid w:val="008630CA"/>
    <w:rsid w:val="00863258"/>
    <w:rsid w:val="008638D2"/>
    <w:rsid w:val="00863D0B"/>
    <w:rsid w:val="008642A6"/>
    <w:rsid w:val="0086459D"/>
    <w:rsid w:val="00864AC1"/>
    <w:rsid w:val="00864C5F"/>
    <w:rsid w:val="00864CDF"/>
    <w:rsid w:val="00865673"/>
    <w:rsid w:val="00865E8F"/>
    <w:rsid w:val="008662EB"/>
    <w:rsid w:val="00866555"/>
    <w:rsid w:val="00866FC2"/>
    <w:rsid w:val="00870C5A"/>
    <w:rsid w:val="00871AAE"/>
    <w:rsid w:val="008720A9"/>
    <w:rsid w:val="00872CF7"/>
    <w:rsid w:val="00873BB9"/>
    <w:rsid w:val="008749E6"/>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78CA"/>
    <w:rsid w:val="00890344"/>
    <w:rsid w:val="00891258"/>
    <w:rsid w:val="008919D0"/>
    <w:rsid w:val="00891B3C"/>
    <w:rsid w:val="008922A6"/>
    <w:rsid w:val="00892729"/>
    <w:rsid w:val="008938D9"/>
    <w:rsid w:val="00893ADE"/>
    <w:rsid w:val="008941C8"/>
    <w:rsid w:val="0089509D"/>
    <w:rsid w:val="00895157"/>
    <w:rsid w:val="008975C1"/>
    <w:rsid w:val="008978CA"/>
    <w:rsid w:val="00897BDC"/>
    <w:rsid w:val="008A0EEA"/>
    <w:rsid w:val="008A1BB9"/>
    <w:rsid w:val="008A2543"/>
    <w:rsid w:val="008A2ADE"/>
    <w:rsid w:val="008A4E22"/>
    <w:rsid w:val="008A729E"/>
    <w:rsid w:val="008A74AA"/>
    <w:rsid w:val="008A7BFB"/>
    <w:rsid w:val="008B0D58"/>
    <w:rsid w:val="008B2087"/>
    <w:rsid w:val="008B3C9D"/>
    <w:rsid w:val="008B4D33"/>
    <w:rsid w:val="008B4DB3"/>
    <w:rsid w:val="008B503E"/>
    <w:rsid w:val="008B65CB"/>
    <w:rsid w:val="008B73A1"/>
    <w:rsid w:val="008B7B7C"/>
    <w:rsid w:val="008C1CE0"/>
    <w:rsid w:val="008C37A0"/>
    <w:rsid w:val="008C416B"/>
    <w:rsid w:val="008C44FC"/>
    <w:rsid w:val="008C484B"/>
    <w:rsid w:val="008C4879"/>
    <w:rsid w:val="008C49B0"/>
    <w:rsid w:val="008C5353"/>
    <w:rsid w:val="008C6806"/>
    <w:rsid w:val="008C6905"/>
    <w:rsid w:val="008D063C"/>
    <w:rsid w:val="008D16B0"/>
    <w:rsid w:val="008D2BD4"/>
    <w:rsid w:val="008D302B"/>
    <w:rsid w:val="008D3680"/>
    <w:rsid w:val="008D3BE8"/>
    <w:rsid w:val="008D40A6"/>
    <w:rsid w:val="008D4D1F"/>
    <w:rsid w:val="008D4DCC"/>
    <w:rsid w:val="008D4EEE"/>
    <w:rsid w:val="008D507F"/>
    <w:rsid w:val="008D6D19"/>
    <w:rsid w:val="008D7A44"/>
    <w:rsid w:val="008E0C28"/>
    <w:rsid w:val="008E0CA1"/>
    <w:rsid w:val="008E16C0"/>
    <w:rsid w:val="008E2710"/>
    <w:rsid w:val="008E53B7"/>
    <w:rsid w:val="008E53FF"/>
    <w:rsid w:val="008E5CEA"/>
    <w:rsid w:val="008E5F4F"/>
    <w:rsid w:val="008E6056"/>
    <w:rsid w:val="008E6D69"/>
    <w:rsid w:val="008E7E2C"/>
    <w:rsid w:val="008F117E"/>
    <w:rsid w:val="008F17BA"/>
    <w:rsid w:val="008F19E5"/>
    <w:rsid w:val="008F3667"/>
    <w:rsid w:val="008F39BF"/>
    <w:rsid w:val="008F3D01"/>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D7"/>
    <w:rsid w:val="0091091B"/>
    <w:rsid w:val="00910FDE"/>
    <w:rsid w:val="009119F7"/>
    <w:rsid w:val="00915577"/>
    <w:rsid w:val="009169E2"/>
    <w:rsid w:val="009203A7"/>
    <w:rsid w:val="00920422"/>
    <w:rsid w:val="0092046B"/>
    <w:rsid w:val="0092065E"/>
    <w:rsid w:val="00920D4E"/>
    <w:rsid w:val="00920E83"/>
    <w:rsid w:val="00920E87"/>
    <w:rsid w:val="009214C1"/>
    <w:rsid w:val="009239EA"/>
    <w:rsid w:val="00924865"/>
    <w:rsid w:val="00924C9D"/>
    <w:rsid w:val="00925C4B"/>
    <w:rsid w:val="009260BC"/>
    <w:rsid w:val="009269E0"/>
    <w:rsid w:val="00926F60"/>
    <w:rsid w:val="00927B9A"/>
    <w:rsid w:val="00932042"/>
    <w:rsid w:val="0093386E"/>
    <w:rsid w:val="0093401D"/>
    <w:rsid w:val="00934836"/>
    <w:rsid w:val="00934F55"/>
    <w:rsid w:val="009351D8"/>
    <w:rsid w:val="00935292"/>
    <w:rsid w:val="009354A7"/>
    <w:rsid w:val="009357AB"/>
    <w:rsid w:val="00935919"/>
    <w:rsid w:val="00936271"/>
    <w:rsid w:val="00936617"/>
    <w:rsid w:val="00936C4A"/>
    <w:rsid w:val="0094093E"/>
    <w:rsid w:val="00940A03"/>
    <w:rsid w:val="00940D4A"/>
    <w:rsid w:val="00941134"/>
    <w:rsid w:val="00941524"/>
    <w:rsid w:val="00941F81"/>
    <w:rsid w:val="009421AD"/>
    <w:rsid w:val="00943154"/>
    <w:rsid w:val="009431B7"/>
    <w:rsid w:val="0094375D"/>
    <w:rsid w:val="0094454D"/>
    <w:rsid w:val="009455C3"/>
    <w:rsid w:val="009456E6"/>
    <w:rsid w:val="00945907"/>
    <w:rsid w:val="00946132"/>
    <w:rsid w:val="00946B1B"/>
    <w:rsid w:val="00946E21"/>
    <w:rsid w:val="00947FE4"/>
    <w:rsid w:val="0095071A"/>
    <w:rsid w:val="00950DDE"/>
    <w:rsid w:val="00950F80"/>
    <w:rsid w:val="00951CC0"/>
    <w:rsid w:val="009524B9"/>
    <w:rsid w:val="00952AFF"/>
    <w:rsid w:val="00952CE3"/>
    <w:rsid w:val="00953B79"/>
    <w:rsid w:val="00953CB6"/>
    <w:rsid w:val="00953ED0"/>
    <w:rsid w:val="009544EA"/>
    <w:rsid w:val="009549C4"/>
    <w:rsid w:val="0095592D"/>
    <w:rsid w:val="00956246"/>
    <w:rsid w:val="0095738E"/>
    <w:rsid w:val="00957436"/>
    <w:rsid w:val="00957D7E"/>
    <w:rsid w:val="00960048"/>
    <w:rsid w:val="009601E7"/>
    <w:rsid w:val="00960C35"/>
    <w:rsid w:val="00960E82"/>
    <w:rsid w:val="00961213"/>
    <w:rsid w:val="00961519"/>
    <w:rsid w:val="00962F5D"/>
    <w:rsid w:val="00963608"/>
    <w:rsid w:val="00966131"/>
    <w:rsid w:val="0096747E"/>
    <w:rsid w:val="009674C2"/>
    <w:rsid w:val="00967941"/>
    <w:rsid w:val="00967987"/>
    <w:rsid w:val="0097064A"/>
    <w:rsid w:val="009708FA"/>
    <w:rsid w:val="00975AF9"/>
    <w:rsid w:val="00976142"/>
    <w:rsid w:val="00976A23"/>
    <w:rsid w:val="00977617"/>
    <w:rsid w:val="009779C8"/>
    <w:rsid w:val="00981E1B"/>
    <w:rsid w:val="00982A8D"/>
    <w:rsid w:val="00982D05"/>
    <w:rsid w:val="0098633B"/>
    <w:rsid w:val="00986686"/>
    <w:rsid w:val="00987D50"/>
    <w:rsid w:val="00990181"/>
    <w:rsid w:val="00992C6A"/>
    <w:rsid w:val="00993099"/>
    <w:rsid w:val="00993AE6"/>
    <w:rsid w:val="00993F95"/>
    <w:rsid w:val="0099522E"/>
    <w:rsid w:val="0099528C"/>
    <w:rsid w:val="00995C14"/>
    <w:rsid w:val="00997087"/>
    <w:rsid w:val="00997FD8"/>
    <w:rsid w:val="009A01E2"/>
    <w:rsid w:val="009A22B4"/>
    <w:rsid w:val="009A2385"/>
    <w:rsid w:val="009A2579"/>
    <w:rsid w:val="009A3579"/>
    <w:rsid w:val="009A3F13"/>
    <w:rsid w:val="009A6C44"/>
    <w:rsid w:val="009A7D51"/>
    <w:rsid w:val="009A7F41"/>
    <w:rsid w:val="009B199A"/>
    <w:rsid w:val="009B2611"/>
    <w:rsid w:val="009B35EF"/>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97B"/>
    <w:rsid w:val="009C7961"/>
    <w:rsid w:val="009C79D5"/>
    <w:rsid w:val="009C7BFA"/>
    <w:rsid w:val="009D0597"/>
    <w:rsid w:val="009D0CEF"/>
    <w:rsid w:val="009D10DE"/>
    <w:rsid w:val="009D1198"/>
    <w:rsid w:val="009D1BBE"/>
    <w:rsid w:val="009D2450"/>
    <w:rsid w:val="009D2831"/>
    <w:rsid w:val="009D309E"/>
    <w:rsid w:val="009D3BA9"/>
    <w:rsid w:val="009D4902"/>
    <w:rsid w:val="009D4C43"/>
    <w:rsid w:val="009D4CD4"/>
    <w:rsid w:val="009D664B"/>
    <w:rsid w:val="009D6BDD"/>
    <w:rsid w:val="009D6EBC"/>
    <w:rsid w:val="009D77D4"/>
    <w:rsid w:val="009E04CE"/>
    <w:rsid w:val="009E0E04"/>
    <w:rsid w:val="009E27D2"/>
    <w:rsid w:val="009E2838"/>
    <w:rsid w:val="009E3C29"/>
    <w:rsid w:val="009E3FAA"/>
    <w:rsid w:val="009E5558"/>
    <w:rsid w:val="009E5CB7"/>
    <w:rsid w:val="009E6DA4"/>
    <w:rsid w:val="009E6EE4"/>
    <w:rsid w:val="009E6FA1"/>
    <w:rsid w:val="009E706D"/>
    <w:rsid w:val="009E7252"/>
    <w:rsid w:val="009F09B1"/>
    <w:rsid w:val="009F0AE9"/>
    <w:rsid w:val="009F0B2B"/>
    <w:rsid w:val="009F19EE"/>
    <w:rsid w:val="009F2649"/>
    <w:rsid w:val="009F2D00"/>
    <w:rsid w:val="009F3432"/>
    <w:rsid w:val="009F370C"/>
    <w:rsid w:val="009F4412"/>
    <w:rsid w:val="009F456F"/>
    <w:rsid w:val="009F4786"/>
    <w:rsid w:val="009F543A"/>
    <w:rsid w:val="009F5A23"/>
    <w:rsid w:val="009F6687"/>
    <w:rsid w:val="009F792B"/>
    <w:rsid w:val="00A0111A"/>
    <w:rsid w:val="00A01C6D"/>
    <w:rsid w:val="00A01EEB"/>
    <w:rsid w:val="00A02142"/>
    <w:rsid w:val="00A03929"/>
    <w:rsid w:val="00A040B5"/>
    <w:rsid w:val="00A04299"/>
    <w:rsid w:val="00A04667"/>
    <w:rsid w:val="00A062D3"/>
    <w:rsid w:val="00A06B22"/>
    <w:rsid w:val="00A101DE"/>
    <w:rsid w:val="00A10242"/>
    <w:rsid w:val="00A10CF0"/>
    <w:rsid w:val="00A1246F"/>
    <w:rsid w:val="00A12AF1"/>
    <w:rsid w:val="00A15C4A"/>
    <w:rsid w:val="00A17FA0"/>
    <w:rsid w:val="00A207CA"/>
    <w:rsid w:val="00A21567"/>
    <w:rsid w:val="00A22F87"/>
    <w:rsid w:val="00A23561"/>
    <w:rsid w:val="00A24215"/>
    <w:rsid w:val="00A2436E"/>
    <w:rsid w:val="00A244A3"/>
    <w:rsid w:val="00A2592B"/>
    <w:rsid w:val="00A264EA"/>
    <w:rsid w:val="00A279C9"/>
    <w:rsid w:val="00A27F34"/>
    <w:rsid w:val="00A301C7"/>
    <w:rsid w:val="00A3057C"/>
    <w:rsid w:val="00A30CE3"/>
    <w:rsid w:val="00A30D86"/>
    <w:rsid w:val="00A30EE7"/>
    <w:rsid w:val="00A31E91"/>
    <w:rsid w:val="00A328F4"/>
    <w:rsid w:val="00A32FA0"/>
    <w:rsid w:val="00A33ED5"/>
    <w:rsid w:val="00A33FFF"/>
    <w:rsid w:val="00A35CF4"/>
    <w:rsid w:val="00A36D2E"/>
    <w:rsid w:val="00A37EF8"/>
    <w:rsid w:val="00A404FD"/>
    <w:rsid w:val="00A40DDB"/>
    <w:rsid w:val="00A410B4"/>
    <w:rsid w:val="00A410D9"/>
    <w:rsid w:val="00A415E3"/>
    <w:rsid w:val="00A415FA"/>
    <w:rsid w:val="00A427D4"/>
    <w:rsid w:val="00A42E9B"/>
    <w:rsid w:val="00A43D99"/>
    <w:rsid w:val="00A44A1F"/>
    <w:rsid w:val="00A44A4B"/>
    <w:rsid w:val="00A44E49"/>
    <w:rsid w:val="00A451B8"/>
    <w:rsid w:val="00A4582A"/>
    <w:rsid w:val="00A45C25"/>
    <w:rsid w:val="00A46122"/>
    <w:rsid w:val="00A47131"/>
    <w:rsid w:val="00A474E9"/>
    <w:rsid w:val="00A50890"/>
    <w:rsid w:val="00A515A4"/>
    <w:rsid w:val="00A51A95"/>
    <w:rsid w:val="00A53DEE"/>
    <w:rsid w:val="00A53EBC"/>
    <w:rsid w:val="00A5415F"/>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2D0F"/>
    <w:rsid w:val="00A6635E"/>
    <w:rsid w:val="00A663BF"/>
    <w:rsid w:val="00A66649"/>
    <w:rsid w:val="00A67305"/>
    <w:rsid w:val="00A673A3"/>
    <w:rsid w:val="00A71088"/>
    <w:rsid w:val="00A714C3"/>
    <w:rsid w:val="00A71A9D"/>
    <w:rsid w:val="00A71BC8"/>
    <w:rsid w:val="00A7242F"/>
    <w:rsid w:val="00A725E9"/>
    <w:rsid w:val="00A731DC"/>
    <w:rsid w:val="00A733F6"/>
    <w:rsid w:val="00A8030D"/>
    <w:rsid w:val="00A80685"/>
    <w:rsid w:val="00A81A67"/>
    <w:rsid w:val="00A82C14"/>
    <w:rsid w:val="00A82D0F"/>
    <w:rsid w:val="00A8364B"/>
    <w:rsid w:val="00A83D92"/>
    <w:rsid w:val="00A8418E"/>
    <w:rsid w:val="00A84A8A"/>
    <w:rsid w:val="00A84B72"/>
    <w:rsid w:val="00A8589C"/>
    <w:rsid w:val="00A86A26"/>
    <w:rsid w:val="00A86C9B"/>
    <w:rsid w:val="00A90A19"/>
    <w:rsid w:val="00A90CA3"/>
    <w:rsid w:val="00A90F83"/>
    <w:rsid w:val="00A92B91"/>
    <w:rsid w:val="00A95B7B"/>
    <w:rsid w:val="00A95B8B"/>
    <w:rsid w:val="00A95DA7"/>
    <w:rsid w:val="00A966D2"/>
    <w:rsid w:val="00A973B7"/>
    <w:rsid w:val="00AA0520"/>
    <w:rsid w:val="00AA280A"/>
    <w:rsid w:val="00AA2881"/>
    <w:rsid w:val="00AA3ED0"/>
    <w:rsid w:val="00AA4899"/>
    <w:rsid w:val="00AA497B"/>
    <w:rsid w:val="00AA4B3E"/>
    <w:rsid w:val="00AA5022"/>
    <w:rsid w:val="00AA53BF"/>
    <w:rsid w:val="00AA54BD"/>
    <w:rsid w:val="00AA7487"/>
    <w:rsid w:val="00AA7885"/>
    <w:rsid w:val="00AB1CBA"/>
    <w:rsid w:val="00AB1FA0"/>
    <w:rsid w:val="00AB3C07"/>
    <w:rsid w:val="00AB4A49"/>
    <w:rsid w:val="00AB54BD"/>
    <w:rsid w:val="00AB55B4"/>
    <w:rsid w:val="00AB586F"/>
    <w:rsid w:val="00AB61A5"/>
    <w:rsid w:val="00AB6855"/>
    <w:rsid w:val="00AB79AA"/>
    <w:rsid w:val="00AB7CC2"/>
    <w:rsid w:val="00AC084F"/>
    <w:rsid w:val="00AC0D92"/>
    <w:rsid w:val="00AC2154"/>
    <w:rsid w:val="00AC24A5"/>
    <w:rsid w:val="00AC2885"/>
    <w:rsid w:val="00AC2FE8"/>
    <w:rsid w:val="00AC3110"/>
    <w:rsid w:val="00AC34C0"/>
    <w:rsid w:val="00AC35AE"/>
    <w:rsid w:val="00AC46E1"/>
    <w:rsid w:val="00AC4F4A"/>
    <w:rsid w:val="00AC5F42"/>
    <w:rsid w:val="00AC60DD"/>
    <w:rsid w:val="00AC6944"/>
    <w:rsid w:val="00AC7AEC"/>
    <w:rsid w:val="00AC7FE3"/>
    <w:rsid w:val="00AD0483"/>
    <w:rsid w:val="00AD0BCB"/>
    <w:rsid w:val="00AD14D3"/>
    <w:rsid w:val="00AD157F"/>
    <w:rsid w:val="00AD398B"/>
    <w:rsid w:val="00AD3AA7"/>
    <w:rsid w:val="00AD3B72"/>
    <w:rsid w:val="00AD40FE"/>
    <w:rsid w:val="00AD54A6"/>
    <w:rsid w:val="00AD575B"/>
    <w:rsid w:val="00AD71C8"/>
    <w:rsid w:val="00AD7770"/>
    <w:rsid w:val="00AD7C3B"/>
    <w:rsid w:val="00AE01FA"/>
    <w:rsid w:val="00AE2389"/>
    <w:rsid w:val="00AE2F55"/>
    <w:rsid w:val="00AE39A5"/>
    <w:rsid w:val="00AE459D"/>
    <w:rsid w:val="00AE470F"/>
    <w:rsid w:val="00AE5B22"/>
    <w:rsid w:val="00AE6A71"/>
    <w:rsid w:val="00AE7BDB"/>
    <w:rsid w:val="00AF09A8"/>
    <w:rsid w:val="00AF0AEC"/>
    <w:rsid w:val="00AF1E90"/>
    <w:rsid w:val="00AF2C69"/>
    <w:rsid w:val="00AF3505"/>
    <w:rsid w:val="00AF3AD3"/>
    <w:rsid w:val="00AF47A6"/>
    <w:rsid w:val="00AF53F2"/>
    <w:rsid w:val="00AF56B0"/>
    <w:rsid w:val="00AF570E"/>
    <w:rsid w:val="00AF738A"/>
    <w:rsid w:val="00B0000C"/>
    <w:rsid w:val="00B0051C"/>
    <w:rsid w:val="00B01847"/>
    <w:rsid w:val="00B025C5"/>
    <w:rsid w:val="00B02A65"/>
    <w:rsid w:val="00B02E81"/>
    <w:rsid w:val="00B03017"/>
    <w:rsid w:val="00B03CC5"/>
    <w:rsid w:val="00B04A7D"/>
    <w:rsid w:val="00B05C1E"/>
    <w:rsid w:val="00B06A3D"/>
    <w:rsid w:val="00B07CFC"/>
    <w:rsid w:val="00B1031A"/>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56B5"/>
    <w:rsid w:val="00B25E06"/>
    <w:rsid w:val="00B26196"/>
    <w:rsid w:val="00B263BA"/>
    <w:rsid w:val="00B26503"/>
    <w:rsid w:val="00B268AB"/>
    <w:rsid w:val="00B26A96"/>
    <w:rsid w:val="00B27AC7"/>
    <w:rsid w:val="00B30407"/>
    <w:rsid w:val="00B30F76"/>
    <w:rsid w:val="00B31189"/>
    <w:rsid w:val="00B3155E"/>
    <w:rsid w:val="00B317D2"/>
    <w:rsid w:val="00B33709"/>
    <w:rsid w:val="00B338E1"/>
    <w:rsid w:val="00B338EA"/>
    <w:rsid w:val="00B33C7F"/>
    <w:rsid w:val="00B3449E"/>
    <w:rsid w:val="00B34D5B"/>
    <w:rsid w:val="00B351E4"/>
    <w:rsid w:val="00B361A9"/>
    <w:rsid w:val="00B36204"/>
    <w:rsid w:val="00B41006"/>
    <w:rsid w:val="00B41754"/>
    <w:rsid w:val="00B43640"/>
    <w:rsid w:val="00B436E0"/>
    <w:rsid w:val="00B439D6"/>
    <w:rsid w:val="00B43D41"/>
    <w:rsid w:val="00B43F4B"/>
    <w:rsid w:val="00B45086"/>
    <w:rsid w:val="00B454A4"/>
    <w:rsid w:val="00B45C7F"/>
    <w:rsid w:val="00B4634B"/>
    <w:rsid w:val="00B46888"/>
    <w:rsid w:val="00B46897"/>
    <w:rsid w:val="00B47E0B"/>
    <w:rsid w:val="00B50198"/>
    <w:rsid w:val="00B5063A"/>
    <w:rsid w:val="00B50BE2"/>
    <w:rsid w:val="00B51666"/>
    <w:rsid w:val="00B520DB"/>
    <w:rsid w:val="00B52E80"/>
    <w:rsid w:val="00B53CF6"/>
    <w:rsid w:val="00B53E02"/>
    <w:rsid w:val="00B53EF3"/>
    <w:rsid w:val="00B54478"/>
    <w:rsid w:val="00B550D1"/>
    <w:rsid w:val="00B55288"/>
    <w:rsid w:val="00B5556B"/>
    <w:rsid w:val="00B56C96"/>
    <w:rsid w:val="00B56DAB"/>
    <w:rsid w:val="00B56FA6"/>
    <w:rsid w:val="00B576A6"/>
    <w:rsid w:val="00B57D27"/>
    <w:rsid w:val="00B57E58"/>
    <w:rsid w:val="00B601B7"/>
    <w:rsid w:val="00B605AE"/>
    <w:rsid w:val="00B607A3"/>
    <w:rsid w:val="00B62E2A"/>
    <w:rsid w:val="00B631F6"/>
    <w:rsid w:val="00B63A2C"/>
    <w:rsid w:val="00B63CC3"/>
    <w:rsid w:val="00B6425E"/>
    <w:rsid w:val="00B66319"/>
    <w:rsid w:val="00B70459"/>
    <w:rsid w:val="00B70EA0"/>
    <w:rsid w:val="00B70F4D"/>
    <w:rsid w:val="00B712B8"/>
    <w:rsid w:val="00B719B3"/>
    <w:rsid w:val="00B737D3"/>
    <w:rsid w:val="00B73838"/>
    <w:rsid w:val="00B73DAE"/>
    <w:rsid w:val="00B74A18"/>
    <w:rsid w:val="00B74BF8"/>
    <w:rsid w:val="00B7540D"/>
    <w:rsid w:val="00B77A77"/>
    <w:rsid w:val="00B8017B"/>
    <w:rsid w:val="00B80FB8"/>
    <w:rsid w:val="00B812A6"/>
    <w:rsid w:val="00B828E7"/>
    <w:rsid w:val="00B8402E"/>
    <w:rsid w:val="00B84A9A"/>
    <w:rsid w:val="00B862D1"/>
    <w:rsid w:val="00B914F3"/>
    <w:rsid w:val="00B92746"/>
    <w:rsid w:val="00B93B4D"/>
    <w:rsid w:val="00B944A3"/>
    <w:rsid w:val="00B9491F"/>
    <w:rsid w:val="00B95267"/>
    <w:rsid w:val="00B95F00"/>
    <w:rsid w:val="00B95F27"/>
    <w:rsid w:val="00B97AF3"/>
    <w:rsid w:val="00B97B5F"/>
    <w:rsid w:val="00BA0525"/>
    <w:rsid w:val="00BA0723"/>
    <w:rsid w:val="00BA09EA"/>
    <w:rsid w:val="00BA0B64"/>
    <w:rsid w:val="00BA1221"/>
    <w:rsid w:val="00BA1D59"/>
    <w:rsid w:val="00BA213D"/>
    <w:rsid w:val="00BA335D"/>
    <w:rsid w:val="00BA59A4"/>
    <w:rsid w:val="00BA5C77"/>
    <w:rsid w:val="00BA6022"/>
    <w:rsid w:val="00BA6BA9"/>
    <w:rsid w:val="00BA6D0C"/>
    <w:rsid w:val="00BA6FC7"/>
    <w:rsid w:val="00BA73C0"/>
    <w:rsid w:val="00BB0932"/>
    <w:rsid w:val="00BB1234"/>
    <w:rsid w:val="00BB13AA"/>
    <w:rsid w:val="00BB1EBE"/>
    <w:rsid w:val="00BB3A7D"/>
    <w:rsid w:val="00BB56D2"/>
    <w:rsid w:val="00BB5704"/>
    <w:rsid w:val="00BB57DC"/>
    <w:rsid w:val="00BB5AC0"/>
    <w:rsid w:val="00BB5BF4"/>
    <w:rsid w:val="00BB5F04"/>
    <w:rsid w:val="00BB61ED"/>
    <w:rsid w:val="00BB646F"/>
    <w:rsid w:val="00BB6800"/>
    <w:rsid w:val="00BB6886"/>
    <w:rsid w:val="00BB74E7"/>
    <w:rsid w:val="00BB7F12"/>
    <w:rsid w:val="00BB7FEC"/>
    <w:rsid w:val="00BC2901"/>
    <w:rsid w:val="00BC322E"/>
    <w:rsid w:val="00BC3D29"/>
    <w:rsid w:val="00BC400B"/>
    <w:rsid w:val="00BC66A0"/>
    <w:rsid w:val="00BC7C5D"/>
    <w:rsid w:val="00BC7D62"/>
    <w:rsid w:val="00BC7FE2"/>
    <w:rsid w:val="00BD0BCB"/>
    <w:rsid w:val="00BD116F"/>
    <w:rsid w:val="00BD15FD"/>
    <w:rsid w:val="00BD371E"/>
    <w:rsid w:val="00BD3C8E"/>
    <w:rsid w:val="00BD5E1C"/>
    <w:rsid w:val="00BD5FD8"/>
    <w:rsid w:val="00BD74FF"/>
    <w:rsid w:val="00BE04A8"/>
    <w:rsid w:val="00BE2C1D"/>
    <w:rsid w:val="00BE34DA"/>
    <w:rsid w:val="00BE356B"/>
    <w:rsid w:val="00BE6F3A"/>
    <w:rsid w:val="00BE760A"/>
    <w:rsid w:val="00BE7B2F"/>
    <w:rsid w:val="00BF1C0C"/>
    <w:rsid w:val="00BF2438"/>
    <w:rsid w:val="00BF3568"/>
    <w:rsid w:val="00BF4957"/>
    <w:rsid w:val="00BF52BC"/>
    <w:rsid w:val="00BF581E"/>
    <w:rsid w:val="00BF5BC2"/>
    <w:rsid w:val="00BF5C15"/>
    <w:rsid w:val="00BF5F61"/>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26E9"/>
    <w:rsid w:val="00C131BB"/>
    <w:rsid w:val="00C137D4"/>
    <w:rsid w:val="00C1393D"/>
    <w:rsid w:val="00C1411A"/>
    <w:rsid w:val="00C15346"/>
    <w:rsid w:val="00C16E0B"/>
    <w:rsid w:val="00C177EC"/>
    <w:rsid w:val="00C20C90"/>
    <w:rsid w:val="00C22FF1"/>
    <w:rsid w:val="00C23DDC"/>
    <w:rsid w:val="00C2444B"/>
    <w:rsid w:val="00C251E8"/>
    <w:rsid w:val="00C25A32"/>
    <w:rsid w:val="00C26FC8"/>
    <w:rsid w:val="00C273E2"/>
    <w:rsid w:val="00C27AC6"/>
    <w:rsid w:val="00C27F8A"/>
    <w:rsid w:val="00C311F4"/>
    <w:rsid w:val="00C318CA"/>
    <w:rsid w:val="00C3194A"/>
    <w:rsid w:val="00C3205C"/>
    <w:rsid w:val="00C32710"/>
    <w:rsid w:val="00C32A96"/>
    <w:rsid w:val="00C331F9"/>
    <w:rsid w:val="00C3393C"/>
    <w:rsid w:val="00C346D7"/>
    <w:rsid w:val="00C349D8"/>
    <w:rsid w:val="00C3502E"/>
    <w:rsid w:val="00C4081C"/>
    <w:rsid w:val="00C41F85"/>
    <w:rsid w:val="00C42D76"/>
    <w:rsid w:val="00C43629"/>
    <w:rsid w:val="00C43E50"/>
    <w:rsid w:val="00C444BD"/>
    <w:rsid w:val="00C44612"/>
    <w:rsid w:val="00C447C2"/>
    <w:rsid w:val="00C44D55"/>
    <w:rsid w:val="00C45295"/>
    <w:rsid w:val="00C4589A"/>
    <w:rsid w:val="00C45EDE"/>
    <w:rsid w:val="00C462F3"/>
    <w:rsid w:val="00C470C8"/>
    <w:rsid w:val="00C47B3F"/>
    <w:rsid w:val="00C47BDD"/>
    <w:rsid w:val="00C50116"/>
    <w:rsid w:val="00C507A4"/>
    <w:rsid w:val="00C50972"/>
    <w:rsid w:val="00C50F6C"/>
    <w:rsid w:val="00C5111E"/>
    <w:rsid w:val="00C51148"/>
    <w:rsid w:val="00C525E4"/>
    <w:rsid w:val="00C528FA"/>
    <w:rsid w:val="00C5306D"/>
    <w:rsid w:val="00C5323A"/>
    <w:rsid w:val="00C53B67"/>
    <w:rsid w:val="00C53B88"/>
    <w:rsid w:val="00C54368"/>
    <w:rsid w:val="00C554FF"/>
    <w:rsid w:val="00C556E0"/>
    <w:rsid w:val="00C558A1"/>
    <w:rsid w:val="00C569BB"/>
    <w:rsid w:val="00C56D93"/>
    <w:rsid w:val="00C575EE"/>
    <w:rsid w:val="00C576C6"/>
    <w:rsid w:val="00C5797B"/>
    <w:rsid w:val="00C579EC"/>
    <w:rsid w:val="00C57AAC"/>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3407"/>
    <w:rsid w:val="00C74075"/>
    <w:rsid w:val="00C74A0C"/>
    <w:rsid w:val="00C753CB"/>
    <w:rsid w:val="00C763F2"/>
    <w:rsid w:val="00C77FC4"/>
    <w:rsid w:val="00C8010C"/>
    <w:rsid w:val="00C82004"/>
    <w:rsid w:val="00C82DC4"/>
    <w:rsid w:val="00C835C9"/>
    <w:rsid w:val="00C8369E"/>
    <w:rsid w:val="00C837B2"/>
    <w:rsid w:val="00C8481F"/>
    <w:rsid w:val="00C84EEF"/>
    <w:rsid w:val="00C8628D"/>
    <w:rsid w:val="00C9019B"/>
    <w:rsid w:val="00C90732"/>
    <w:rsid w:val="00C9291B"/>
    <w:rsid w:val="00C930A5"/>
    <w:rsid w:val="00C93167"/>
    <w:rsid w:val="00C9425E"/>
    <w:rsid w:val="00C960B0"/>
    <w:rsid w:val="00C96161"/>
    <w:rsid w:val="00C97A76"/>
    <w:rsid w:val="00CA00BF"/>
    <w:rsid w:val="00CA10FB"/>
    <w:rsid w:val="00CA35FD"/>
    <w:rsid w:val="00CA4228"/>
    <w:rsid w:val="00CA4EC7"/>
    <w:rsid w:val="00CA5D25"/>
    <w:rsid w:val="00CA6281"/>
    <w:rsid w:val="00CA67A9"/>
    <w:rsid w:val="00CA6CAD"/>
    <w:rsid w:val="00CA6FAA"/>
    <w:rsid w:val="00CA7FE6"/>
    <w:rsid w:val="00CB0A8E"/>
    <w:rsid w:val="00CB0AB6"/>
    <w:rsid w:val="00CB0BB9"/>
    <w:rsid w:val="00CB1D7E"/>
    <w:rsid w:val="00CB21CC"/>
    <w:rsid w:val="00CB2ADD"/>
    <w:rsid w:val="00CB2E09"/>
    <w:rsid w:val="00CB35CF"/>
    <w:rsid w:val="00CB35E2"/>
    <w:rsid w:val="00CB37AB"/>
    <w:rsid w:val="00CB4249"/>
    <w:rsid w:val="00CB4442"/>
    <w:rsid w:val="00CB52D3"/>
    <w:rsid w:val="00CB5BCF"/>
    <w:rsid w:val="00CB5C16"/>
    <w:rsid w:val="00CB5D9D"/>
    <w:rsid w:val="00CB6397"/>
    <w:rsid w:val="00CB66CA"/>
    <w:rsid w:val="00CB6A78"/>
    <w:rsid w:val="00CB7180"/>
    <w:rsid w:val="00CB71C0"/>
    <w:rsid w:val="00CB7AA9"/>
    <w:rsid w:val="00CC0283"/>
    <w:rsid w:val="00CC0404"/>
    <w:rsid w:val="00CC13FF"/>
    <w:rsid w:val="00CC1663"/>
    <w:rsid w:val="00CC2F3C"/>
    <w:rsid w:val="00CC43B4"/>
    <w:rsid w:val="00CC5206"/>
    <w:rsid w:val="00CC5C03"/>
    <w:rsid w:val="00CC66AB"/>
    <w:rsid w:val="00CC6F34"/>
    <w:rsid w:val="00CC6FAC"/>
    <w:rsid w:val="00CC71EE"/>
    <w:rsid w:val="00CC7285"/>
    <w:rsid w:val="00CC7569"/>
    <w:rsid w:val="00CD019E"/>
    <w:rsid w:val="00CD01B8"/>
    <w:rsid w:val="00CD022F"/>
    <w:rsid w:val="00CD4536"/>
    <w:rsid w:val="00CD4795"/>
    <w:rsid w:val="00CD60F6"/>
    <w:rsid w:val="00CD7158"/>
    <w:rsid w:val="00CD75E3"/>
    <w:rsid w:val="00CE0717"/>
    <w:rsid w:val="00CE0841"/>
    <w:rsid w:val="00CE15EE"/>
    <w:rsid w:val="00CE17A6"/>
    <w:rsid w:val="00CE1E62"/>
    <w:rsid w:val="00CE2605"/>
    <w:rsid w:val="00CE2CD1"/>
    <w:rsid w:val="00CE3C61"/>
    <w:rsid w:val="00CE4999"/>
    <w:rsid w:val="00CE4EB7"/>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A15"/>
    <w:rsid w:val="00D02AFB"/>
    <w:rsid w:val="00D03DE6"/>
    <w:rsid w:val="00D0591E"/>
    <w:rsid w:val="00D05AE8"/>
    <w:rsid w:val="00D05E4D"/>
    <w:rsid w:val="00D06333"/>
    <w:rsid w:val="00D07A2A"/>
    <w:rsid w:val="00D07ED8"/>
    <w:rsid w:val="00D11FD5"/>
    <w:rsid w:val="00D12A75"/>
    <w:rsid w:val="00D133BC"/>
    <w:rsid w:val="00D140F7"/>
    <w:rsid w:val="00D14715"/>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DBC"/>
    <w:rsid w:val="00D327BF"/>
    <w:rsid w:val="00D33384"/>
    <w:rsid w:val="00D33CDF"/>
    <w:rsid w:val="00D34A01"/>
    <w:rsid w:val="00D351DC"/>
    <w:rsid w:val="00D37231"/>
    <w:rsid w:val="00D37DD4"/>
    <w:rsid w:val="00D41458"/>
    <w:rsid w:val="00D416E7"/>
    <w:rsid w:val="00D4374E"/>
    <w:rsid w:val="00D4428F"/>
    <w:rsid w:val="00D45088"/>
    <w:rsid w:val="00D45198"/>
    <w:rsid w:val="00D451D1"/>
    <w:rsid w:val="00D453ED"/>
    <w:rsid w:val="00D467E5"/>
    <w:rsid w:val="00D46EB0"/>
    <w:rsid w:val="00D46FB5"/>
    <w:rsid w:val="00D505DC"/>
    <w:rsid w:val="00D506A7"/>
    <w:rsid w:val="00D5080A"/>
    <w:rsid w:val="00D50984"/>
    <w:rsid w:val="00D50E84"/>
    <w:rsid w:val="00D52170"/>
    <w:rsid w:val="00D5225C"/>
    <w:rsid w:val="00D52FFD"/>
    <w:rsid w:val="00D53BFE"/>
    <w:rsid w:val="00D53C6E"/>
    <w:rsid w:val="00D53E72"/>
    <w:rsid w:val="00D54355"/>
    <w:rsid w:val="00D54992"/>
    <w:rsid w:val="00D54AEE"/>
    <w:rsid w:val="00D54D7A"/>
    <w:rsid w:val="00D55ACE"/>
    <w:rsid w:val="00D5690E"/>
    <w:rsid w:val="00D56C59"/>
    <w:rsid w:val="00D57D9D"/>
    <w:rsid w:val="00D61C42"/>
    <w:rsid w:val="00D62743"/>
    <w:rsid w:val="00D6316C"/>
    <w:rsid w:val="00D63CBB"/>
    <w:rsid w:val="00D64487"/>
    <w:rsid w:val="00D64685"/>
    <w:rsid w:val="00D64A5F"/>
    <w:rsid w:val="00D65673"/>
    <w:rsid w:val="00D65AEB"/>
    <w:rsid w:val="00D65B53"/>
    <w:rsid w:val="00D66651"/>
    <w:rsid w:val="00D6668A"/>
    <w:rsid w:val="00D67B1C"/>
    <w:rsid w:val="00D70D6A"/>
    <w:rsid w:val="00D71212"/>
    <w:rsid w:val="00D72A6D"/>
    <w:rsid w:val="00D72BBB"/>
    <w:rsid w:val="00D743B9"/>
    <w:rsid w:val="00D743E5"/>
    <w:rsid w:val="00D758E5"/>
    <w:rsid w:val="00D7605E"/>
    <w:rsid w:val="00D761F4"/>
    <w:rsid w:val="00D77520"/>
    <w:rsid w:val="00D77E58"/>
    <w:rsid w:val="00D80447"/>
    <w:rsid w:val="00D804B7"/>
    <w:rsid w:val="00D80E69"/>
    <w:rsid w:val="00D8152D"/>
    <w:rsid w:val="00D81C9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BD8"/>
    <w:rsid w:val="00D92D66"/>
    <w:rsid w:val="00D93A49"/>
    <w:rsid w:val="00D93F8F"/>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4592"/>
    <w:rsid w:val="00DA503B"/>
    <w:rsid w:val="00DA5BA3"/>
    <w:rsid w:val="00DB1195"/>
    <w:rsid w:val="00DB1614"/>
    <w:rsid w:val="00DB19AE"/>
    <w:rsid w:val="00DB1A8F"/>
    <w:rsid w:val="00DB1BFF"/>
    <w:rsid w:val="00DB2D14"/>
    <w:rsid w:val="00DB31E0"/>
    <w:rsid w:val="00DB3DEE"/>
    <w:rsid w:val="00DB4693"/>
    <w:rsid w:val="00DB51F8"/>
    <w:rsid w:val="00DB592A"/>
    <w:rsid w:val="00DB616F"/>
    <w:rsid w:val="00DB6B2F"/>
    <w:rsid w:val="00DB7409"/>
    <w:rsid w:val="00DB7578"/>
    <w:rsid w:val="00DB77F1"/>
    <w:rsid w:val="00DB7F6C"/>
    <w:rsid w:val="00DB7F90"/>
    <w:rsid w:val="00DC0472"/>
    <w:rsid w:val="00DC0A70"/>
    <w:rsid w:val="00DC208E"/>
    <w:rsid w:val="00DC3021"/>
    <w:rsid w:val="00DC3431"/>
    <w:rsid w:val="00DC37EA"/>
    <w:rsid w:val="00DC4DBE"/>
    <w:rsid w:val="00DC5271"/>
    <w:rsid w:val="00DC7F92"/>
    <w:rsid w:val="00DD0031"/>
    <w:rsid w:val="00DD0E56"/>
    <w:rsid w:val="00DD12BD"/>
    <w:rsid w:val="00DD13A6"/>
    <w:rsid w:val="00DD3A84"/>
    <w:rsid w:val="00DD3F52"/>
    <w:rsid w:val="00DD6DE7"/>
    <w:rsid w:val="00DE009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BF9"/>
    <w:rsid w:val="00DF4FB5"/>
    <w:rsid w:val="00DF51EA"/>
    <w:rsid w:val="00DF56C6"/>
    <w:rsid w:val="00DF5FF2"/>
    <w:rsid w:val="00DF6657"/>
    <w:rsid w:val="00DF7CF8"/>
    <w:rsid w:val="00E00DB5"/>
    <w:rsid w:val="00E015E6"/>
    <w:rsid w:val="00E0188D"/>
    <w:rsid w:val="00E0336E"/>
    <w:rsid w:val="00E04442"/>
    <w:rsid w:val="00E0469B"/>
    <w:rsid w:val="00E052FE"/>
    <w:rsid w:val="00E0568A"/>
    <w:rsid w:val="00E057D7"/>
    <w:rsid w:val="00E05D72"/>
    <w:rsid w:val="00E06C59"/>
    <w:rsid w:val="00E0769F"/>
    <w:rsid w:val="00E07EE1"/>
    <w:rsid w:val="00E107A2"/>
    <w:rsid w:val="00E12B93"/>
    <w:rsid w:val="00E135FF"/>
    <w:rsid w:val="00E13748"/>
    <w:rsid w:val="00E148F8"/>
    <w:rsid w:val="00E15781"/>
    <w:rsid w:val="00E17195"/>
    <w:rsid w:val="00E20D1B"/>
    <w:rsid w:val="00E20F2E"/>
    <w:rsid w:val="00E218CE"/>
    <w:rsid w:val="00E21F06"/>
    <w:rsid w:val="00E22185"/>
    <w:rsid w:val="00E238F7"/>
    <w:rsid w:val="00E24FEE"/>
    <w:rsid w:val="00E25108"/>
    <w:rsid w:val="00E251F7"/>
    <w:rsid w:val="00E26032"/>
    <w:rsid w:val="00E26913"/>
    <w:rsid w:val="00E2764D"/>
    <w:rsid w:val="00E27F14"/>
    <w:rsid w:val="00E3048A"/>
    <w:rsid w:val="00E30522"/>
    <w:rsid w:val="00E30F77"/>
    <w:rsid w:val="00E31008"/>
    <w:rsid w:val="00E3100F"/>
    <w:rsid w:val="00E31242"/>
    <w:rsid w:val="00E31CD0"/>
    <w:rsid w:val="00E32C6D"/>
    <w:rsid w:val="00E33950"/>
    <w:rsid w:val="00E33D4D"/>
    <w:rsid w:val="00E3507A"/>
    <w:rsid w:val="00E3552B"/>
    <w:rsid w:val="00E35AD5"/>
    <w:rsid w:val="00E35D07"/>
    <w:rsid w:val="00E35F96"/>
    <w:rsid w:val="00E3610E"/>
    <w:rsid w:val="00E36479"/>
    <w:rsid w:val="00E36BF7"/>
    <w:rsid w:val="00E4075D"/>
    <w:rsid w:val="00E41073"/>
    <w:rsid w:val="00E41391"/>
    <w:rsid w:val="00E41B94"/>
    <w:rsid w:val="00E41C13"/>
    <w:rsid w:val="00E428EE"/>
    <w:rsid w:val="00E43819"/>
    <w:rsid w:val="00E43FC0"/>
    <w:rsid w:val="00E44722"/>
    <w:rsid w:val="00E44B1F"/>
    <w:rsid w:val="00E45017"/>
    <w:rsid w:val="00E451F2"/>
    <w:rsid w:val="00E45CB6"/>
    <w:rsid w:val="00E46F93"/>
    <w:rsid w:val="00E51C8B"/>
    <w:rsid w:val="00E51FE1"/>
    <w:rsid w:val="00E5290D"/>
    <w:rsid w:val="00E53437"/>
    <w:rsid w:val="00E546D1"/>
    <w:rsid w:val="00E54B3A"/>
    <w:rsid w:val="00E54D21"/>
    <w:rsid w:val="00E55127"/>
    <w:rsid w:val="00E554B0"/>
    <w:rsid w:val="00E55803"/>
    <w:rsid w:val="00E56317"/>
    <w:rsid w:val="00E5647C"/>
    <w:rsid w:val="00E56935"/>
    <w:rsid w:val="00E571F1"/>
    <w:rsid w:val="00E57320"/>
    <w:rsid w:val="00E60B18"/>
    <w:rsid w:val="00E60F2A"/>
    <w:rsid w:val="00E61592"/>
    <w:rsid w:val="00E62391"/>
    <w:rsid w:val="00E6268A"/>
    <w:rsid w:val="00E63176"/>
    <w:rsid w:val="00E63485"/>
    <w:rsid w:val="00E634BD"/>
    <w:rsid w:val="00E65D30"/>
    <w:rsid w:val="00E6776F"/>
    <w:rsid w:val="00E677CD"/>
    <w:rsid w:val="00E70057"/>
    <w:rsid w:val="00E70AF2"/>
    <w:rsid w:val="00E7119E"/>
    <w:rsid w:val="00E71E91"/>
    <w:rsid w:val="00E7247A"/>
    <w:rsid w:val="00E72800"/>
    <w:rsid w:val="00E75876"/>
    <w:rsid w:val="00E76032"/>
    <w:rsid w:val="00E7612D"/>
    <w:rsid w:val="00E76372"/>
    <w:rsid w:val="00E7728E"/>
    <w:rsid w:val="00E7751C"/>
    <w:rsid w:val="00E802BC"/>
    <w:rsid w:val="00E81167"/>
    <w:rsid w:val="00E82711"/>
    <w:rsid w:val="00E8284D"/>
    <w:rsid w:val="00E83BC6"/>
    <w:rsid w:val="00E84FF4"/>
    <w:rsid w:val="00E85940"/>
    <w:rsid w:val="00E86394"/>
    <w:rsid w:val="00E8667B"/>
    <w:rsid w:val="00E904A0"/>
    <w:rsid w:val="00E90EBA"/>
    <w:rsid w:val="00E922C6"/>
    <w:rsid w:val="00E9268B"/>
    <w:rsid w:val="00E94230"/>
    <w:rsid w:val="00E947E6"/>
    <w:rsid w:val="00E960E6"/>
    <w:rsid w:val="00E9677F"/>
    <w:rsid w:val="00E96D27"/>
    <w:rsid w:val="00E9747D"/>
    <w:rsid w:val="00E9763D"/>
    <w:rsid w:val="00EA0364"/>
    <w:rsid w:val="00EA03DA"/>
    <w:rsid w:val="00EA15D0"/>
    <w:rsid w:val="00EA1995"/>
    <w:rsid w:val="00EA31ED"/>
    <w:rsid w:val="00EA4058"/>
    <w:rsid w:val="00EA4A15"/>
    <w:rsid w:val="00EA5968"/>
    <w:rsid w:val="00EA5AA2"/>
    <w:rsid w:val="00EA5AE8"/>
    <w:rsid w:val="00EA5E36"/>
    <w:rsid w:val="00EA651F"/>
    <w:rsid w:val="00EA7175"/>
    <w:rsid w:val="00EA7DDF"/>
    <w:rsid w:val="00EB09BE"/>
    <w:rsid w:val="00EB13EF"/>
    <w:rsid w:val="00EB297F"/>
    <w:rsid w:val="00EB2EF4"/>
    <w:rsid w:val="00EB32E3"/>
    <w:rsid w:val="00EB41DE"/>
    <w:rsid w:val="00EB4B9C"/>
    <w:rsid w:val="00EB51D6"/>
    <w:rsid w:val="00EB55D0"/>
    <w:rsid w:val="00EB577E"/>
    <w:rsid w:val="00EB6520"/>
    <w:rsid w:val="00EB6DB6"/>
    <w:rsid w:val="00EB7302"/>
    <w:rsid w:val="00EC04D0"/>
    <w:rsid w:val="00EC2269"/>
    <w:rsid w:val="00EC2C01"/>
    <w:rsid w:val="00EC3275"/>
    <w:rsid w:val="00EC4C79"/>
    <w:rsid w:val="00EC50C5"/>
    <w:rsid w:val="00EC5A01"/>
    <w:rsid w:val="00EC5C96"/>
    <w:rsid w:val="00EC634E"/>
    <w:rsid w:val="00EC6F78"/>
    <w:rsid w:val="00EC6FFB"/>
    <w:rsid w:val="00EC776F"/>
    <w:rsid w:val="00EC7D56"/>
    <w:rsid w:val="00EC7F95"/>
    <w:rsid w:val="00ED000A"/>
    <w:rsid w:val="00ED05A2"/>
    <w:rsid w:val="00ED0C09"/>
    <w:rsid w:val="00ED0CB0"/>
    <w:rsid w:val="00ED1A96"/>
    <w:rsid w:val="00ED2086"/>
    <w:rsid w:val="00ED2660"/>
    <w:rsid w:val="00ED35DF"/>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752C"/>
    <w:rsid w:val="00EE7722"/>
    <w:rsid w:val="00EE7EA9"/>
    <w:rsid w:val="00EF038A"/>
    <w:rsid w:val="00EF05BE"/>
    <w:rsid w:val="00EF06E0"/>
    <w:rsid w:val="00EF0721"/>
    <w:rsid w:val="00EF0FC0"/>
    <w:rsid w:val="00EF1ADD"/>
    <w:rsid w:val="00EF1D87"/>
    <w:rsid w:val="00EF2900"/>
    <w:rsid w:val="00EF2A15"/>
    <w:rsid w:val="00EF47CA"/>
    <w:rsid w:val="00EF4E8C"/>
    <w:rsid w:val="00EF5EBB"/>
    <w:rsid w:val="00EF77A8"/>
    <w:rsid w:val="00F0097B"/>
    <w:rsid w:val="00F011BC"/>
    <w:rsid w:val="00F01549"/>
    <w:rsid w:val="00F0356A"/>
    <w:rsid w:val="00F0378C"/>
    <w:rsid w:val="00F04005"/>
    <w:rsid w:val="00F04416"/>
    <w:rsid w:val="00F04F79"/>
    <w:rsid w:val="00F05211"/>
    <w:rsid w:val="00F053DD"/>
    <w:rsid w:val="00F05F62"/>
    <w:rsid w:val="00F060B0"/>
    <w:rsid w:val="00F07B2C"/>
    <w:rsid w:val="00F104A4"/>
    <w:rsid w:val="00F1181D"/>
    <w:rsid w:val="00F13324"/>
    <w:rsid w:val="00F13711"/>
    <w:rsid w:val="00F13917"/>
    <w:rsid w:val="00F16B22"/>
    <w:rsid w:val="00F16E53"/>
    <w:rsid w:val="00F2035D"/>
    <w:rsid w:val="00F2146F"/>
    <w:rsid w:val="00F219F1"/>
    <w:rsid w:val="00F21BF1"/>
    <w:rsid w:val="00F21C61"/>
    <w:rsid w:val="00F2404D"/>
    <w:rsid w:val="00F25C01"/>
    <w:rsid w:val="00F2608B"/>
    <w:rsid w:val="00F3084D"/>
    <w:rsid w:val="00F30875"/>
    <w:rsid w:val="00F31192"/>
    <w:rsid w:val="00F32214"/>
    <w:rsid w:val="00F3239E"/>
    <w:rsid w:val="00F324B8"/>
    <w:rsid w:val="00F32ACD"/>
    <w:rsid w:val="00F32D52"/>
    <w:rsid w:val="00F344C5"/>
    <w:rsid w:val="00F34E86"/>
    <w:rsid w:val="00F37EB5"/>
    <w:rsid w:val="00F41006"/>
    <w:rsid w:val="00F41890"/>
    <w:rsid w:val="00F41995"/>
    <w:rsid w:val="00F42EA2"/>
    <w:rsid w:val="00F46EAB"/>
    <w:rsid w:val="00F474F5"/>
    <w:rsid w:val="00F479C4"/>
    <w:rsid w:val="00F47D23"/>
    <w:rsid w:val="00F507CA"/>
    <w:rsid w:val="00F514EF"/>
    <w:rsid w:val="00F531D8"/>
    <w:rsid w:val="00F53223"/>
    <w:rsid w:val="00F53646"/>
    <w:rsid w:val="00F54790"/>
    <w:rsid w:val="00F55134"/>
    <w:rsid w:val="00F55642"/>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6482"/>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309F"/>
    <w:rsid w:val="00F838FB"/>
    <w:rsid w:val="00F85163"/>
    <w:rsid w:val="00F85636"/>
    <w:rsid w:val="00F856FA"/>
    <w:rsid w:val="00F85CD7"/>
    <w:rsid w:val="00F864F9"/>
    <w:rsid w:val="00F905D4"/>
    <w:rsid w:val="00F91F02"/>
    <w:rsid w:val="00F925BA"/>
    <w:rsid w:val="00F930E0"/>
    <w:rsid w:val="00F93655"/>
    <w:rsid w:val="00F93ECE"/>
    <w:rsid w:val="00F94B0F"/>
    <w:rsid w:val="00F96493"/>
    <w:rsid w:val="00F97D5C"/>
    <w:rsid w:val="00F97F31"/>
    <w:rsid w:val="00FA09D7"/>
    <w:rsid w:val="00FA11A6"/>
    <w:rsid w:val="00FA1563"/>
    <w:rsid w:val="00FA162B"/>
    <w:rsid w:val="00FA2E59"/>
    <w:rsid w:val="00FA326F"/>
    <w:rsid w:val="00FA39F9"/>
    <w:rsid w:val="00FA48D8"/>
    <w:rsid w:val="00FA4CD7"/>
    <w:rsid w:val="00FA50A4"/>
    <w:rsid w:val="00FA700A"/>
    <w:rsid w:val="00FA70FB"/>
    <w:rsid w:val="00FA721D"/>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4457"/>
    <w:rsid w:val="00FC45E4"/>
    <w:rsid w:val="00FC4B84"/>
    <w:rsid w:val="00FC7546"/>
    <w:rsid w:val="00FC7634"/>
    <w:rsid w:val="00FD0CC9"/>
    <w:rsid w:val="00FD23A7"/>
    <w:rsid w:val="00FD3283"/>
    <w:rsid w:val="00FD3971"/>
    <w:rsid w:val="00FD3C85"/>
    <w:rsid w:val="00FD4238"/>
    <w:rsid w:val="00FD4682"/>
    <w:rsid w:val="00FD569C"/>
    <w:rsid w:val="00FD5995"/>
    <w:rsid w:val="00FD64E1"/>
    <w:rsid w:val="00FD6A17"/>
    <w:rsid w:val="00FE05FE"/>
    <w:rsid w:val="00FE1019"/>
    <w:rsid w:val="00FE347E"/>
    <w:rsid w:val="00FE351C"/>
    <w:rsid w:val="00FE3D19"/>
    <w:rsid w:val="00FE43FC"/>
    <w:rsid w:val="00FE44FD"/>
    <w:rsid w:val="00FE50E0"/>
    <w:rsid w:val="00FE547C"/>
    <w:rsid w:val="00FE65EC"/>
    <w:rsid w:val="00FE65FB"/>
    <w:rsid w:val="00FE7898"/>
    <w:rsid w:val="00FE7C95"/>
    <w:rsid w:val="00FF0306"/>
    <w:rsid w:val="00FF094B"/>
    <w:rsid w:val="00FF2643"/>
    <w:rsid w:val="00FF2CF2"/>
    <w:rsid w:val="00FF2E07"/>
    <w:rsid w:val="00FF3380"/>
    <w:rsid w:val="00FF40AB"/>
    <w:rsid w:val="00FF4A02"/>
    <w:rsid w:val="00FF4BCF"/>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uiPriority w:val="99"/>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uiPriority w:val="99"/>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depublishing.com/ca/capitola/cgi/defs.pl?def=17.03.69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C5F89-9C20-435C-AB19-A8D6636C5D01}">
  <ds:schemaRefs>
    <ds:schemaRef ds:uri="http://schemas.openxmlformats.org/officeDocument/2006/bibliography"/>
  </ds:schemaRefs>
</ds:datastoreItem>
</file>

<file path=customXml/itemProps2.xml><?xml version="1.0" encoding="utf-8"?>
<ds:datastoreItem xmlns:ds="http://schemas.openxmlformats.org/officeDocument/2006/customXml" ds:itemID="{70EC771F-C33D-43A4-86B9-EF195E4ED5D8}"/>
</file>

<file path=customXml/itemProps3.xml><?xml version="1.0" encoding="utf-8"?>
<ds:datastoreItem xmlns:ds="http://schemas.openxmlformats.org/officeDocument/2006/customXml" ds:itemID="{928FA422-D691-4ECD-B292-7F330897EF36}"/>
</file>

<file path=customXml/itemProps4.xml><?xml version="1.0" encoding="utf-8"?>
<ds:datastoreItem xmlns:ds="http://schemas.openxmlformats.org/officeDocument/2006/customXml" ds:itemID="{E12B358A-B475-41CA-9FA3-544F90A149E6}"/>
</file>

<file path=docProps/app.xml><?xml version="1.0" encoding="utf-8"?>
<Properties xmlns="http://schemas.openxmlformats.org/officeDocument/2006/extended-properties" xmlns:vt="http://schemas.openxmlformats.org/officeDocument/2006/docPropsVTypes">
  <Template>Normal</Template>
  <TotalTime>1</TotalTime>
  <Pages>12</Pages>
  <Words>4723</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31098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2014-04-08T22:38:00Z</cp:lastPrinted>
  <dcterms:created xsi:type="dcterms:W3CDTF">2014-05-02T17:10:00Z</dcterms:created>
  <dcterms:modified xsi:type="dcterms:W3CDTF">2014-05-02T17:10:00Z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7583600</vt:r8>
  </property>
</Properties>
</file>