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385E5C" w:rsidP="00B70EA0">
      <w:pPr>
        <w:tabs>
          <w:tab w:val="left" w:pos="-1440"/>
        </w:tabs>
        <w:ind w:left="540"/>
        <w:rPr>
          <w:b/>
          <w:bCs/>
          <w:sz w:val="28"/>
        </w:rPr>
      </w:pPr>
      <w:r>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79718B" w:rsidRPr="0079718B">
        <w:rPr>
          <w:noProof/>
          <w:sz w:val="20"/>
        </w:rPr>
        <w:pict>
          <v:shapetype id="_x0000_t202" coordsize="21600,21600" o:spt="202" path="m,l,21600r21600,l21600,xe">
            <v:stroke joinstyle="miter"/>
            <v:path gradientshapeok="t" o:connecttype="rect"/>
          </v:shapetype>
          <v:shape id="_x0000_s1026" type="#_x0000_t202" style="position:absolute;left:0;text-align:left;margin-left:102.85pt;margin-top:0;width:374pt;height:90pt;z-index:251657728;mso-position-horizontal-relative:text;mso-position-vertical-relative:text" stroked="f">
            <v:textbox style="mso-next-textbox:#_x0000_s1026">
              <w:txbxContent>
                <w:p w:rsidR="000D570B" w:rsidRDefault="000D570B">
                  <w:pPr>
                    <w:tabs>
                      <w:tab w:val="left" w:pos="-1440"/>
                    </w:tabs>
                    <w:ind w:left="720" w:hanging="720"/>
                    <w:jc w:val="center"/>
                    <w:rPr>
                      <w:rFonts w:ascii="Arial" w:hAnsi="Arial" w:cs="Arial"/>
                      <w:b/>
                      <w:bCs/>
                      <w:sz w:val="28"/>
                    </w:rPr>
                  </w:pPr>
                  <w:r>
                    <w:rPr>
                      <w:rFonts w:ascii="Arial" w:hAnsi="Arial" w:cs="Arial"/>
                      <w:b/>
                      <w:bCs/>
                      <w:sz w:val="28"/>
                    </w:rPr>
                    <w:t>MINUTES</w:t>
                  </w:r>
                </w:p>
                <w:p w:rsidR="000D570B" w:rsidRDefault="000D570B"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0D570B" w:rsidRDefault="000D570B">
                  <w:pPr>
                    <w:tabs>
                      <w:tab w:val="left" w:pos="-1440"/>
                    </w:tabs>
                    <w:ind w:left="720" w:hanging="720"/>
                    <w:jc w:val="center"/>
                    <w:rPr>
                      <w:rFonts w:ascii="Arial" w:hAnsi="Arial" w:cs="Arial"/>
                      <w:b/>
                      <w:bCs/>
                      <w:sz w:val="28"/>
                    </w:rPr>
                  </w:pPr>
                  <w:r>
                    <w:rPr>
                      <w:rFonts w:ascii="Arial" w:hAnsi="Arial" w:cs="Arial"/>
                      <w:b/>
                      <w:bCs/>
                      <w:sz w:val="28"/>
                    </w:rPr>
                    <w:t>THURSDAY, JULY 18, 2013</w:t>
                  </w:r>
                </w:p>
                <w:p w:rsidR="000D570B" w:rsidRDefault="000D570B">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0D570B" w:rsidRDefault="000D570B">
                  <w:pPr>
                    <w:tabs>
                      <w:tab w:val="left" w:pos="-1440"/>
                    </w:tabs>
                    <w:ind w:left="720" w:hanging="720"/>
                    <w:jc w:val="center"/>
                    <w:rPr>
                      <w:b/>
                      <w:bCs/>
                      <w:sz w:val="28"/>
                    </w:rPr>
                  </w:pPr>
                </w:p>
                <w:p w:rsidR="000D570B" w:rsidRDefault="000D570B"/>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CB21CC" w:rsidP="00B70EA0">
      <w:pPr>
        <w:rPr>
          <w:rFonts w:ascii="Arial" w:hAnsi="Arial" w:cs="Arial"/>
          <w:sz w:val="22"/>
          <w:szCs w:val="22"/>
        </w:rPr>
      </w:pPr>
      <w:r w:rsidRPr="00D30116">
        <w:rPr>
          <w:rFonts w:ascii="Arial" w:hAnsi="Arial" w:cs="Arial"/>
          <w:sz w:val="22"/>
          <w:szCs w:val="22"/>
        </w:rPr>
        <w:t>Cha</w:t>
      </w:r>
      <w:r w:rsidR="00704913" w:rsidRPr="00D30116">
        <w:rPr>
          <w:rFonts w:ascii="Arial" w:hAnsi="Arial" w:cs="Arial"/>
          <w:sz w:val="22"/>
          <w:szCs w:val="22"/>
        </w:rPr>
        <w:t xml:space="preserve">irperson </w:t>
      </w:r>
      <w:r w:rsidR="004B41BF" w:rsidRPr="00D30116">
        <w:rPr>
          <w:rFonts w:ascii="Arial" w:hAnsi="Arial" w:cs="Arial"/>
          <w:sz w:val="22"/>
          <w:szCs w:val="22"/>
        </w:rPr>
        <w:t>Routh</w:t>
      </w:r>
      <w:r w:rsidR="00704913" w:rsidRPr="00D30116">
        <w:rPr>
          <w:rFonts w:ascii="Arial" w:hAnsi="Arial" w:cs="Arial"/>
          <w:sz w:val="22"/>
          <w:szCs w:val="22"/>
        </w:rPr>
        <w:t xml:space="preserve"> </w:t>
      </w:r>
      <w:r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B70EA0">
      <w:pPr>
        <w:rPr>
          <w:rFonts w:ascii="Arial" w:hAnsi="Arial" w:cs="Arial"/>
          <w:b/>
          <w:bCs/>
          <w:sz w:val="22"/>
        </w:rPr>
      </w:pPr>
      <w:r w:rsidRPr="00D30116">
        <w:rPr>
          <w:rFonts w:ascii="Arial" w:hAnsi="Arial" w:cs="Arial"/>
          <w:b/>
          <w:bCs/>
          <w:sz w:val="22"/>
        </w:rPr>
        <w:t>1.</w:t>
      </w:r>
      <w:r w:rsidRPr="00D30116">
        <w:rPr>
          <w:rFonts w:ascii="Arial" w:hAnsi="Arial" w:cs="Arial"/>
          <w:b/>
          <w:bCs/>
          <w:sz w:val="22"/>
        </w:rPr>
        <w:tab/>
        <w:t>ROLL CALL AND PLEDGE OF ALLEGIANCE</w:t>
      </w:r>
    </w:p>
    <w:p w:rsidR="006C3378" w:rsidRPr="00D30116" w:rsidRDefault="009C0311" w:rsidP="00B70EA0">
      <w:pPr>
        <w:ind w:left="720"/>
        <w:rPr>
          <w:rFonts w:ascii="Arial" w:hAnsi="Arial" w:cs="Arial"/>
          <w:bCs/>
          <w:sz w:val="22"/>
        </w:rPr>
      </w:pPr>
      <w:r w:rsidRPr="00D30116">
        <w:rPr>
          <w:rFonts w:ascii="Arial" w:hAnsi="Arial" w:cs="Arial"/>
          <w:bCs/>
          <w:sz w:val="22"/>
        </w:rPr>
        <w:t>Commissioners:</w:t>
      </w:r>
      <w:r w:rsidRPr="00D30116">
        <w:rPr>
          <w:rFonts w:ascii="Arial" w:hAnsi="Arial" w:cs="Arial"/>
          <w:bCs/>
          <w:sz w:val="22"/>
        </w:rPr>
        <w:tab/>
      </w:r>
      <w:r w:rsidR="008264C6" w:rsidRPr="00D30116">
        <w:rPr>
          <w:rFonts w:ascii="Arial" w:hAnsi="Arial" w:cs="Arial"/>
          <w:bCs/>
          <w:sz w:val="22"/>
        </w:rPr>
        <w:t>Ron Graves,</w:t>
      </w:r>
      <w:r w:rsidR="00924C9D" w:rsidRPr="00D30116">
        <w:rPr>
          <w:rFonts w:ascii="Arial" w:hAnsi="Arial" w:cs="Arial"/>
          <w:bCs/>
          <w:sz w:val="22"/>
        </w:rPr>
        <w:t xml:space="preserve"> </w:t>
      </w:r>
      <w:r w:rsidR="006C3378" w:rsidRPr="00D30116">
        <w:rPr>
          <w:rFonts w:ascii="Arial" w:hAnsi="Arial" w:cs="Arial"/>
          <w:bCs/>
          <w:sz w:val="22"/>
        </w:rPr>
        <w:t xml:space="preserve">Gayle Ortiz, </w:t>
      </w:r>
      <w:r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4B41BF" w:rsidRPr="00D30116">
        <w:rPr>
          <w:rFonts w:ascii="Arial" w:hAnsi="Arial" w:cs="Arial"/>
          <w:bCs/>
          <w:sz w:val="22"/>
        </w:rPr>
        <w:t xml:space="preserve"> </w:t>
      </w:r>
      <w:r w:rsidRPr="00D30116">
        <w:rPr>
          <w:rFonts w:ascii="Arial" w:hAnsi="Arial" w:cs="Arial"/>
          <w:bCs/>
          <w:sz w:val="22"/>
        </w:rPr>
        <w:t>and</w:t>
      </w:r>
    </w:p>
    <w:p w:rsidR="004B41BF" w:rsidRPr="00D30116" w:rsidRDefault="0056695C" w:rsidP="00B70EA0">
      <w:pPr>
        <w:ind w:left="720"/>
        <w:rPr>
          <w:rFonts w:ascii="Arial" w:hAnsi="Arial" w:cs="Arial"/>
          <w:bCs/>
          <w:sz w:val="22"/>
        </w:rPr>
      </w:pPr>
      <w:r w:rsidRPr="00D30116">
        <w:rPr>
          <w:rFonts w:ascii="Arial" w:hAnsi="Arial" w:cs="Arial"/>
          <w:bCs/>
          <w:sz w:val="22"/>
        </w:rPr>
        <w:t xml:space="preserve">Chairperson </w:t>
      </w:r>
      <w:r w:rsidR="004B41BF" w:rsidRPr="00D30116">
        <w:rPr>
          <w:rFonts w:ascii="Arial" w:hAnsi="Arial" w:cs="Arial"/>
          <w:bCs/>
          <w:sz w:val="22"/>
        </w:rPr>
        <w:t>Mick Routh</w:t>
      </w:r>
    </w:p>
    <w:p w:rsidR="009C0311" w:rsidRPr="00D30116" w:rsidRDefault="009C0311" w:rsidP="00B70EA0">
      <w:pPr>
        <w:ind w:left="720"/>
        <w:rPr>
          <w:rFonts w:ascii="Arial" w:hAnsi="Arial" w:cs="Arial"/>
          <w:bCs/>
          <w:sz w:val="22"/>
        </w:rPr>
      </w:pPr>
      <w:r w:rsidRPr="00D30116">
        <w:rPr>
          <w:rFonts w:ascii="Arial" w:hAnsi="Arial" w:cs="Arial"/>
          <w:sz w:val="22"/>
        </w:rPr>
        <w:tab/>
      </w:r>
      <w:r w:rsidRPr="00D30116">
        <w:rPr>
          <w:rFonts w:ascii="Arial" w:hAnsi="Arial" w:cs="Arial"/>
          <w:sz w:val="22"/>
        </w:rPr>
        <w:tab/>
      </w:r>
    </w:p>
    <w:p w:rsidR="008B4D33" w:rsidRPr="00D30116" w:rsidRDefault="00FF6624" w:rsidP="00B70EA0">
      <w:pPr>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4604F4" w:rsidRPr="00D30116">
        <w:rPr>
          <w:rFonts w:ascii="Arial" w:hAnsi="Arial" w:cs="Arial"/>
          <w:b/>
          <w:bCs/>
          <w:sz w:val="22"/>
          <w:szCs w:val="22"/>
        </w:rPr>
        <w:t>ORAL COMMUNICATIONS</w:t>
      </w:r>
    </w:p>
    <w:p w:rsidR="00E96D27" w:rsidRPr="00D30116" w:rsidRDefault="00E96D27" w:rsidP="00B70EA0">
      <w:pPr>
        <w:rPr>
          <w:rFonts w:ascii="Arial" w:hAnsi="Arial" w:cs="Arial"/>
          <w:b/>
          <w:bCs/>
          <w:sz w:val="22"/>
          <w:szCs w:val="22"/>
        </w:rPr>
      </w:pPr>
    </w:p>
    <w:p w:rsidR="00FF6624" w:rsidRPr="00D30116" w:rsidRDefault="00FF6624" w:rsidP="00526DF0">
      <w:pPr>
        <w:pStyle w:val="Heading3"/>
        <w:numPr>
          <w:ilvl w:val="0"/>
          <w:numId w:val="2"/>
        </w:numPr>
        <w:jc w:val="left"/>
        <w:rPr>
          <w:rFonts w:ascii="Arial" w:hAnsi="Arial" w:cs="Arial"/>
          <w:b w:val="0"/>
          <w:bCs w:val="0"/>
          <w:sz w:val="22"/>
          <w:szCs w:val="22"/>
        </w:rPr>
      </w:pPr>
      <w:r w:rsidRPr="00D30116">
        <w:rPr>
          <w:rFonts w:ascii="Arial" w:hAnsi="Arial" w:cs="Arial"/>
          <w:b w:val="0"/>
          <w:bCs w:val="0"/>
          <w:sz w:val="22"/>
          <w:szCs w:val="22"/>
        </w:rPr>
        <w:t xml:space="preserve">Additions and Deletions to </w:t>
      </w:r>
      <w:r w:rsidR="00ED0C09" w:rsidRPr="00D30116">
        <w:rPr>
          <w:rFonts w:ascii="Arial" w:hAnsi="Arial" w:cs="Arial"/>
          <w:b w:val="0"/>
          <w:bCs w:val="0"/>
          <w:sz w:val="22"/>
          <w:szCs w:val="22"/>
        </w:rPr>
        <w:t>Agenda</w:t>
      </w:r>
      <w:r w:rsidR="00C107F5">
        <w:rPr>
          <w:rFonts w:ascii="Arial" w:hAnsi="Arial" w:cs="Arial"/>
          <w:b w:val="0"/>
          <w:bCs w:val="0"/>
          <w:sz w:val="22"/>
          <w:szCs w:val="22"/>
        </w:rPr>
        <w:t xml:space="preserve"> </w:t>
      </w:r>
    </w:p>
    <w:p w:rsidR="00606172" w:rsidRDefault="00606172" w:rsidP="00B70EA0">
      <w:pPr>
        <w:rPr>
          <w:rFonts w:ascii="Arial" w:hAnsi="Arial" w:cs="Arial"/>
          <w:sz w:val="22"/>
          <w:szCs w:val="22"/>
        </w:rPr>
      </w:pPr>
    </w:p>
    <w:p w:rsidR="00F8309F" w:rsidRDefault="00B164F5" w:rsidP="00412026">
      <w:pPr>
        <w:ind w:firstLine="720"/>
        <w:rPr>
          <w:rFonts w:ascii="Arial" w:hAnsi="Arial" w:cs="Arial"/>
          <w:sz w:val="22"/>
          <w:szCs w:val="22"/>
        </w:rPr>
      </w:pPr>
      <w:r>
        <w:rPr>
          <w:rFonts w:ascii="Arial" w:hAnsi="Arial" w:cs="Arial"/>
          <w:sz w:val="22"/>
          <w:szCs w:val="22"/>
        </w:rPr>
        <w:t xml:space="preserve">Item </w:t>
      </w:r>
      <w:r w:rsidR="004112C1">
        <w:rPr>
          <w:rFonts w:ascii="Arial" w:hAnsi="Arial" w:cs="Arial"/>
          <w:sz w:val="22"/>
          <w:szCs w:val="22"/>
        </w:rPr>
        <w:t xml:space="preserve">5C </w:t>
      </w:r>
      <w:r w:rsidR="00412026">
        <w:rPr>
          <w:rFonts w:ascii="Arial" w:hAnsi="Arial" w:cs="Arial"/>
          <w:sz w:val="22"/>
          <w:szCs w:val="22"/>
        </w:rPr>
        <w:t xml:space="preserve">was pulled </w:t>
      </w:r>
      <w:r>
        <w:rPr>
          <w:rFonts w:ascii="Arial" w:hAnsi="Arial" w:cs="Arial"/>
          <w:sz w:val="22"/>
          <w:szCs w:val="22"/>
        </w:rPr>
        <w:t>for action at the staff level on the</w:t>
      </w:r>
      <w:r w:rsidR="004112C1">
        <w:rPr>
          <w:rFonts w:ascii="Arial" w:hAnsi="Arial" w:cs="Arial"/>
          <w:sz w:val="22"/>
          <w:szCs w:val="22"/>
        </w:rPr>
        <w:t xml:space="preserve"> advice of </w:t>
      </w:r>
      <w:r>
        <w:rPr>
          <w:rFonts w:ascii="Arial" w:hAnsi="Arial" w:cs="Arial"/>
          <w:sz w:val="22"/>
          <w:szCs w:val="22"/>
        </w:rPr>
        <w:t xml:space="preserve">the </w:t>
      </w:r>
      <w:r w:rsidR="004112C1">
        <w:rPr>
          <w:rFonts w:ascii="Arial" w:hAnsi="Arial" w:cs="Arial"/>
          <w:sz w:val="22"/>
          <w:szCs w:val="22"/>
        </w:rPr>
        <w:t xml:space="preserve">city </w:t>
      </w:r>
      <w:r>
        <w:rPr>
          <w:rFonts w:ascii="Arial" w:hAnsi="Arial" w:cs="Arial"/>
          <w:sz w:val="22"/>
          <w:szCs w:val="22"/>
        </w:rPr>
        <w:t>attorney.</w:t>
      </w:r>
    </w:p>
    <w:p w:rsidR="00B164F5" w:rsidRPr="00D30116" w:rsidRDefault="00B164F5" w:rsidP="00B70EA0">
      <w:pPr>
        <w:rPr>
          <w:rFonts w:ascii="Arial" w:hAnsi="Arial" w:cs="Arial"/>
          <w:sz w:val="22"/>
          <w:szCs w:val="22"/>
        </w:rPr>
      </w:pPr>
    </w:p>
    <w:p w:rsidR="003066AA" w:rsidRDefault="00FF6624" w:rsidP="003066AA">
      <w:pPr>
        <w:pStyle w:val="Heading2"/>
        <w:numPr>
          <w:ilvl w:val="0"/>
          <w:numId w:val="2"/>
        </w:numPr>
        <w:jc w:val="left"/>
        <w:rPr>
          <w:rFonts w:ascii="Arial" w:hAnsi="Arial" w:cs="Arial"/>
          <w:i w:val="0"/>
          <w:iCs w:val="0"/>
          <w:sz w:val="22"/>
          <w:szCs w:val="22"/>
        </w:rPr>
      </w:pPr>
      <w:r w:rsidRPr="00A95B7B">
        <w:rPr>
          <w:rFonts w:ascii="Arial" w:hAnsi="Arial" w:cs="Arial"/>
          <w:i w:val="0"/>
          <w:iCs w:val="0"/>
          <w:sz w:val="22"/>
          <w:szCs w:val="22"/>
        </w:rPr>
        <w:t>Public Comments</w:t>
      </w:r>
      <w:r w:rsidR="00967941" w:rsidRPr="00A95B7B">
        <w:rPr>
          <w:rFonts w:ascii="Arial" w:hAnsi="Arial" w:cs="Arial"/>
          <w:i w:val="0"/>
          <w:iCs w:val="0"/>
          <w:sz w:val="22"/>
          <w:szCs w:val="22"/>
        </w:rPr>
        <w:t xml:space="preserve"> </w:t>
      </w:r>
    </w:p>
    <w:p w:rsidR="00A95B7B" w:rsidRDefault="00A95B7B" w:rsidP="00A95B7B"/>
    <w:p w:rsidR="00F8309F" w:rsidRDefault="00412026" w:rsidP="00412026">
      <w:pPr>
        <w:ind w:firstLine="720"/>
        <w:rPr>
          <w:rFonts w:ascii="Arial" w:hAnsi="Arial" w:cs="Arial"/>
          <w:sz w:val="22"/>
          <w:szCs w:val="22"/>
        </w:rPr>
      </w:pPr>
      <w:r w:rsidRPr="00412026">
        <w:rPr>
          <w:rFonts w:ascii="Arial" w:hAnsi="Arial" w:cs="Arial"/>
          <w:sz w:val="22"/>
          <w:szCs w:val="22"/>
        </w:rPr>
        <w:t>None</w:t>
      </w:r>
    </w:p>
    <w:p w:rsidR="00412026" w:rsidRPr="00412026" w:rsidRDefault="00412026" w:rsidP="00412026">
      <w:pPr>
        <w:ind w:firstLine="720"/>
        <w:rPr>
          <w:rFonts w:ascii="Arial" w:hAnsi="Arial" w:cs="Arial"/>
          <w:sz w:val="22"/>
          <w:szCs w:val="22"/>
        </w:rPr>
      </w:pPr>
    </w:p>
    <w:p w:rsidR="00A95B8B" w:rsidRDefault="00FF6624" w:rsidP="00526DF0">
      <w:pPr>
        <w:numPr>
          <w:ilvl w:val="0"/>
          <w:numId w:val="2"/>
        </w:numPr>
        <w:rPr>
          <w:rFonts w:ascii="Arial" w:hAnsi="Arial" w:cs="Arial"/>
          <w:sz w:val="22"/>
          <w:szCs w:val="22"/>
        </w:rPr>
      </w:pPr>
      <w:r w:rsidRPr="00D30116">
        <w:rPr>
          <w:rFonts w:ascii="Arial" w:hAnsi="Arial" w:cs="Arial"/>
          <w:sz w:val="22"/>
          <w:szCs w:val="22"/>
        </w:rPr>
        <w:t>Commission Comments</w:t>
      </w:r>
    </w:p>
    <w:p w:rsidR="008826FC" w:rsidRDefault="008826FC" w:rsidP="008826FC">
      <w:pPr>
        <w:rPr>
          <w:rFonts w:ascii="Arial" w:hAnsi="Arial" w:cs="Arial"/>
          <w:sz w:val="22"/>
          <w:szCs w:val="22"/>
        </w:rPr>
      </w:pPr>
    </w:p>
    <w:p w:rsidR="004112C1" w:rsidRDefault="00B164F5" w:rsidP="008826FC">
      <w:pPr>
        <w:rPr>
          <w:rFonts w:ascii="Arial" w:hAnsi="Arial" w:cs="Arial"/>
          <w:sz w:val="22"/>
          <w:szCs w:val="22"/>
        </w:rPr>
      </w:pPr>
      <w:r>
        <w:rPr>
          <w:rFonts w:ascii="Arial" w:hAnsi="Arial" w:cs="Arial"/>
          <w:sz w:val="22"/>
          <w:szCs w:val="22"/>
        </w:rPr>
        <w:t xml:space="preserve">Commissioner Graves commented about the renovations to the market at the corner of Bay and Capitola avenues now called </w:t>
      </w:r>
      <w:r w:rsidR="004112C1">
        <w:rPr>
          <w:rFonts w:ascii="Arial" w:hAnsi="Arial" w:cs="Arial"/>
          <w:sz w:val="22"/>
          <w:szCs w:val="22"/>
        </w:rPr>
        <w:t>Bacon</w:t>
      </w:r>
      <w:r>
        <w:rPr>
          <w:rFonts w:ascii="Arial" w:hAnsi="Arial" w:cs="Arial"/>
          <w:sz w:val="22"/>
          <w:szCs w:val="22"/>
        </w:rPr>
        <w:t>’s.</w:t>
      </w:r>
      <w:r w:rsidR="004112C1">
        <w:rPr>
          <w:rFonts w:ascii="Arial" w:hAnsi="Arial" w:cs="Arial"/>
          <w:sz w:val="22"/>
          <w:szCs w:val="22"/>
        </w:rPr>
        <w:t xml:space="preserve"> </w:t>
      </w:r>
      <w:r>
        <w:rPr>
          <w:rFonts w:ascii="Arial" w:hAnsi="Arial" w:cs="Arial"/>
          <w:sz w:val="22"/>
          <w:szCs w:val="22"/>
        </w:rPr>
        <w:t xml:space="preserve">He said it looks very nice but is concerned about </w:t>
      </w:r>
      <w:r w:rsidR="004112C1">
        <w:rPr>
          <w:rFonts w:ascii="Arial" w:hAnsi="Arial" w:cs="Arial"/>
          <w:sz w:val="22"/>
          <w:szCs w:val="22"/>
        </w:rPr>
        <w:t xml:space="preserve">inaccuracy of the wording on the awning that </w:t>
      </w:r>
      <w:r w:rsidR="00412026">
        <w:rPr>
          <w:rFonts w:ascii="Arial" w:hAnsi="Arial" w:cs="Arial"/>
          <w:sz w:val="22"/>
          <w:szCs w:val="22"/>
        </w:rPr>
        <w:t>includes</w:t>
      </w:r>
      <w:r w:rsidR="004112C1">
        <w:rPr>
          <w:rFonts w:ascii="Arial" w:hAnsi="Arial" w:cs="Arial"/>
          <w:sz w:val="22"/>
          <w:szCs w:val="22"/>
        </w:rPr>
        <w:t xml:space="preserve"> “restaurant.” </w:t>
      </w:r>
      <w:r w:rsidR="001920AA">
        <w:rPr>
          <w:rFonts w:ascii="Arial" w:hAnsi="Arial" w:cs="Arial"/>
          <w:sz w:val="22"/>
          <w:szCs w:val="22"/>
        </w:rPr>
        <w:t>Such a use was not approved and there is n</w:t>
      </w:r>
      <w:r w:rsidR="004112C1">
        <w:rPr>
          <w:rFonts w:ascii="Arial" w:hAnsi="Arial" w:cs="Arial"/>
          <w:sz w:val="22"/>
          <w:szCs w:val="22"/>
        </w:rPr>
        <w:t xml:space="preserve">ot adequate parking. </w:t>
      </w:r>
      <w:r w:rsidR="00211255">
        <w:rPr>
          <w:rFonts w:ascii="Arial" w:hAnsi="Arial" w:cs="Arial"/>
          <w:sz w:val="22"/>
          <w:szCs w:val="22"/>
        </w:rPr>
        <w:t>He said he conf</w:t>
      </w:r>
      <w:r w:rsidR="00FD6A17">
        <w:rPr>
          <w:rFonts w:ascii="Arial" w:hAnsi="Arial" w:cs="Arial"/>
          <w:sz w:val="22"/>
          <w:szCs w:val="22"/>
        </w:rPr>
        <w:t>irmed with staff that the</w:t>
      </w:r>
      <w:r w:rsidR="00211255">
        <w:rPr>
          <w:rFonts w:ascii="Arial" w:hAnsi="Arial" w:cs="Arial"/>
          <w:sz w:val="22"/>
          <w:szCs w:val="22"/>
        </w:rPr>
        <w:t xml:space="preserve"> interior </w:t>
      </w:r>
      <w:r w:rsidR="00FD6A17">
        <w:rPr>
          <w:rFonts w:ascii="Arial" w:hAnsi="Arial" w:cs="Arial"/>
          <w:sz w:val="22"/>
          <w:szCs w:val="22"/>
        </w:rPr>
        <w:t>is appropriate with approved uses</w:t>
      </w:r>
      <w:r w:rsidR="00211255">
        <w:rPr>
          <w:rFonts w:ascii="Arial" w:hAnsi="Arial" w:cs="Arial"/>
          <w:sz w:val="22"/>
          <w:szCs w:val="22"/>
        </w:rPr>
        <w:t xml:space="preserve">. </w:t>
      </w:r>
      <w:r w:rsidR="001920AA">
        <w:rPr>
          <w:rFonts w:ascii="Arial" w:hAnsi="Arial" w:cs="Arial"/>
          <w:sz w:val="22"/>
          <w:szCs w:val="22"/>
        </w:rPr>
        <w:t>Chairman</w:t>
      </w:r>
      <w:r w:rsidR="004112C1">
        <w:rPr>
          <w:rFonts w:ascii="Arial" w:hAnsi="Arial" w:cs="Arial"/>
          <w:sz w:val="22"/>
          <w:szCs w:val="22"/>
        </w:rPr>
        <w:t xml:space="preserve"> Routh </w:t>
      </w:r>
      <w:r w:rsidR="001920AA">
        <w:rPr>
          <w:rFonts w:ascii="Arial" w:hAnsi="Arial" w:cs="Arial"/>
          <w:sz w:val="22"/>
          <w:szCs w:val="22"/>
        </w:rPr>
        <w:t xml:space="preserve">noted that legal </w:t>
      </w:r>
      <w:r w:rsidR="004112C1">
        <w:rPr>
          <w:rFonts w:ascii="Arial" w:hAnsi="Arial" w:cs="Arial"/>
          <w:sz w:val="22"/>
          <w:szCs w:val="22"/>
        </w:rPr>
        <w:t xml:space="preserve">guidelines indicate </w:t>
      </w:r>
      <w:r w:rsidR="001920AA">
        <w:rPr>
          <w:rFonts w:ascii="Arial" w:hAnsi="Arial" w:cs="Arial"/>
          <w:sz w:val="22"/>
          <w:szCs w:val="22"/>
        </w:rPr>
        <w:t>the City does not</w:t>
      </w:r>
      <w:r w:rsidR="004112C1">
        <w:rPr>
          <w:rFonts w:ascii="Arial" w:hAnsi="Arial" w:cs="Arial"/>
          <w:sz w:val="22"/>
          <w:szCs w:val="22"/>
        </w:rPr>
        <w:t xml:space="preserve"> have jurisdiction over wording on signs. </w:t>
      </w:r>
      <w:r w:rsidR="001920AA">
        <w:rPr>
          <w:rFonts w:ascii="Arial" w:hAnsi="Arial" w:cs="Arial"/>
          <w:sz w:val="22"/>
          <w:szCs w:val="22"/>
        </w:rPr>
        <w:t xml:space="preserve">Community Development Director </w:t>
      </w:r>
      <w:r w:rsidR="00690BDF">
        <w:rPr>
          <w:rFonts w:ascii="Arial" w:hAnsi="Arial" w:cs="Arial"/>
          <w:sz w:val="22"/>
          <w:szCs w:val="22"/>
        </w:rPr>
        <w:t xml:space="preserve">Rich </w:t>
      </w:r>
      <w:r w:rsidR="001920AA">
        <w:rPr>
          <w:rFonts w:ascii="Arial" w:hAnsi="Arial" w:cs="Arial"/>
          <w:sz w:val="22"/>
          <w:szCs w:val="22"/>
        </w:rPr>
        <w:t xml:space="preserve">Grunow said staff will return with a report on what if any </w:t>
      </w:r>
      <w:r w:rsidR="00690BDF">
        <w:rPr>
          <w:rFonts w:ascii="Arial" w:hAnsi="Arial" w:cs="Arial"/>
          <w:sz w:val="22"/>
          <w:szCs w:val="22"/>
        </w:rPr>
        <w:t>options there are for review and enforcement.</w:t>
      </w:r>
    </w:p>
    <w:p w:rsidR="004112C1" w:rsidRDefault="004112C1" w:rsidP="008826FC">
      <w:pPr>
        <w:rPr>
          <w:rFonts w:ascii="Arial" w:hAnsi="Arial" w:cs="Arial"/>
          <w:sz w:val="22"/>
          <w:szCs w:val="22"/>
        </w:rPr>
      </w:pPr>
    </w:p>
    <w:p w:rsidR="004112C1" w:rsidRDefault="00690BDF" w:rsidP="008826FC">
      <w:pPr>
        <w:rPr>
          <w:rFonts w:ascii="Arial" w:hAnsi="Arial" w:cs="Arial"/>
          <w:sz w:val="22"/>
          <w:szCs w:val="22"/>
        </w:rPr>
      </w:pPr>
      <w:r>
        <w:rPr>
          <w:rFonts w:ascii="Arial" w:hAnsi="Arial" w:cs="Arial"/>
          <w:sz w:val="22"/>
          <w:szCs w:val="22"/>
        </w:rPr>
        <w:t xml:space="preserve">Commissioner Welch thanked departing Interim Senior Planner Danielle Uharriet </w:t>
      </w:r>
      <w:r w:rsidR="004112C1">
        <w:rPr>
          <w:rFonts w:ascii="Arial" w:hAnsi="Arial" w:cs="Arial"/>
          <w:sz w:val="22"/>
          <w:szCs w:val="22"/>
        </w:rPr>
        <w:t>and welcome</w:t>
      </w:r>
      <w:r>
        <w:rPr>
          <w:rFonts w:ascii="Arial" w:hAnsi="Arial" w:cs="Arial"/>
          <w:sz w:val="22"/>
          <w:szCs w:val="22"/>
        </w:rPr>
        <w:t>d new Senior Planner Katie Cattan.</w:t>
      </w:r>
    </w:p>
    <w:p w:rsidR="00F8309F" w:rsidRDefault="00F8309F" w:rsidP="008826FC">
      <w:pPr>
        <w:rPr>
          <w:rFonts w:ascii="Arial" w:hAnsi="Arial" w:cs="Arial"/>
          <w:sz w:val="22"/>
          <w:szCs w:val="22"/>
        </w:rPr>
      </w:pPr>
    </w:p>
    <w:p w:rsidR="00FF6624" w:rsidRPr="00D30116" w:rsidRDefault="00FF6624" w:rsidP="00B70EA0">
      <w:pPr>
        <w:ind w:left="720"/>
        <w:rPr>
          <w:rFonts w:ascii="Arial" w:hAnsi="Arial" w:cs="Arial"/>
          <w:sz w:val="22"/>
          <w:szCs w:val="22"/>
        </w:rPr>
      </w:pPr>
      <w:r w:rsidRPr="00D30116">
        <w:rPr>
          <w:rFonts w:ascii="Arial" w:hAnsi="Arial" w:cs="Arial"/>
          <w:b/>
          <w:sz w:val="22"/>
          <w:szCs w:val="22"/>
        </w:rPr>
        <w:t>D.</w:t>
      </w:r>
      <w:r w:rsidRPr="00D30116">
        <w:rPr>
          <w:rFonts w:ascii="Arial" w:hAnsi="Arial" w:cs="Arial"/>
          <w:sz w:val="22"/>
          <w:szCs w:val="22"/>
        </w:rPr>
        <w:tab/>
        <w:t>Staff Comments</w:t>
      </w:r>
      <w:r w:rsidR="00C107F5">
        <w:rPr>
          <w:rFonts w:ascii="Arial" w:hAnsi="Arial" w:cs="Arial"/>
          <w:sz w:val="22"/>
          <w:szCs w:val="22"/>
        </w:rPr>
        <w:t xml:space="preserve"> </w:t>
      </w:r>
    </w:p>
    <w:p w:rsidR="00690BDF" w:rsidRDefault="00690BDF" w:rsidP="00B70EA0">
      <w:pPr>
        <w:rPr>
          <w:rFonts w:ascii="Arial" w:hAnsi="Arial" w:cs="Arial"/>
          <w:sz w:val="22"/>
          <w:szCs w:val="22"/>
        </w:rPr>
      </w:pPr>
    </w:p>
    <w:p w:rsidR="00967941" w:rsidRDefault="00690BDF" w:rsidP="00B70EA0">
      <w:pPr>
        <w:rPr>
          <w:rFonts w:ascii="Arial" w:hAnsi="Arial" w:cs="Arial"/>
          <w:sz w:val="22"/>
          <w:szCs w:val="22"/>
        </w:rPr>
      </w:pPr>
      <w:r>
        <w:rPr>
          <w:rFonts w:ascii="Arial" w:hAnsi="Arial" w:cs="Arial"/>
          <w:sz w:val="22"/>
          <w:szCs w:val="22"/>
        </w:rPr>
        <w:t>Director Grunow i</w:t>
      </w:r>
      <w:r w:rsidR="004112C1">
        <w:rPr>
          <w:rFonts w:ascii="Arial" w:hAnsi="Arial" w:cs="Arial"/>
          <w:sz w:val="22"/>
          <w:szCs w:val="22"/>
        </w:rPr>
        <w:t xml:space="preserve">ntroduced </w:t>
      </w:r>
      <w:r>
        <w:rPr>
          <w:rFonts w:ascii="Arial" w:hAnsi="Arial" w:cs="Arial"/>
          <w:sz w:val="22"/>
          <w:szCs w:val="22"/>
        </w:rPr>
        <w:t>Senior Planner Cattan.</w:t>
      </w:r>
    </w:p>
    <w:p w:rsidR="004112C1" w:rsidRDefault="004112C1" w:rsidP="00B70EA0">
      <w:pPr>
        <w:rPr>
          <w:rFonts w:ascii="Arial" w:hAnsi="Arial" w:cs="Arial"/>
          <w:sz w:val="22"/>
          <w:szCs w:val="22"/>
        </w:rPr>
      </w:pPr>
    </w:p>
    <w:p w:rsidR="004112C1" w:rsidRDefault="00690BDF" w:rsidP="00B70EA0">
      <w:pPr>
        <w:rPr>
          <w:rFonts w:ascii="Arial" w:hAnsi="Arial" w:cs="Arial"/>
          <w:sz w:val="22"/>
          <w:szCs w:val="22"/>
        </w:rPr>
      </w:pPr>
      <w:r>
        <w:rPr>
          <w:rFonts w:ascii="Arial" w:hAnsi="Arial" w:cs="Arial"/>
          <w:sz w:val="22"/>
          <w:szCs w:val="22"/>
        </w:rPr>
        <w:t>He also n</w:t>
      </w:r>
      <w:r w:rsidR="004112C1">
        <w:rPr>
          <w:rFonts w:ascii="Arial" w:hAnsi="Arial" w:cs="Arial"/>
          <w:sz w:val="22"/>
          <w:szCs w:val="22"/>
        </w:rPr>
        <w:t xml:space="preserve">oted </w:t>
      </w:r>
      <w:r>
        <w:rPr>
          <w:rFonts w:ascii="Arial" w:hAnsi="Arial" w:cs="Arial"/>
          <w:sz w:val="22"/>
          <w:szCs w:val="22"/>
        </w:rPr>
        <w:t>the commission received revised conditions for item 5</w:t>
      </w:r>
      <w:r w:rsidR="004112C1">
        <w:rPr>
          <w:rFonts w:ascii="Arial" w:hAnsi="Arial" w:cs="Arial"/>
          <w:sz w:val="22"/>
          <w:szCs w:val="22"/>
        </w:rPr>
        <w:t>D</w:t>
      </w:r>
      <w:r w:rsidR="00211255">
        <w:rPr>
          <w:rFonts w:ascii="Arial" w:hAnsi="Arial" w:cs="Arial"/>
          <w:sz w:val="22"/>
          <w:szCs w:val="22"/>
        </w:rPr>
        <w:t xml:space="preserve"> that reflect the </w:t>
      </w:r>
      <w:r>
        <w:rPr>
          <w:rFonts w:ascii="Arial" w:hAnsi="Arial" w:cs="Arial"/>
          <w:sz w:val="22"/>
          <w:szCs w:val="22"/>
        </w:rPr>
        <w:t>fact that no new construction is planned as part of the subdivision process.</w:t>
      </w:r>
    </w:p>
    <w:p w:rsidR="00CB37AB" w:rsidRPr="00D30116" w:rsidRDefault="00CB37AB" w:rsidP="00B70EA0">
      <w:pPr>
        <w:rPr>
          <w:rFonts w:ascii="Arial" w:hAnsi="Arial" w:cs="Arial"/>
          <w:sz w:val="22"/>
          <w:szCs w:val="22"/>
        </w:rPr>
      </w:pPr>
    </w:p>
    <w:p w:rsidR="00FF6624" w:rsidRPr="00D30116" w:rsidRDefault="003D1569" w:rsidP="00B70EA0">
      <w:pPr>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FF6624" w:rsidRPr="00D30116" w:rsidRDefault="00FF6624" w:rsidP="00B70EA0">
      <w:pPr>
        <w:rPr>
          <w:rFonts w:ascii="Arial" w:hAnsi="Arial" w:cs="Arial"/>
          <w:bCs/>
          <w:sz w:val="22"/>
          <w:szCs w:val="22"/>
        </w:rPr>
      </w:pPr>
    </w:p>
    <w:p w:rsidR="00FF6624" w:rsidRDefault="00A95B7B" w:rsidP="00B70EA0">
      <w:pPr>
        <w:numPr>
          <w:ilvl w:val="0"/>
          <w:numId w:val="1"/>
        </w:numPr>
        <w:rPr>
          <w:rFonts w:ascii="Arial" w:hAnsi="Arial" w:cs="Arial"/>
          <w:bCs/>
          <w:sz w:val="22"/>
          <w:szCs w:val="22"/>
        </w:rPr>
      </w:pPr>
      <w:r>
        <w:rPr>
          <w:rFonts w:ascii="Arial" w:hAnsi="Arial" w:cs="Arial"/>
          <w:bCs/>
          <w:sz w:val="22"/>
          <w:szCs w:val="22"/>
        </w:rPr>
        <w:t>June 6</w:t>
      </w:r>
      <w:r w:rsidR="00EF0FC0" w:rsidRPr="00D30116">
        <w:rPr>
          <w:rFonts w:ascii="Arial" w:hAnsi="Arial" w:cs="Arial"/>
          <w:bCs/>
          <w:sz w:val="22"/>
          <w:szCs w:val="22"/>
        </w:rPr>
        <w:t>, 2013</w:t>
      </w:r>
      <w:r w:rsidR="00B34D5B" w:rsidRPr="00D30116">
        <w:rPr>
          <w:rFonts w:ascii="Arial" w:hAnsi="Arial" w:cs="Arial"/>
          <w:bCs/>
          <w:sz w:val="22"/>
          <w:szCs w:val="22"/>
        </w:rPr>
        <w:t>,</w:t>
      </w:r>
      <w:r w:rsidR="00FF6624" w:rsidRPr="00D30116">
        <w:rPr>
          <w:rFonts w:ascii="Arial" w:hAnsi="Arial" w:cs="Arial"/>
          <w:bCs/>
          <w:sz w:val="22"/>
          <w:szCs w:val="22"/>
        </w:rPr>
        <w:t xml:space="preserve"> Regular Planning Commission Meeting</w:t>
      </w:r>
    </w:p>
    <w:p w:rsidR="00C107F5" w:rsidRDefault="00C107F5" w:rsidP="00B70EA0">
      <w:pPr>
        <w:ind w:left="1440"/>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A95B7B">
        <w:rPr>
          <w:rFonts w:ascii="Arial" w:hAnsi="Arial" w:cs="Arial"/>
          <w:b/>
          <w:bCs/>
          <w:sz w:val="22"/>
        </w:rPr>
        <w:t>June 6</w:t>
      </w:r>
      <w:r w:rsidRPr="00D30116">
        <w:rPr>
          <w:rFonts w:ascii="Arial" w:hAnsi="Arial" w:cs="Arial"/>
          <w:b/>
          <w:bCs/>
          <w:sz w:val="22"/>
        </w:rPr>
        <w:t xml:space="preserve">, 2013, meeting minutes was made by Commissioner </w:t>
      </w:r>
      <w:r w:rsidR="00E4075D">
        <w:rPr>
          <w:rFonts w:ascii="Arial" w:hAnsi="Arial" w:cs="Arial"/>
          <w:b/>
          <w:bCs/>
          <w:sz w:val="22"/>
        </w:rPr>
        <w:t>Graves</w:t>
      </w:r>
      <w:r w:rsidR="00B812A6">
        <w:rPr>
          <w:rFonts w:ascii="Arial" w:hAnsi="Arial" w:cs="Arial"/>
          <w:b/>
          <w:bCs/>
          <w:sz w:val="22"/>
        </w:rPr>
        <w:t xml:space="preserve"> </w:t>
      </w:r>
      <w:r w:rsidRPr="00D30116">
        <w:rPr>
          <w:rFonts w:ascii="Arial" w:hAnsi="Arial" w:cs="Arial"/>
          <w:b/>
          <w:bCs/>
          <w:sz w:val="22"/>
        </w:rPr>
        <w:t xml:space="preserve">and seconded by Commissioner </w:t>
      </w:r>
      <w:r w:rsidR="00E4075D">
        <w:rPr>
          <w:rFonts w:ascii="Arial" w:hAnsi="Arial" w:cs="Arial"/>
          <w:b/>
          <w:bCs/>
          <w:sz w:val="22"/>
        </w:rPr>
        <w:t>Smith</w:t>
      </w:r>
      <w:r w:rsidR="00D22990">
        <w:rPr>
          <w:rFonts w:ascii="Arial" w:hAnsi="Arial" w:cs="Arial"/>
          <w:b/>
          <w:bCs/>
          <w:sz w:val="22"/>
        </w:rPr>
        <w:t>.</w:t>
      </w:r>
    </w:p>
    <w:p w:rsidR="00260EE9" w:rsidRDefault="00260EE9"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The motion car</w:t>
      </w:r>
      <w:r w:rsidR="00225375" w:rsidRPr="00D30116">
        <w:rPr>
          <w:rFonts w:ascii="Arial" w:hAnsi="Arial" w:cs="Arial"/>
          <w:b/>
          <w:bCs/>
          <w:sz w:val="22"/>
        </w:rPr>
        <w:t>ried by the following vote: Aye</w:t>
      </w:r>
      <w:r w:rsidRPr="00D30116">
        <w:rPr>
          <w:rFonts w:ascii="Arial" w:hAnsi="Arial" w:cs="Arial"/>
          <w:b/>
          <w:bCs/>
          <w:sz w:val="22"/>
        </w:rPr>
        <w:t xml:space="preserve">: Commissioners Graves, </w:t>
      </w:r>
      <w:r w:rsidR="00E06C59" w:rsidRPr="00D30116">
        <w:rPr>
          <w:rFonts w:ascii="Arial" w:hAnsi="Arial" w:cs="Arial"/>
          <w:b/>
          <w:bCs/>
          <w:sz w:val="22"/>
        </w:rPr>
        <w:t>Ortiz</w:t>
      </w:r>
      <w:r w:rsidR="00E06C59">
        <w:rPr>
          <w:rFonts w:ascii="Arial" w:hAnsi="Arial" w:cs="Arial"/>
          <w:b/>
          <w:bCs/>
          <w:sz w:val="22"/>
        </w:rPr>
        <w:t>,</w:t>
      </w:r>
      <w:r w:rsidR="00E06C59" w:rsidRPr="00D30116">
        <w:rPr>
          <w:rFonts w:ascii="Arial" w:hAnsi="Arial" w:cs="Arial"/>
          <w:b/>
          <w:bCs/>
          <w:sz w:val="22"/>
        </w:rPr>
        <w:t xml:space="preserve"> </w:t>
      </w:r>
      <w:r w:rsidRPr="00D30116">
        <w:rPr>
          <w:rFonts w:ascii="Arial" w:hAnsi="Arial" w:cs="Arial"/>
          <w:b/>
          <w:bCs/>
          <w:sz w:val="22"/>
        </w:rPr>
        <w:t>Sm</w:t>
      </w:r>
      <w:r w:rsidR="00225375" w:rsidRPr="00D30116">
        <w:rPr>
          <w:rFonts w:ascii="Arial" w:hAnsi="Arial" w:cs="Arial"/>
          <w:b/>
          <w:bCs/>
          <w:sz w:val="22"/>
        </w:rPr>
        <w:t xml:space="preserve">ith, </w:t>
      </w:r>
      <w:r w:rsidR="00E06C59">
        <w:rPr>
          <w:rFonts w:ascii="Arial" w:hAnsi="Arial" w:cs="Arial"/>
          <w:b/>
          <w:bCs/>
          <w:sz w:val="22"/>
        </w:rPr>
        <w:t xml:space="preserve">and Welch </w:t>
      </w:r>
      <w:r w:rsidR="00225375" w:rsidRPr="00D30116">
        <w:rPr>
          <w:rFonts w:ascii="Arial" w:hAnsi="Arial" w:cs="Arial"/>
          <w:b/>
          <w:bCs/>
          <w:sz w:val="22"/>
        </w:rPr>
        <w:t>and Chairperson Routh. No</w:t>
      </w:r>
      <w:r w:rsidRPr="00D30116">
        <w:rPr>
          <w:rFonts w:ascii="Arial" w:hAnsi="Arial" w:cs="Arial"/>
          <w:b/>
          <w:bCs/>
          <w:sz w:val="22"/>
        </w:rPr>
        <w:t xml:space="preserve">: None. Abstain: </w:t>
      </w:r>
      <w:r w:rsidR="00E06C59">
        <w:rPr>
          <w:rFonts w:ascii="Arial" w:hAnsi="Arial" w:cs="Arial"/>
          <w:b/>
          <w:bCs/>
          <w:sz w:val="22"/>
        </w:rPr>
        <w:t>None.</w:t>
      </w:r>
    </w:p>
    <w:p w:rsidR="00FF6624" w:rsidRDefault="003D1569" w:rsidP="00B70EA0">
      <w:pPr>
        <w:rPr>
          <w:rFonts w:ascii="Arial" w:hAnsi="Arial" w:cs="Arial"/>
          <w:b/>
          <w:sz w:val="22"/>
          <w:szCs w:val="22"/>
        </w:rPr>
      </w:pPr>
      <w:r>
        <w:rPr>
          <w:rFonts w:ascii="Arial" w:hAnsi="Arial" w:cs="Arial"/>
          <w:b/>
          <w:sz w:val="22"/>
          <w:szCs w:val="22"/>
        </w:rPr>
        <w:lastRenderedPageBreak/>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7577F3" w:rsidRDefault="007577F3" w:rsidP="00B70EA0">
      <w:pPr>
        <w:rPr>
          <w:rFonts w:ascii="Arial" w:hAnsi="Arial" w:cs="Arial"/>
          <w:b/>
          <w:sz w:val="22"/>
          <w:szCs w:val="22"/>
        </w:rPr>
      </w:pPr>
    </w:p>
    <w:p w:rsidR="007577F3" w:rsidRDefault="007577F3" w:rsidP="00B70EA0">
      <w:pPr>
        <w:rPr>
          <w:rFonts w:ascii="Arial" w:hAnsi="Arial" w:cs="Arial"/>
          <w:b/>
          <w:sz w:val="22"/>
          <w:szCs w:val="22"/>
        </w:rPr>
      </w:pPr>
      <w:r>
        <w:rPr>
          <w:rFonts w:ascii="Arial" w:hAnsi="Arial" w:cs="Arial"/>
          <w:b/>
          <w:sz w:val="22"/>
          <w:szCs w:val="22"/>
        </w:rPr>
        <w:tab/>
        <w:t xml:space="preserve">A. </w:t>
      </w:r>
      <w:r>
        <w:rPr>
          <w:rFonts w:ascii="Arial" w:hAnsi="Arial" w:cs="Arial"/>
          <w:b/>
          <w:sz w:val="22"/>
          <w:szCs w:val="22"/>
        </w:rPr>
        <w:tab/>
        <w:t xml:space="preserve">213 MONTEREY AVE. </w:t>
      </w:r>
      <w:r>
        <w:rPr>
          <w:rFonts w:ascii="Arial" w:hAnsi="Arial" w:cs="Arial"/>
          <w:b/>
          <w:sz w:val="22"/>
          <w:szCs w:val="22"/>
        </w:rPr>
        <w:tab/>
        <w:t>#13-067</w:t>
      </w:r>
      <w:r>
        <w:rPr>
          <w:rFonts w:ascii="Arial" w:hAnsi="Arial" w:cs="Arial"/>
          <w:b/>
          <w:sz w:val="22"/>
          <w:szCs w:val="22"/>
        </w:rPr>
        <w:tab/>
        <w:t>APN: 035-185-03</w:t>
      </w:r>
    </w:p>
    <w:p w:rsidR="007577F3" w:rsidRDefault="007577F3" w:rsidP="007577F3">
      <w:pPr>
        <w:ind w:left="1440"/>
        <w:rPr>
          <w:rFonts w:ascii="Arial" w:hAnsi="Arial" w:cs="Arial"/>
          <w:sz w:val="22"/>
          <w:szCs w:val="22"/>
        </w:rPr>
      </w:pPr>
      <w:r w:rsidRPr="007577F3">
        <w:rPr>
          <w:rFonts w:ascii="Arial" w:hAnsi="Arial" w:cs="Arial"/>
          <w:sz w:val="22"/>
          <w:szCs w:val="22"/>
        </w:rPr>
        <w:t>Coastal</w:t>
      </w:r>
      <w:r>
        <w:rPr>
          <w:rFonts w:ascii="Arial" w:hAnsi="Arial" w:cs="Arial"/>
          <w:sz w:val="22"/>
          <w:szCs w:val="22"/>
        </w:rPr>
        <w:t xml:space="preserve"> Permit and Design Permit to construct a mansard roof to shield solar collectors and roof equipment on a multi-family residence in the CV (Central Village) Zoning District.</w:t>
      </w:r>
    </w:p>
    <w:p w:rsidR="007577F3" w:rsidRDefault="007577F3" w:rsidP="007577F3">
      <w:pPr>
        <w:ind w:left="1440"/>
        <w:rPr>
          <w:rFonts w:ascii="Arial" w:hAnsi="Arial" w:cs="Arial"/>
          <w:sz w:val="22"/>
          <w:szCs w:val="22"/>
        </w:rPr>
      </w:pPr>
      <w:r>
        <w:rPr>
          <w:rFonts w:ascii="Arial" w:hAnsi="Arial" w:cs="Arial"/>
          <w:sz w:val="22"/>
          <w:szCs w:val="22"/>
        </w:rPr>
        <w:t>This project requires a Coastal Permit which is appealable to the California Coastal Commission after all possible appeals are exhausted through the City.</w:t>
      </w:r>
    </w:p>
    <w:p w:rsidR="007577F3" w:rsidRDefault="007577F3" w:rsidP="007577F3">
      <w:pPr>
        <w:ind w:left="1440"/>
        <w:rPr>
          <w:rFonts w:ascii="Arial" w:hAnsi="Arial" w:cs="Arial"/>
          <w:sz w:val="22"/>
          <w:szCs w:val="22"/>
        </w:rPr>
      </w:pPr>
      <w:r>
        <w:rPr>
          <w:rFonts w:ascii="Arial" w:hAnsi="Arial" w:cs="Arial"/>
          <w:sz w:val="22"/>
          <w:szCs w:val="22"/>
        </w:rPr>
        <w:t>Environmental Determination: Categorical Exemption</w:t>
      </w:r>
    </w:p>
    <w:p w:rsidR="007577F3" w:rsidRDefault="007577F3" w:rsidP="007577F3">
      <w:pPr>
        <w:ind w:left="1440"/>
        <w:rPr>
          <w:rFonts w:ascii="Arial" w:hAnsi="Arial" w:cs="Arial"/>
          <w:sz w:val="22"/>
          <w:szCs w:val="22"/>
        </w:rPr>
      </w:pPr>
      <w:r>
        <w:rPr>
          <w:rFonts w:ascii="Arial" w:hAnsi="Arial" w:cs="Arial"/>
          <w:sz w:val="22"/>
          <w:szCs w:val="22"/>
        </w:rPr>
        <w:t>Property Owner: David and Karen Johnson, file: 5/10/13</w:t>
      </w:r>
    </w:p>
    <w:p w:rsidR="007577F3" w:rsidRPr="007577F3" w:rsidRDefault="007577F3" w:rsidP="007577F3">
      <w:pPr>
        <w:ind w:left="1440"/>
        <w:rPr>
          <w:rFonts w:ascii="Arial" w:hAnsi="Arial" w:cs="Arial"/>
          <w:sz w:val="22"/>
          <w:szCs w:val="22"/>
        </w:rPr>
      </w:pPr>
      <w:r>
        <w:rPr>
          <w:rFonts w:ascii="Arial" w:hAnsi="Arial" w:cs="Arial"/>
          <w:sz w:val="22"/>
          <w:szCs w:val="22"/>
        </w:rPr>
        <w:t>Representative: William Fisher Architecture, Inc.</w:t>
      </w:r>
    </w:p>
    <w:p w:rsidR="00B97B5F" w:rsidRDefault="00B97B5F" w:rsidP="00B70EA0">
      <w:pPr>
        <w:ind w:firstLine="720"/>
        <w:rPr>
          <w:rFonts w:ascii="Arial" w:hAnsi="Arial" w:cs="Arial"/>
          <w:b/>
          <w:sz w:val="22"/>
          <w:szCs w:val="22"/>
        </w:rPr>
      </w:pPr>
    </w:p>
    <w:p w:rsidR="00B34D5B" w:rsidRPr="00AC084F" w:rsidRDefault="00B34D5B" w:rsidP="00B70EA0">
      <w:pPr>
        <w:rPr>
          <w:rFonts w:ascii="Arial" w:hAnsi="Arial" w:cs="Arial"/>
          <w:b/>
          <w:bCs/>
          <w:sz w:val="22"/>
        </w:rPr>
      </w:pPr>
      <w:r w:rsidRPr="00AC084F">
        <w:rPr>
          <w:rFonts w:ascii="Arial" w:hAnsi="Arial" w:cs="Arial"/>
          <w:b/>
          <w:bCs/>
          <w:sz w:val="22"/>
        </w:rPr>
        <w:t xml:space="preserve">A motion to approve project application </w:t>
      </w:r>
      <w:r w:rsidR="006F6C96">
        <w:rPr>
          <w:rFonts w:ascii="Arial" w:hAnsi="Arial" w:cs="Arial"/>
          <w:b/>
          <w:bCs/>
          <w:sz w:val="22"/>
        </w:rPr>
        <w:t>#13-067</w:t>
      </w:r>
      <w:r w:rsidR="007577F3">
        <w:rPr>
          <w:rFonts w:ascii="Arial" w:hAnsi="Arial" w:cs="Arial"/>
          <w:b/>
          <w:bCs/>
          <w:sz w:val="22"/>
        </w:rPr>
        <w:t xml:space="preserve"> </w:t>
      </w:r>
      <w:r w:rsidRPr="00AC084F">
        <w:rPr>
          <w:rFonts w:ascii="Arial" w:hAnsi="Arial" w:cs="Arial"/>
          <w:b/>
          <w:bCs/>
          <w:sz w:val="22"/>
        </w:rPr>
        <w:t>with the following conditions and findings was made by Commissioner</w:t>
      </w:r>
      <w:r w:rsidR="00C107F5" w:rsidRPr="00AC084F">
        <w:rPr>
          <w:rFonts w:ascii="Arial" w:hAnsi="Arial" w:cs="Arial"/>
          <w:b/>
          <w:bCs/>
          <w:sz w:val="22"/>
        </w:rPr>
        <w:t xml:space="preserve"> </w:t>
      </w:r>
      <w:r w:rsidR="00E4075D">
        <w:rPr>
          <w:rFonts w:ascii="Arial" w:hAnsi="Arial" w:cs="Arial"/>
          <w:b/>
          <w:bCs/>
          <w:sz w:val="22"/>
        </w:rPr>
        <w:t xml:space="preserve">Smith </w:t>
      </w:r>
      <w:r w:rsidRPr="00AC084F">
        <w:rPr>
          <w:rFonts w:ascii="Arial" w:hAnsi="Arial" w:cs="Arial"/>
          <w:b/>
          <w:bCs/>
          <w:sz w:val="22"/>
        </w:rPr>
        <w:t xml:space="preserve">and seconded by Commissioner </w:t>
      </w:r>
      <w:r w:rsidR="00E4075D">
        <w:rPr>
          <w:rFonts w:ascii="Arial" w:hAnsi="Arial" w:cs="Arial"/>
          <w:b/>
          <w:bCs/>
          <w:sz w:val="22"/>
        </w:rPr>
        <w:t>Welch</w:t>
      </w:r>
      <w:r w:rsidR="00B73838">
        <w:rPr>
          <w:rFonts w:ascii="Arial" w:hAnsi="Arial" w:cs="Arial"/>
          <w:b/>
          <w:bCs/>
          <w:sz w:val="22"/>
        </w:rPr>
        <w:t>:</w:t>
      </w:r>
    </w:p>
    <w:p w:rsidR="00B34D5B" w:rsidRDefault="00B34D5B" w:rsidP="00B70EA0">
      <w:pPr>
        <w:rPr>
          <w:rFonts w:ascii="Arial" w:hAnsi="Arial" w:cs="Arial"/>
          <w:b/>
          <w:sz w:val="22"/>
          <w:szCs w:val="22"/>
        </w:rPr>
      </w:pPr>
    </w:p>
    <w:p w:rsidR="00E4075D" w:rsidRPr="00E760E2" w:rsidRDefault="00E4075D" w:rsidP="00E4075D">
      <w:pPr>
        <w:rPr>
          <w:rFonts w:ascii="Arial" w:hAnsi="Arial" w:cs="Arial"/>
          <w:b/>
          <w:sz w:val="22"/>
          <w:szCs w:val="22"/>
          <w:u w:val="single"/>
        </w:rPr>
      </w:pPr>
      <w:r w:rsidRPr="00E760E2">
        <w:rPr>
          <w:rFonts w:ascii="Arial" w:hAnsi="Arial" w:cs="Arial"/>
          <w:b/>
          <w:sz w:val="22"/>
          <w:szCs w:val="22"/>
          <w:u w:val="single"/>
        </w:rPr>
        <w:t>CONDITIONS</w:t>
      </w:r>
    </w:p>
    <w:p w:rsidR="00E4075D" w:rsidRPr="00E760E2" w:rsidRDefault="00E4075D" w:rsidP="00E4075D">
      <w:pPr>
        <w:rPr>
          <w:rFonts w:ascii="Arial" w:hAnsi="Arial" w:cs="Arial"/>
          <w:sz w:val="22"/>
          <w:szCs w:val="22"/>
        </w:rPr>
      </w:pPr>
    </w:p>
    <w:p w:rsidR="00E4075D" w:rsidRPr="00E86F2A" w:rsidRDefault="00E4075D" w:rsidP="00E4075D">
      <w:pPr>
        <w:numPr>
          <w:ilvl w:val="0"/>
          <w:numId w:val="5"/>
        </w:numPr>
        <w:rPr>
          <w:rFonts w:ascii="Arial" w:hAnsi="Arial" w:cs="Arial"/>
          <w:b/>
          <w:sz w:val="22"/>
          <w:szCs w:val="22"/>
        </w:rPr>
      </w:pPr>
      <w:r w:rsidRPr="00E86F2A">
        <w:rPr>
          <w:rFonts w:ascii="Arial" w:hAnsi="Arial" w:cs="Arial"/>
          <w:sz w:val="22"/>
          <w:szCs w:val="22"/>
        </w:rPr>
        <w:t xml:space="preserve">The project is a Coastal Permit and Design Permit </w:t>
      </w:r>
      <w:r w:rsidRPr="00E86F2A">
        <w:rPr>
          <w:rFonts w:ascii="Arial" w:hAnsi="Arial" w:cs="Arial"/>
          <w:sz w:val="22"/>
        </w:rPr>
        <w:t>to construct a mansard roof to shield solar collectors and roof equipment on a multi-family residence in the CV (Central Village) Zoning District</w:t>
      </w:r>
      <w:r>
        <w:rPr>
          <w:rFonts w:ascii="Arial" w:hAnsi="Arial" w:cs="Arial"/>
          <w:sz w:val="22"/>
        </w:rPr>
        <w:t xml:space="preserve"> </w:t>
      </w:r>
      <w:r w:rsidRPr="00E86F2A">
        <w:rPr>
          <w:rFonts w:ascii="Arial" w:hAnsi="Arial" w:cs="Arial"/>
          <w:sz w:val="22"/>
          <w:szCs w:val="22"/>
        </w:rPr>
        <w:t xml:space="preserve">at </w:t>
      </w:r>
      <w:r>
        <w:rPr>
          <w:rFonts w:ascii="Arial" w:hAnsi="Arial" w:cs="Arial"/>
          <w:sz w:val="22"/>
          <w:szCs w:val="22"/>
        </w:rPr>
        <w:t>213 Monterey</w:t>
      </w:r>
      <w:r w:rsidRPr="00E86F2A">
        <w:rPr>
          <w:rFonts w:ascii="Arial" w:hAnsi="Arial" w:cs="Arial"/>
          <w:sz w:val="22"/>
          <w:szCs w:val="22"/>
        </w:rPr>
        <w:t xml:space="preserve"> Avenue.</w:t>
      </w:r>
    </w:p>
    <w:p w:rsidR="00E4075D" w:rsidRPr="00E760E2" w:rsidRDefault="00E4075D" w:rsidP="00E4075D">
      <w:pPr>
        <w:rPr>
          <w:rFonts w:ascii="Arial" w:hAnsi="Arial" w:cs="Arial"/>
          <w:b/>
          <w:sz w:val="22"/>
          <w:szCs w:val="22"/>
        </w:rPr>
      </w:pPr>
    </w:p>
    <w:p w:rsidR="00E4075D" w:rsidRPr="00E760E2" w:rsidRDefault="00E4075D" w:rsidP="00E4075D">
      <w:pPr>
        <w:numPr>
          <w:ilvl w:val="0"/>
          <w:numId w:val="5"/>
        </w:numPr>
        <w:rPr>
          <w:rFonts w:ascii="Arial" w:hAnsi="Arial" w:cs="Arial"/>
          <w:b/>
          <w:sz w:val="22"/>
          <w:szCs w:val="22"/>
        </w:rPr>
      </w:pPr>
      <w:r w:rsidRPr="00E760E2">
        <w:rPr>
          <w:rFonts w:ascii="Arial" w:hAnsi="Arial" w:cs="Arial"/>
          <w:sz w:val="22"/>
          <w:szCs w:val="22"/>
        </w:rPr>
        <w:t>Any significant modifications to the exterior appearance of the structure must be approved by the Planning Commission.</w:t>
      </w:r>
    </w:p>
    <w:p w:rsidR="00E4075D" w:rsidRPr="00E760E2" w:rsidRDefault="00E4075D" w:rsidP="00E4075D">
      <w:pPr>
        <w:rPr>
          <w:rFonts w:ascii="Arial" w:hAnsi="Arial" w:cs="Arial"/>
          <w:sz w:val="22"/>
          <w:szCs w:val="22"/>
        </w:rPr>
      </w:pPr>
    </w:p>
    <w:p w:rsidR="00E4075D" w:rsidRPr="00E760E2" w:rsidRDefault="00E4075D" w:rsidP="00E4075D">
      <w:pPr>
        <w:numPr>
          <w:ilvl w:val="0"/>
          <w:numId w:val="5"/>
        </w:numPr>
        <w:rPr>
          <w:rFonts w:ascii="Arial" w:hAnsi="Arial" w:cs="Arial"/>
          <w:sz w:val="22"/>
          <w:szCs w:val="22"/>
          <w:u w:val="single"/>
        </w:rPr>
      </w:pPr>
      <w:r w:rsidRPr="00E760E2">
        <w:rPr>
          <w:rFonts w:ascii="Arial" w:hAnsi="Arial" w:cs="Arial"/>
          <w:sz w:val="22"/>
          <w:szCs w:val="22"/>
        </w:rPr>
        <w:t>Hours of construction shall be Monday to Fri</w:t>
      </w:r>
      <w:r>
        <w:rPr>
          <w:rFonts w:ascii="Arial" w:hAnsi="Arial" w:cs="Arial"/>
          <w:sz w:val="22"/>
          <w:szCs w:val="22"/>
        </w:rPr>
        <w:t xml:space="preserve">day 7:30 a.m. – 9 p.m., and Saturday 9 a.m. – 4 </w:t>
      </w:r>
      <w:r w:rsidRPr="00E760E2">
        <w:rPr>
          <w:rFonts w:ascii="Arial" w:hAnsi="Arial" w:cs="Arial"/>
          <w:sz w:val="22"/>
          <w:szCs w:val="22"/>
        </w:rPr>
        <w:t>p.m., per city ordinance.</w:t>
      </w:r>
    </w:p>
    <w:p w:rsidR="00E4075D" w:rsidRPr="00E760E2" w:rsidRDefault="00E4075D" w:rsidP="00E4075D">
      <w:pPr>
        <w:rPr>
          <w:rFonts w:ascii="Arial" w:hAnsi="Arial" w:cs="Arial"/>
          <w:b/>
          <w:sz w:val="22"/>
          <w:szCs w:val="22"/>
        </w:rPr>
      </w:pPr>
    </w:p>
    <w:p w:rsidR="00E4075D" w:rsidRPr="00FD7F38" w:rsidRDefault="00E4075D" w:rsidP="00E4075D">
      <w:pPr>
        <w:numPr>
          <w:ilvl w:val="0"/>
          <w:numId w:val="5"/>
        </w:numPr>
        <w:rPr>
          <w:rFonts w:ascii="Arial" w:hAnsi="Arial" w:cs="Arial"/>
          <w:b/>
          <w:sz w:val="22"/>
          <w:szCs w:val="22"/>
        </w:rPr>
      </w:pPr>
      <w:r w:rsidRPr="00E760E2">
        <w:rPr>
          <w:rFonts w:ascii="Arial" w:hAnsi="Arial" w:cs="Arial"/>
          <w:sz w:val="22"/>
          <w:szCs w:val="22"/>
        </w:rPr>
        <w:t xml:space="preserve">Prior to </w:t>
      </w:r>
      <w:r>
        <w:rPr>
          <w:rFonts w:ascii="Arial" w:hAnsi="Arial" w:cs="Arial"/>
          <w:sz w:val="22"/>
          <w:szCs w:val="22"/>
        </w:rPr>
        <w:t>a</w:t>
      </w:r>
      <w:r w:rsidRPr="00E760E2">
        <w:rPr>
          <w:rFonts w:ascii="Arial" w:hAnsi="Arial" w:cs="Arial"/>
          <w:sz w:val="22"/>
          <w:szCs w:val="22"/>
        </w:rPr>
        <w:t xml:space="preserve"> final </w:t>
      </w:r>
      <w:r>
        <w:rPr>
          <w:rFonts w:ascii="Arial" w:hAnsi="Arial" w:cs="Arial"/>
          <w:sz w:val="22"/>
          <w:szCs w:val="22"/>
        </w:rPr>
        <w:t>building inspection</w:t>
      </w:r>
      <w:r w:rsidRPr="00E760E2">
        <w:rPr>
          <w:rFonts w:ascii="Arial" w:hAnsi="Arial" w:cs="Arial"/>
          <w:sz w:val="22"/>
          <w:szCs w:val="22"/>
        </w:rPr>
        <w:t>, compliance with all conditions of approval shall be demonstrated to the satisfaction of the Community Development Director.</w:t>
      </w:r>
    </w:p>
    <w:p w:rsidR="00E4075D" w:rsidRPr="00FD7F38" w:rsidRDefault="00E4075D" w:rsidP="00E4075D">
      <w:pPr>
        <w:ind w:left="360"/>
        <w:rPr>
          <w:rFonts w:ascii="Arial" w:hAnsi="Arial" w:cs="Arial"/>
          <w:b/>
          <w:sz w:val="22"/>
          <w:szCs w:val="22"/>
        </w:rPr>
      </w:pPr>
    </w:p>
    <w:p w:rsidR="00E4075D" w:rsidRPr="00FD7F38" w:rsidRDefault="00E4075D" w:rsidP="00E4075D">
      <w:pPr>
        <w:pStyle w:val="ListParagraph"/>
        <w:numPr>
          <w:ilvl w:val="0"/>
          <w:numId w:val="5"/>
        </w:numPr>
        <w:rPr>
          <w:rFonts w:ascii="Arial" w:hAnsi="Arial" w:cs="Arial"/>
          <w:sz w:val="22"/>
          <w:szCs w:val="22"/>
        </w:rPr>
      </w:pPr>
      <w:r w:rsidRPr="00FD7F38">
        <w:rPr>
          <w:rFonts w:ascii="Arial" w:hAnsi="Arial" w:cs="Arial"/>
          <w:sz w:val="22"/>
          <w:szCs w:val="22"/>
        </w:rPr>
        <w:t>Planning Fees associated with permit #13-0</w:t>
      </w:r>
      <w:r>
        <w:rPr>
          <w:rFonts w:ascii="Arial" w:hAnsi="Arial" w:cs="Arial"/>
          <w:sz w:val="22"/>
          <w:szCs w:val="22"/>
        </w:rPr>
        <w:t>67</w:t>
      </w:r>
      <w:r w:rsidRPr="00FD7F38">
        <w:rPr>
          <w:rFonts w:ascii="Arial" w:hAnsi="Arial" w:cs="Arial"/>
          <w:sz w:val="22"/>
          <w:szCs w:val="22"/>
        </w:rPr>
        <w:t xml:space="preserve"> shall be paid in full prior to building permit issuance.</w:t>
      </w:r>
    </w:p>
    <w:p w:rsidR="00E4075D" w:rsidRPr="00E760E2" w:rsidRDefault="00E4075D" w:rsidP="00E4075D">
      <w:pPr>
        <w:rPr>
          <w:rFonts w:ascii="Arial" w:hAnsi="Arial" w:cs="Arial"/>
          <w:b/>
          <w:sz w:val="22"/>
          <w:szCs w:val="22"/>
        </w:rPr>
      </w:pPr>
    </w:p>
    <w:p w:rsidR="00E4075D" w:rsidRPr="00E760E2" w:rsidRDefault="00E4075D" w:rsidP="00E4075D">
      <w:pPr>
        <w:rPr>
          <w:rFonts w:ascii="Arial" w:hAnsi="Arial" w:cs="Arial"/>
          <w:b/>
          <w:sz w:val="22"/>
          <w:szCs w:val="22"/>
        </w:rPr>
      </w:pPr>
      <w:r w:rsidRPr="00E760E2">
        <w:rPr>
          <w:rFonts w:ascii="Arial" w:hAnsi="Arial" w:cs="Arial"/>
          <w:b/>
          <w:sz w:val="22"/>
          <w:szCs w:val="22"/>
          <w:u w:val="single"/>
        </w:rPr>
        <w:t>FINDINGS</w:t>
      </w:r>
    </w:p>
    <w:p w:rsidR="00E4075D" w:rsidRPr="00E760E2" w:rsidRDefault="00E4075D" w:rsidP="00E4075D">
      <w:pPr>
        <w:rPr>
          <w:rFonts w:ascii="Arial" w:hAnsi="Arial" w:cs="Arial"/>
          <w:sz w:val="22"/>
          <w:szCs w:val="22"/>
        </w:rPr>
      </w:pPr>
    </w:p>
    <w:p w:rsidR="00E4075D" w:rsidRPr="00E760E2" w:rsidRDefault="00E4075D" w:rsidP="00E4075D">
      <w:pPr>
        <w:numPr>
          <w:ilvl w:val="0"/>
          <w:numId w:val="4"/>
        </w:numPr>
        <w:rPr>
          <w:rFonts w:ascii="Arial" w:hAnsi="Arial" w:cs="Arial"/>
          <w:b/>
          <w:sz w:val="22"/>
          <w:szCs w:val="22"/>
        </w:rPr>
      </w:pPr>
      <w:r w:rsidRPr="00E760E2">
        <w:rPr>
          <w:rFonts w:ascii="Arial" w:hAnsi="Arial" w:cs="Arial"/>
          <w:b/>
          <w:sz w:val="22"/>
          <w:szCs w:val="22"/>
        </w:rPr>
        <w:t>The application, subject to the conditions imposed, will secure the purposes of the Zoning Ordinance, General Plan, and Local Coastal Plan.</w:t>
      </w:r>
    </w:p>
    <w:p w:rsidR="00E4075D" w:rsidRPr="00E760E2" w:rsidRDefault="00E4075D" w:rsidP="00E4075D">
      <w:pPr>
        <w:rPr>
          <w:rFonts w:ascii="Arial" w:hAnsi="Arial" w:cs="Arial"/>
          <w:sz w:val="22"/>
          <w:szCs w:val="22"/>
        </w:rPr>
      </w:pPr>
    </w:p>
    <w:p w:rsidR="00E4075D" w:rsidRPr="00E760E2" w:rsidRDefault="00E4075D" w:rsidP="00E4075D">
      <w:pPr>
        <w:ind w:left="360"/>
        <w:rPr>
          <w:rFonts w:ascii="Arial" w:hAnsi="Arial" w:cs="Arial"/>
          <w:sz w:val="22"/>
          <w:szCs w:val="22"/>
        </w:rPr>
      </w:pPr>
      <w:r>
        <w:rPr>
          <w:rFonts w:ascii="Arial" w:hAnsi="Arial" w:cs="Arial"/>
          <w:sz w:val="22"/>
          <w:szCs w:val="22"/>
        </w:rPr>
        <w:t>Community Development</w:t>
      </w:r>
      <w:r w:rsidRPr="00E760E2">
        <w:rPr>
          <w:rFonts w:ascii="Arial" w:hAnsi="Arial" w:cs="Arial"/>
          <w:sz w:val="22"/>
          <w:szCs w:val="22"/>
        </w:rPr>
        <w:t xml:space="preserve"> Staff, the Architectural and Site Review Committee, the Planning Commission</w:t>
      </w:r>
      <w:r>
        <w:rPr>
          <w:rFonts w:ascii="Arial" w:hAnsi="Arial" w:cs="Arial"/>
          <w:sz w:val="22"/>
          <w:szCs w:val="22"/>
        </w:rPr>
        <w:t>, and Coastal Commission staff</w:t>
      </w:r>
      <w:r w:rsidRPr="00E760E2">
        <w:rPr>
          <w:rFonts w:ascii="Arial" w:hAnsi="Arial" w:cs="Arial"/>
          <w:sz w:val="22"/>
          <w:szCs w:val="22"/>
        </w:rPr>
        <w:t xml:space="preserve"> have reviewed the project.  The project conforms to the development standards of the </w:t>
      </w:r>
      <w:r>
        <w:rPr>
          <w:rFonts w:ascii="Arial" w:hAnsi="Arial" w:cs="Arial"/>
          <w:sz w:val="22"/>
          <w:szCs w:val="22"/>
        </w:rPr>
        <w:t>CV</w:t>
      </w:r>
      <w:r w:rsidRPr="00E760E2">
        <w:rPr>
          <w:rFonts w:ascii="Arial" w:hAnsi="Arial" w:cs="Arial"/>
          <w:sz w:val="22"/>
          <w:szCs w:val="22"/>
        </w:rPr>
        <w:t xml:space="preserve"> (</w:t>
      </w:r>
      <w:r>
        <w:rPr>
          <w:rFonts w:ascii="Arial" w:hAnsi="Arial" w:cs="Arial"/>
          <w:sz w:val="22"/>
          <w:szCs w:val="22"/>
        </w:rPr>
        <w:t>Central Village</w:t>
      </w:r>
      <w:r w:rsidRPr="00E760E2">
        <w:rPr>
          <w:rFonts w:ascii="Arial" w:hAnsi="Arial" w:cs="Arial"/>
          <w:sz w:val="22"/>
          <w:szCs w:val="22"/>
        </w:rPr>
        <w:t>) Zoning District.  Conditions of approval have been included to carry out the objectives of the Zoning Ordinance, General Plan and Local Coastal Plan.</w:t>
      </w:r>
    </w:p>
    <w:p w:rsidR="00E4075D" w:rsidRPr="00E760E2" w:rsidRDefault="00E4075D" w:rsidP="00E4075D">
      <w:pPr>
        <w:rPr>
          <w:rFonts w:ascii="Arial" w:hAnsi="Arial" w:cs="Arial"/>
          <w:sz w:val="22"/>
          <w:szCs w:val="22"/>
        </w:rPr>
      </w:pPr>
    </w:p>
    <w:p w:rsidR="00E4075D" w:rsidRPr="00E760E2" w:rsidRDefault="00E4075D" w:rsidP="00E4075D">
      <w:pPr>
        <w:numPr>
          <w:ilvl w:val="0"/>
          <w:numId w:val="4"/>
        </w:numPr>
        <w:rPr>
          <w:rFonts w:ascii="Arial" w:hAnsi="Arial" w:cs="Arial"/>
          <w:b/>
          <w:sz w:val="22"/>
          <w:szCs w:val="22"/>
        </w:rPr>
      </w:pPr>
      <w:r w:rsidRPr="00E760E2">
        <w:rPr>
          <w:rFonts w:ascii="Arial" w:hAnsi="Arial" w:cs="Arial"/>
          <w:b/>
          <w:sz w:val="22"/>
          <w:szCs w:val="22"/>
        </w:rPr>
        <w:t>The application will maintain the character and integrity of the neighborhood.</w:t>
      </w:r>
    </w:p>
    <w:p w:rsidR="00E4075D" w:rsidRPr="00E760E2" w:rsidRDefault="00E4075D" w:rsidP="00E4075D">
      <w:pPr>
        <w:rPr>
          <w:rFonts w:ascii="Arial" w:hAnsi="Arial" w:cs="Arial"/>
          <w:sz w:val="22"/>
          <w:szCs w:val="22"/>
        </w:rPr>
      </w:pPr>
    </w:p>
    <w:p w:rsidR="00E4075D" w:rsidRPr="00F23885" w:rsidRDefault="00E4075D" w:rsidP="00E4075D">
      <w:pPr>
        <w:ind w:left="360"/>
        <w:rPr>
          <w:rFonts w:ascii="Arial" w:hAnsi="Arial" w:cs="Arial"/>
          <w:sz w:val="22"/>
          <w:szCs w:val="22"/>
        </w:rPr>
      </w:pPr>
      <w:r>
        <w:rPr>
          <w:rFonts w:ascii="Arial" w:hAnsi="Arial" w:cs="Arial"/>
          <w:sz w:val="22"/>
          <w:szCs w:val="22"/>
        </w:rPr>
        <w:t>Community Development</w:t>
      </w:r>
      <w:r w:rsidRPr="00E760E2">
        <w:rPr>
          <w:rFonts w:ascii="Arial" w:hAnsi="Arial" w:cs="Arial"/>
          <w:sz w:val="22"/>
          <w:szCs w:val="22"/>
        </w:rPr>
        <w:t xml:space="preserve"> Staff, the Architectural and Site Review Committee, the Planning Commission</w:t>
      </w:r>
      <w:r>
        <w:rPr>
          <w:rFonts w:ascii="Arial" w:hAnsi="Arial" w:cs="Arial"/>
          <w:sz w:val="22"/>
          <w:szCs w:val="22"/>
        </w:rPr>
        <w:t>, and Coastal Commission staff</w:t>
      </w:r>
      <w:r w:rsidRPr="00E760E2">
        <w:rPr>
          <w:rFonts w:ascii="Arial" w:hAnsi="Arial" w:cs="Arial"/>
          <w:sz w:val="22"/>
          <w:szCs w:val="22"/>
        </w:rPr>
        <w:t xml:space="preserve"> have reviewed the project.  The project conforms to the development standards of the </w:t>
      </w:r>
      <w:r>
        <w:rPr>
          <w:rFonts w:ascii="Arial" w:hAnsi="Arial" w:cs="Arial"/>
          <w:sz w:val="22"/>
          <w:szCs w:val="22"/>
        </w:rPr>
        <w:t>CV</w:t>
      </w:r>
      <w:r w:rsidRPr="00E760E2">
        <w:rPr>
          <w:rFonts w:ascii="Arial" w:hAnsi="Arial" w:cs="Arial"/>
          <w:sz w:val="22"/>
          <w:szCs w:val="22"/>
        </w:rPr>
        <w:t xml:space="preserve"> (</w:t>
      </w:r>
      <w:r>
        <w:rPr>
          <w:rFonts w:ascii="Arial" w:hAnsi="Arial" w:cs="Arial"/>
          <w:sz w:val="22"/>
          <w:szCs w:val="22"/>
        </w:rPr>
        <w:t>Central Village</w:t>
      </w:r>
      <w:r w:rsidRPr="00E760E2">
        <w:rPr>
          <w:rFonts w:ascii="Arial" w:hAnsi="Arial" w:cs="Arial"/>
          <w:sz w:val="22"/>
          <w:szCs w:val="22"/>
        </w:rPr>
        <w:t xml:space="preserve">) Zoning District.  Conditions of approval have been included to ensure that the project maintains the character and integrity of the </w:t>
      </w:r>
      <w:r>
        <w:rPr>
          <w:rFonts w:ascii="Arial" w:hAnsi="Arial" w:cs="Arial"/>
          <w:sz w:val="22"/>
          <w:szCs w:val="22"/>
        </w:rPr>
        <w:t xml:space="preserve">surrounding </w:t>
      </w:r>
      <w:r w:rsidRPr="00E760E2">
        <w:rPr>
          <w:rFonts w:ascii="Arial" w:hAnsi="Arial" w:cs="Arial"/>
          <w:sz w:val="22"/>
          <w:szCs w:val="22"/>
        </w:rPr>
        <w:t>neighborhood.</w:t>
      </w:r>
      <w:r w:rsidRPr="00F23885">
        <w:rPr>
          <w:rFonts w:ascii="Arial" w:hAnsi="Arial" w:cs="Arial"/>
          <w:sz w:val="22"/>
        </w:rPr>
        <w:t xml:space="preserve"> </w:t>
      </w:r>
      <w:r w:rsidRPr="00F23885">
        <w:rPr>
          <w:rFonts w:ascii="Arial" w:hAnsi="Arial" w:cs="Arial"/>
          <w:sz w:val="22"/>
          <w:szCs w:val="22"/>
        </w:rPr>
        <w:t xml:space="preserve">The proposed </w:t>
      </w:r>
      <w:r>
        <w:rPr>
          <w:rFonts w:ascii="Arial" w:hAnsi="Arial" w:cs="Arial"/>
          <w:sz w:val="22"/>
          <w:szCs w:val="22"/>
        </w:rPr>
        <w:t>mansard roof</w:t>
      </w:r>
      <w:r w:rsidRPr="00F23885">
        <w:rPr>
          <w:rFonts w:ascii="Arial" w:hAnsi="Arial" w:cs="Arial"/>
          <w:sz w:val="22"/>
          <w:szCs w:val="22"/>
        </w:rPr>
        <w:t xml:space="preserve"> </w:t>
      </w:r>
      <w:r>
        <w:rPr>
          <w:rFonts w:ascii="Arial" w:hAnsi="Arial" w:cs="Arial"/>
          <w:sz w:val="22"/>
          <w:szCs w:val="22"/>
        </w:rPr>
        <w:t xml:space="preserve">improvements </w:t>
      </w:r>
      <w:r w:rsidRPr="00F23885">
        <w:rPr>
          <w:rFonts w:ascii="Arial" w:hAnsi="Arial" w:cs="Arial"/>
          <w:sz w:val="22"/>
          <w:szCs w:val="22"/>
        </w:rPr>
        <w:t>compliment</w:t>
      </w:r>
      <w:r>
        <w:rPr>
          <w:rFonts w:ascii="Arial" w:hAnsi="Arial" w:cs="Arial"/>
          <w:sz w:val="22"/>
          <w:szCs w:val="22"/>
        </w:rPr>
        <w:t>s</w:t>
      </w:r>
      <w:r w:rsidRPr="00F23885">
        <w:rPr>
          <w:rFonts w:ascii="Arial" w:hAnsi="Arial" w:cs="Arial"/>
          <w:sz w:val="22"/>
          <w:szCs w:val="22"/>
        </w:rPr>
        <w:t xml:space="preserve"> the existing residential</w:t>
      </w:r>
      <w:r>
        <w:rPr>
          <w:rFonts w:ascii="Arial" w:hAnsi="Arial" w:cs="Arial"/>
          <w:sz w:val="22"/>
          <w:szCs w:val="22"/>
        </w:rPr>
        <w:t xml:space="preserve"> and commercial</w:t>
      </w:r>
      <w:r w:rsidRPr="00F23885">
        <w:rPr>
          <w:rFonts w:ascii="Arial" w:hAnsi="Arial" w:cs="Arial"/>
          <w:sz w:val="22"/>
          <w:szCs w:val="22"/>
        </w:rPr>
        <w:t xml:space="preserve"> neighborhood in use, mass and scale, materials, height, and architecture.  </w:t>
      </w:r>
    </w:p>
    <w:p w:rsidR="00E4075D" w:rsidRPr="00E760E2" w:rsidRDefault="00E4075D" w:rsidP="00E4075D">
      <w:pPr>
        <w:ind w:left="360"/>
        <w:rPr>
          <w:rFonts w:ascii="Arial" w:hAnsi="Arial" w:cs="Arial"/>
          <w:sz w:val="22"/>
          <w:szCs w:val="22"/>
        </w:rPr>
      </w:pPr>
    </w:p>
    <w:p w:rsidR="00E4075D" w:rsidRPr="00E760E2" w:rsidRDefault="00E4075D" w:rsidP="00E4075D">
      <w:pPr>
        <w:rPr>
          <w:rFonts w:ascii="Arial" w:hAnsi="Arial" w:cs="Arial"/>
          <w:sz w:val="22"/>
          <w:szCs w:val="22"/>
        </w:rPr>
      </w:pPr>
    </w:p>
    <w:p w:rsidR="00E4075D" w:rsidRPr="00E760E2" w:rsidRDefault="00E4075D" w:rsidP="00E4075D">
      <w:pPr>
        <w:numPr>
          <w:ilvl w:val="0"/>
          <w:numId w:val="4"/>
        </w:numPr>
        <w:rPr>
          <w:rFonts w:ascii="Arial" w:hAnsi="Arial" w:cs="Arial"/>
          <w:sz w:val="22"/>
          <w:szCs w:val="22"/>
        </w:rPr>
      </w:pPr>
      <w:r w:rsidRPr="00E760E2">
        <w:rPr>
          <w:rFonts w:ascii="Arial" w:hAnsi="Arial" w:cs="Arial"/>
          <w:b/>
          <w:sz w:val="22"/>
          <w:szCs w:val="22"/>
        </w:rPr>
        <w:t>This project is categorically exempt under Section 15303(</w:t>
      </w:r>
      <w:r>
        <w:rPr>
          <w:rFonts w:ascii="Arial" w:hAnsi="Arial" w:cs="Arial"/>
          <w:b/>
          <w:sz w:val="22"/>
          <w:szCs w:val="22"/>
        </w:rPr>
        <w:t>b</w:t>
      </w:r>
      <w:r w:rsidRPr="00E760E2">
        <w:rPr>
          <w:rFonts w:ascii="Arial" w:hAnsi="Arial" w:cs="Arial"/>
          <w:b/>
          <w:sz w:val="22"/>
          <w:szCs w:val="22"/>
        </w:rPr>
        <w:t>) of the California Environmental Quality Act and is not subject to Section 753.5 of Title 14 of the California Code of Regulations.</w:t>
      </w:r>
    </w:p>
    <w:p w:rsidR="00E4075D" w:rsidRPr="00E760E2" w:rsidRDefault="00E4075D" w:rsidP="00E4075D">
      <w:pPr>
        <w:rPr>
          <w:rFonts w:ascii="Arial" w:hAnsi="Arial" w:cs="Arial"/>
          <w:bCs/>
          <w:sz w:val="22"/>
          <w:szCs w:val="22"/>
        </w:rPr>
      </w:pPr>
    </w:p>
    <w:p w:rsidR="00E4075D" w:rsidRPr="00E760E2" w:rsidRDefault="00E4075D" w:rsidP="00E4075D">
      <w:pPr>
        <w:ind w:left="360"/>
        <w:rPr>
          <w:rFonts w:ascii="Arial" w:hAnsi="Arial" w:cs="Arial"/>
          <w:bCs/>
          <w:sz w:val="22"/>
          <w:szCs w:val="22"/>
        </w:rPr>
      </w:pPr>
      <w:r w:rsidRPr="00E760E2">
        <w:rPr>
          <w:rFonts w:ascii="Arial" w:hAnsi="Arial" w:cs="Arial"/>
          <w:bCs/>
          <w:sz w:val="22"/>
          <w:szCs w:val="22"/>
        </w:rPr>
        <w:t xml:space="preserve">This project involves </w:t>
      </w:r>
      <w:r>
        <w:rPr>
          <w:rFonts w:ascii="Arial" w:hAnsi="Arial" w:cs="Arial"/>
          <w:bCs/>
          <w:sz w:val="22"/>
          <w:szCs w:val="22"/>
        </w:rPr>
        <w:t>installation of a mansard roof, solar collector system, and access hatch of an existing multi-family residence in the CV (Central Village) Zoning District.</w:t>
      </w:r>
      <w:r w:rsidRPr="00E760E2">
        <w:rPr>
          <w:rFonts w:ascii="Arial" w:hAnsi="Arial" w:cs="Arial"/>
          <w:bCs/>
          <w:sz w:val="22"/>
          <w:szCs w:val="22"/>
        </w:rPr>
        <w:t xml:space="preserve"> </w:t>
      </w:r>
      <w:r w:rsidRPr="00E760E2">
        <w:rPr>
          <w:rFonts w:ascii="Arial" w:hAnsi="Arial" w:cs="Arial"/>
          <w:sz w:val="22"/>
          <w:szCs w:val="22"/>
        </w:rPr>
        <w:t>No adverse environmental impacts were discovered during</w:t>
      </w:r>
      <w:r>
        <w:rPr>
          <w:rFonts w:ascii="Arial" w:hAnsi="Arial" w:cs="Arial"/>
          <w:sz w:val="22"/>
          <w:szCs w:val="22"/>
        </w:rPr>
        <w:t xml:space="preserve"> review of the proposed project.  T</w:t>
      </w:r>
      <w:r w:rsidRPr="00E760E2">
        <w:rPr>
          <w:rFonts w:ascii="Arial" w:hAnsi="Arial" w:cs="Arial"/>
          <w:sz w:val="22"/>
          <w:szCs w:val="22"/>
        </w:rPr>
        <w:t xml:space="preserve">he construction </w:t>
      </w:r>
      <w:r w:rsidRPr="00E760E2">
        <w:rPr>
          <w:rFonts w:ascii="Arial" w:hAnsi="Arial" w:cs="Arial"/>
          <w:bCs/>
          <w:sz w:val="22"/>
          <w:szCs w:val="22"/>
        </w:rPr>
        <w:t xml:space="preserve">of </w:t>
      </w:r>
      <w:r>
        <w:rPr>
          <w:rFonts w:ascii="Arial" w:hAnsi="Arial" w:cs="Arial"/>
          <w:bCs/>
          <w:sz w:val="22"/>
          <w:szCs w:val="22"/>
        </w:rPr>
        <w:t>minor modifications made to the exterior of a multi</w:t>
      </w:r>
      <w:r w:rsidRPr="00E760E2">
        <w:rPr>
          <w:rFonts w:ascii="Arial" w:hAnsi="Arial" w:cs="Arial"/>
          <w:bCs/>
          <w:sz w:val="22"/>
          <w:szCs w:val="22"/>
        </w:rPr>
        <w:t xml:space="preserve">-family </w:t>
      </w:r>
      <w:r>
        <w:rPr>
          <w:rFonts w:ascii="Arial" w:hAnsi="Arial" w:cs="Arial"/>
          <w:bCs/>
          <w:sz w:val="22"/>
          <w:szCs w:val="22"/>
        </w:rPr>
        <w:t xml:space="preserve">residential structure.  </w:t>
      </w:r>
    </w:p>
    <w:p w:rsidR="00E4075D" w:rsidRDefault="00E4075D" w:rsidP="00B70EA0">
      <w:pPr>
        <w:rPr>
          <w:rFonts w:ascii="Arial" w:hAnsi="Arial" w:cs="Arial"/>
          <w:b/>
          <w:sz w:val="22"/>
          <w:szCs w:val="22"/>
        </w:rPr>
      </w:pPr>
    </w:p>
    <w:p w:rsidR="009042CE" w:rsidRDefault="009042CE" w:rsidP="00B70EA0">
      <w:pPr>
        <w:rPr>
          <w:rFonts w:ascii="Arial" w:hAnsi="Arial" w:cs="Arial"/>
          <w:b/>
          <w:bCs/>
          <w:sz w:val="22"/>
        </w:rPr>
      </w:pPr>
      <w:r w:rsidRPr="000201F0">
        <w:rPr>
          <w:rFonts w:ascii="Arial" w:hAnsi="Arial" w:cs="Arial"/>
          <w:b/>
          <w:bCs/>
          <w:sz w:val="22"/>
        </w:rPr>
        <w:t>The motion car</w:t>
      </w:r>
      <w:r w:rsidR="00225375" w:rsidRPr="000201F0">
        <w:rPr>
          <w:rFonts w:ascii="Arial" w:hAnsi="Arial" w:cs="Arial"/>
          <w:b/>
          <w:bCs/>
          <w:sz w:val="22"/>
        </w:rPr>
        <w:t>ried by the following vote: Aye</w:t>
      </w:r>
      <w:r w:rsidRPr="000201F0">
        <w:rPr>
          <w:rFonts w:ascii="Arial" w:hAnsi="Arial" w:cs="Arial"/>
          <w:b/>
          <w:bCs/>
          <w:sz w:val="22"/>
        </w:rPr>
        <w:t>: Commissioners Graves, Ortiz</w:t>
      </w:r>
      <w:r w:rsidR="00A86C9B" w:rsidRPr="000201F0">
        <w:rPr>
          <w:rFonts w:ascii="Arial" w:hAnsi="Arial" w:cs="Arial"/>
          <w:b/>
          <w:bCs/>
          <w:sz w:val="22"/>
        </w:rPr>
        <w:t>, Smith,</w:t>
      </w:r>
      <w:r w:rsidRPr="000201F0">
        <w:rPr>
          <w:rFonts w:ascii="Arial" w:hAnsi="Arial" w:cs="Arial"/>
          <w:b/>
          <w:bCs/>
          <w:sz w:val="22"/>
        </w:rPr>
        <w:t xml:space="preserve"> and W</w:t>
      </w:r>
      <w:r w:rsidR="00225375" w:rsidRPr="000201F0">
        <w:rPr>
          <w:rFonts w:ascii="Arial" w:hAnsi="Arial" w:cs="Arial"/>
          <w:b/>
          <w:bCs/>
          <w:sz w:val="22"/>
        </w:rPr>
        <w:t>elch and Chairperson Routh. No</w:t>
      </w:r>
      <w:r w:rsidRPr="000201F0">
        <w:rPr>
          <w:rFonts w:ascii="Arial" w:hAnsi="Arial" w:cs="Arial"/>
          <w:b/>
          <w:bCs/>
          <w:sz w:val="22"/>
        </w:rPr>
        <w:t>: None. Abstain: None.</w:t>
      </w:r>
    </w:p>
    <w:p w:rsidR="007577F3" w:rsidRDefault="007577F3" w:rsidP="00B70EA0">
      <w:pPr>
        <w:rPr>
          <w:rFonts w:ascii="Arial" w:hAnsi="Arial" w:cs="Arial"/>
          <w:b/>
          <w:bCs/>
          <w:sz w:val="22"/>
        </w:rPr>
      </w:pPr>
    </w:p>
    <w:tbl>
      <w:tblPr>
        <w:tblW w:w="9630" w:type="dxa"/>
        <w:tblInd w:w="738" w:type="dxa"/>
        <w:tblLook w:val="01E0"/>
      </w:tblPr>
      <w:tblGrid>
        <w:gridCol w:w="810"/>
        <w:gridCol w:w="8820"/>
      </w:tblGrid>
      <w:tr w:rsidR="007577F3" w:rsidRPr="009D007B" w:rsidTr="007577F3">
        <w:trPr>
          <w:trHeight w:val="280"/>
        </w:trPr>
        <w:tc>
          <w:tcPr>
            <w:tcW w:w="810" w:type="dxa"/>
          </w:tcPr>
          <w:p w:rsidR="007577F3" w:rsidRPr="00993EC6" w:rsidRDefault="00596B66" w:rsidP="007577F3">
            <w:pPr>
              <w:jc w:val="both"/>
              <w:rPr>
                <w:rFonts w:ascii="Arial" w:hAnsi="Arial" w:cs="Arial"/>
                <w:b/>
              </w:rPr>
            </w:pPr>
            <w:r>
              <w:rPr>
                <w:rFonts w:ascii="Arial" w:hAnsi="Arial" w:cs="Arial"/>
                <w:b/>
                <w:sz w:val="22"/>
                <w:szCs w:val="22"/>
              </w:rPr>
              <w:t>B</w:t>
            </w:r>
            <w:r w:rsidR="007577F3">
              <w:rPr>
                <w:rFonts w:ascii="Arial" w:hAnsi="Arial" w:cs="Arial"/>
                <w:b/>
                <w:sz w:val="22"/>
                <w:szCs w:val="22"/>
              </w:rPr>
              <w:t>.</w:t>
            </w:r>
          </w:p>
        </w:tc>
        <w:tc>
          <w:tcPr>
            <w:tcW w:w="8820" w:type="dxa"/>
          </w:tcPr>
          <w:p w:rsidR="007577F3" w:rsidRPr="009D007B" w:rsidRDefault="007577F3" w:rsidP="007577F3">
            <w:pPr>
              <w:rPr>
                <w:rFonts w:ascii="Arial" w:hAnsi="Arial" w:cs="Arial"/>
                <w:b/>
                <w:bCs/>
              </w:rPr>
            </w:pPr>
            <w:bookmarkStart w:id="0" w:name="Item3562"/>
            <w:r>
              <w:rPr>
                <w:rFonts w:ascii="Arial" w:hAnsi="Arial" w:cs="Arial"/>
                <w:b/>
                <w:bCs/>
                <w:sz w:val="22"/>
                <w:szCs w:val="22"/>
              </w:rPr>
              <w:t>2052 EDMUND LANE      #13-073      APN  034-412-56</w:t>
            </w:r>
            <w:bookmarkEnd w:id="0"/>
          </w:p>
        </w:tc>
      </w:tr>
      <w:tr w:rsidR="007577F3" w:rsidRPr="009D007B" w:rsidTr="007577F3">
        <w:trPr>
          <w:gridBefore w:val="1"/>
          <w:wBefore w:w="810" w:type="dxa"/>
          <w:trHeight w:val="891"/>
        </w:trPr>
        <w:tc>
          <w:tcPr>
            <w:tcW w:w="8820" w:type="dxa"/>
          </w:tcPr>
          <w:p w:rsidR="007577F3" w:rsidRPr="009D007B" w:rsidRDefault="007577F3" w:rsidP="007577F3">
            <w:pPr>
              <w:rPr>
                <w:rFonts w:ascii="Arial" w:hAnsi="Arial" w:cs="Arial"/>
              </w:rPr>
            </w:pPr>
            <w:bookmarkStart w:id="1" w:name="Item3563"/>
            <w:r>
              <w:rPr>
                <w:rFonts w:ascii="Arial" w:hAnsi="Arial" w:cs="Arial"/>
                <w:sz w:val="22"/>
                <w:szCs w:val="22"/>
              </w:rPr>
              <w:t>Design Permit to construct a new two-story single-family dwelling in the R-1 (Single-Family Residence) Zoning District.</w:t>
            </w:r>
            <w:r>
              <w:rPr>
                <w:rFonts w:ascii="Arial" w:hAnsi="Arial" w:cs="Arial"/>
                <w:sz w:val="22"/>
                <w:szCs w:val="22"/>
              </w:rPr>
              <w:br/>
              <w:t>Environmental Determination:  Categorical Exemption</w:t>
            </w:r>
            <w:r>
              <w:rPr>
                <w:rFonts w:ascii="Arial" w:hAnsi="Arial" w:cs="Arial"/>
                <w:sz w:val="22"/>
                <w:szCs w:val="22"/>
              </w:rPr>
              <w:br/>
              <w:t>Property Owner:  Hacienda Homes, LLC, filed:  5/28/13</w:t>
            </w:r>
            <w:r>
              <w:rPr>
                <w:rFonts w:ascii="Arial" w:hAnsi="Arial" w:cs="Arial"/>
                <w:sz w:val="22"/>
                <w:szCs w:val="22"/>
              </w:rPr>
              <w:br/>
              <w:t>Representative:  Scott Zazueta</w:t>
            </w:r>
            <w:bookmarkEnd w:id="1"/>
          </w:p>
        </w:tc>
      </w:tr>
    </w:tbl>
    <w:p w:rsidR="007577F3" w:rsidRDefault="007577F3" w:rsidP="007577F3">
      <w:pPr>
        <w:ind w:firstLine="720"/>
        <w:rPr>
          <w:rFonts w:ascii="Arial" w:hAnsi="Arial" w:cs="Arial"/>
          <w:b/>
          <w:bCs/>
          <w:sz w:val="22"/>
        </w:rPr>
      </w:pPr>
    </w:p>
    <w:p w:rsidR="006D46AD" w:rsidRDefault="006D46AD" w:rsidP="00B04A7D">
      <w:pPr>
        <w:rPr>
          <w:rFonts w:ascii="Arial" w:hAnsi="Arial" w:cs="Arial"/>
          <w:bCs/>
          <w:sz w:val="22"/>
        </w:rPr>
      </w:pPr>
      <w:r>
        <w:rPr>
          <w:rFonts w:ascii="Arial" w:hAnsi="Arial" w:cs="Arial"/>
          <w:bCs/>
          <w:sz w:val="22"/>
        </w:rPr>
        <w:t>Commissioner Smith pulled items 4B and 4C from the consent agenda.</w:t>
      </w:r>
      <w:r w:rsidR="00F93ECE">
        <w:rPr>
          <w:rFonts w:ascii="Arial" w:hAnsi="Arial" w:cs="Arial"/>
          <w:bCs/>
          <w:sz w:val="22"/>
        </w:rPr>
        <w:t xml:space="preserve"> She would like to</w:t>
      </w:r>
      <w:r w:rsidR="008557BF">
        <w:rPr>
          <w:rFonts w:ascii="Arial" w:hAnsi="Arial" w:cs="Arial"/>
          <w:bCs/>
          <w:sz w:val="22"/>
        </w:rPr>
        <w:t xml:space="preserve"> add a condition that </w:t>
      </w:r>
      <w:r w:rsidR="00F93ECE">
        <w:rPr>
          <w:rFonts w:ascii="Arial" w:hAnsi="Arial" w:cs="Arial"/>
          <w:bCs/>
          <w:sz w:val="22"/>
        </w:rPr>
        <w:t xml:space="preserve">garbage </w:t>
      </w:r>
      <w:r w:rsidR="008557BF">
        <w:rPr>
          <w:rFonts w:ascii="Arial" w:hAnsi="Arial" w:cs="Arial"/>
          <w:bCs/>
          <w:sz w:val="22"/>
        </w:rPr>
        <w:t xml:space="preserve">be </w:t>
      </w:r>
      <w:r w:rsidR="00F93ECE">
        <w:rPr>
          <w:rFonts w:ascii="Arial" w:hAnsi="Arial" w:cs="Arial"/>
          <w:bCs/>
          <w:sz w:val="22"/>
        </w:rPr>
        <w:t>concealed</w:t>
      </w:r>
      <w:r w:rsidR="008557BF">
        <w:rPr>
          <w:rFonts w:ascii="Arial" w:hAnsi="Arial" w:cs="Arial"/>
          <w:bCs/>
          <w:sz w:val="22"/>
        </w:rPr>
        <w:t xml:space="preserve"> or remov</w:t>
      </w:r>
      <w:r w:rsidR="00211255">
        <w:rPr>
          <w:rFonts w:ascii="Arial" w:hAnsi="Arial" w:cs="Arial"/>
          <w:bCs/>
          <w:sz w:val="22"/>
        </w:rPr>
        <w:t>ed from public view</w:t>
      </w:r>
      <w:r w:rsidR="008557BF">
        <w:rPr>
          <w:rFonts w:ascii="Arial" w:hAnsi="Arial" w:cs="Arial"/>
          <w:bCs/>
          <w:sz w:val="22"/>
        </w:rPr>
        <w:t>.</w:t>
      </w:r>
    </w:p>
    <w:p w:rsidR="006D46AD" w:rsidRDefault="006D46AD" w:rsidP="00B04A7D">
      <w:pPr>
        <w:rPr>
          <w:rFonts w:ascii="Arial" w:hAnsi="Arial" w:cs="Arial"/>
          <w:bCs/>
          <w:sz w:val="22"/>
        </w:rPr>
      </w:pPr>
    </w:p>
    <w:p w:rsidR="006D46AD" w:rsidRDefault="00211255" w:rsidP="00B04A7D">
      <w:pPr>
        <w:rPr>
          <w:rFonts w:ascii="Arial" w:hAnsi="Arial" w:cs="Arial"/>
          <w:bCs/>
          <w:sz w:val="22"/>
        </w:rPr>
      </w:pPr>
      <w:r>
        <w:rPr>
          <w:rFonts w:ascii="Arial" w:hAnsi="Arial" w:cs="Arial"/>
          <w:bCs/>
          <w:sz w:val="22"/>
        </w:rPr>
        <w:t>Neighbor John Man</w:t>
      </w:r>
      <w:r w:rsidR="006D46AD">
        <w:rPr>
          <w:rFonts w:ascii="Arial" w:hAnsi="Arial" w:cs="Arial"/>
          <w:bCs/>
          <w:sz w:val="22"/>
        </w:rPr>
        <w:t xml:space="preserve">n said residents are pleased the lots will be developed, but did note that several children live in the </w:t>
      </w:r>
      <w:r w:rsidR="00EC3275">
        <w:rPr>
          <w:rFonts w:ascii="Arial" w:hAnsi="Arial" w:cs="Arial"/>
          <w:bCs/>
          <w:sz w:val="22"/>
        </w:rPr>
        <w:t xml:space="preserve">small </w:t>
      </w:r>
      <w:r w:rsidR="006D46AD">
        <w:rPr>
          <w:rFonts w:ascii="Arial" w:hAnsi="Arial" w:cs="Arial"/>
          <w:bCs/>
          <w:sz w:val="22"/>
        </w:rPr>
        <w:t xml:space="preserve">cul-de-sac and asked for </w:t>
      </w:r>
      <w:r w:rsidR="006D46AD" w:rsidRPr="006D46AD">
        <w:rPr>
          <w:rFonts w:ascii="Arial" w:hAnsi="Arial" w:cs="Arial"/>
          <w:bCs/>
          <w:sz w:val="22"/>
        </w:rPr>
        <w:t>consideration during construction.</w:t>
      </w:r>
      <w:r w:rsidR="006D46AD">
        <w:rPr>
          <w:rFonts w:ascii="Arial" w:hAnsi="Arial" w:cs="Arial"/>
          <w:bCs/>
          <w:sz w:val="22"/>
        </w:rPr>
        <w:t xml:space="preserve"> He asked that any damage done to the street during construction be repaired, and warned the developers that the property has heavy clay soil that causes ponding during </w:t>
      </w:r>
      <w:r w:rsidR="00F93ECE">
        <w:rPr>
          <w:rFonts w:ascii="Arial" w:hAnsi="Arial" w:cs="Arial"/>
          <w:bCs/>
          <w:sz w:val="22"/>
        </w:rPr>
        <w:t>rainy winters</w:t>
      </w:r>
      <w:r w:rsidR="006D46AD">
        <w:rPr>
          <w:rFonts w:ascii="Arial" w:hAnsi="Arial" w:cs="Arial"/>
          <w:bCs/>
          <w:sz w:val="22"/>
        </w:rPr>
        <w:t>.</w:t>
      </w:r>
    </w:p>
    <w:p w:rsidR="008557BF" w:rsidRDefault="008557BF" w:rsidP="00B04A7D">
      <w:pPr>
        <w:rPr>
          <w:rFonts w:ascii="Arial" w:hAnsi="Arial" w:cs="Arial"/>
          <w:bCs/>
          <w:sz w:val="22"/>
        </w:rPr>
      </w:pPr>
    </w:p>
    <w:p w:rsidR="008557BF" w:rsidRDefault="008557BF" w:rsidP="00B04A7D">
      <w:pPr>
        <w:rPr>
          <w:rFonts w:ascii="Arial" w:hAnsi="Arial" w:cs="Arial"/>
          <w:bCs/>
          <w:sz w:val="22"/>
        </w:rPr>
      </w:pPr>
      <w:r>
        <w:rPr>
          <w:rFonts w:ascii="Arial" w:hAnsi="Arial" w:cs="Arial"/>
          <w:bCs/>
          <w:sz w:val="22"/>
        </w:rPr>
        <w:t>Commission</w:t>
      </w:r>
      <w:r w:rsidR="00827D4D">
        <w:rPr>
          <w:rFonts w:ascii="Arial" w:hAnsi="Arial" w:cs="Arial"/>
          <w:bCs/>
          <w:sz w:val="22"/>
        </w:rPr>
        <w:t>er</w:t>
      </w:r>
      <w:r>
        <w:rPr>
          <w:rFonts w:ascii="Arial" w:hAnsi="Arial" w:cs="Arial"/>
          <w:bCs/>
          <w:sz w:val="22"/>
        </w:rPr>
        <w:t xml:space="preserve"> Smith said she supports the project</w:t>
      </w:r>
      <w:r w:rsidR="00827D4D">
        <w:rPr>
          <w:rFonts w:ascii="Arial" w:hAnsi="Arial" w:cs="Arial"/>
          <w:bCs/>
          <w:sz w:val="22"/>
        </w:rPr>
        <w:t>s</w:t>
      </w:r>
      <w:r>
        <w:rPr>
          <w:rFonts w:ascii="Arial" w:hAnsi="Arial" w:cs="Arial"/>
          <w:bCs/>
          <w:sz w:val="22"/>
        </w:rPr>
        <w:t xml:space="preserve"> with the additional condition.</w:t>
      </w:r>
    </w:p>
    <w:p w:rsidR="006D46AD" w:rsidRDefault="006D46AD" w:rsidP="00B04A7D">
      <w:pPr>
        <w:rPr>
          <w:rFonts w:ascii="Arial" w:hAnsi="Arial" w:cs="Arial"/>
          <w:bCs/>
          <w:sz w:val="22"/>
        </w:rPr>
      </w:pPr>
    </w:p>
    <w:p w:rsidR="007577F3" w:rsidRPr="00AC084F" w:rsidRDefault="007577F3" w:rsidP="007577F3">
      <w:pPr>
        <w:rPr>
          <w:rFonts w:ascii="Arial" w:hAnsi="Arial" w:cs="Arial"/>
          <w:b/>
          <w:bCs/>
          <w:sz w:val="22"/>
        </w:rPr>
      </w:pPr>
      <w:r w:rsidRPr="00AC084F">
        <w:rPr>
          <w:rFonts w:ascii="Arial" w:hAnsi="Arial" w:cs="Arial"/>
          <w:b/>
          <w:bCs/>
          <w:sz w:val="22"/>
        </w:rPr>
        <w:t xml:space="preserve">A motion to approve project application </w:t>
      </w:r>
      <w:r w:rsidR="006F6C96">
        <w:rPr>
          <w:rFonts w:ascii="Arial" w:hAnsi="Arial" w:cs="Arial"/>
          <w:b/>
          <w:bCs/>
          <w:sz w:val="22"/>
        </w:rPr>
        <w:t xml:space="preserve">#13-073 </w:t>
      </w:r>
      <w:r w:rsidRPr="00AC084F">
        <w:rPr>
          <w:rFonts w:ascii="Arial" w:hAnsi="Arial" w:cs="Arial"/>
          <w:b/>
          <w:bCs/>
          <w:sz w:val="22"/>
        </w:rPr>
        <w:t xml:space="preserve">with the following conditions and findings was made by Commissioner </w:t>
      </w:r>
      <w:r w:rsidR="00FF536A">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Commissioner </w:t>
      </w:r>
      <w:r w:rsidR="00FF536A">
        <w:rPr>
          <w:rFonts w:ascii="Arial" w:hAnsi="Arial" w:cs="Arial"/>
          <w:b/>
          <w:bCs/>
          <w:sz w:val="22"/>
        </w:rPr>
        <w:t>Ortiz</w:t>
      </w:r>
      <w:r>
        <w:rPr>
          <w:rFonts w:ascii="Arial" w:hAnsi="Arial" w:cs="Arial"/>
          <w:b/>
          <w:bCs/>
          <w:sz w:val="22"/>
        </w:rPr>
        <w:t>:</w:t>
      </w:r>
    </w:p>
    <w:p w:rsidR="007577F3" w:rsidRDefault="007577F3" w:rsidP="007577F3">
      <w:pPr>
        <w:rPr>
          <w:rFonts w:ascii="Arial" w:hAnsi="Arial" w:cs="Arial"/>
          <w:b/>
          <w:sz w:val="22"/>
          <w:szCs w:val="22"/>
        </w:rPr>
      </w:pPr>
    </w:p>
    <w:p w:rsidR="007D3A6A" w:rsidRDefault="007D3A6A" w:rsidP="007D3A6A">
      <w:pPr>
        <w:pStyle w:val="Heading3"/>
        <w:jc w:val="left"/>
        <w:rPr>
          <w:rFonts w:ascii="Arial" w:hAnsi="Arial" w:cs="Arial"/>
          <w:b w:val="0"/>
          <w:i/>
          <w:sz w:val="22"/>
          <w:szCs w:val="22"/>
          <w:u w:val="single"/>
        </w:rPr>
      </w:pPr>
      <w:r w:rsidRPr="00535B84">
        <w:rPr>
          <w:rFonts w:ascii="Arial" w:hAnsi="Arial" w:cs="Arial"/>
          <w:sz w:val="22"/>
          <w:szCs w:val="22"/>
          <w:u w:val="single"/>
        </w:rPr>
        <w:t>CONDITIONS</w:t>
      </w:r>
    </w:p>
    <w:p w:rsidR="007D3A6A" w:rsidRDefault="007D3A6A" w:rsidP="007D3A6A">
      <w:pPr>
        <w:tabs>
          <w:tab w:val="left" w:pos="1080"/>
          <w:tab w:val="left" w:pos="5400"/>
        </w:tabs>
        <w:rPr>
          <w:rFonts w:ascii="Arial" w:hAnsi="Arial" w:cs="Arial"/>
          <w:sz w:val="22"/>
        </w:rPr>
      </w:pPr>
    </w:p>
    <w:p w:rsidR="007D3A6A" w:rsidRDefault="007D3A6A" w:rsidP="007D3A6A">
      <w:pPr>
        <w:tabs>
          <w:tab w:val="left" w:pos="720"/>
          <w:tab w:val="left" w:pos="5400"/>
        </w:tabs>
        <w:ind w:left="90"/>
        <w:rPr>
          <w:rFonts w:ascii="Arial" w:hAnsi="Arial" w:cs="Arial"/>
          <w:b/>
          <w:sz w:val="22"/>
        </w:rPr>
      </w:pPr>
      <w:r>
        <w:rPr>
          <w:rFonts w:ascii="Arial" w:hAnsi="Arial" w:cs="Arial"/>
          <w:sz w:val="22"/>
        </w:rPr>
        <w:t>1.  The project approval consists</w:t>
      </w:r>
      <w:r w:rsidR="00C5323A">
        <w:rPr>
          <w:rFonts w:ascii="Arial" w:hAnsi="Arial" w:cs="Arial"/>
          <w:sz w:val="22"/>
        </w:rPr>
        <w:t xml:space="preserve"> of construction of a new 2,404-square-</w:t>
      </w:r>
      <w:r>
        <w:rPr>
          <w:rFonts w:ascii="Arial" w:hAnsi="Arial" w:cs="Arial"/>
          <w:sz w:val="22"/>
        </w:rPr>
        <w:t xml:space="preserve">foot </w:t>
      </w:r>
      <w:r w:rsidR="0071063D">
        <w:rPr>
          <w:rFonts w:ascii="Arial" w:hAnsi="Arial" w:cs="Arial"/>
          <w:sz w:val="22"/>
        </w:rPr>
        <w:t>two</w:t>
      </w:r>
      <w:r>
        <w:rPr>
          <w:rFonts w:ascii="Arial" w:hAnsi="Arial" w:cs="Arial"/>
          <w:sz w:val="22"/>
        </w:rPr>
        <w:t>-story sin</w:t>
      </w:r>
      <w:r w:rsidR="00827D4D">
        <w:rPr>
          <w:rFonts w:ascii="Arial" w:hAnsi="Arial" w:cs="Arial"/>
          <w:sz w:val="22"/>
        </w:rPr>
        <w:t>gle-family structure with a 483-square-</w:t>
      </w:r>
      <w:r>
        <w:rPr>
          <w:rFonts w:ascii="Arial" w:hAnsi="Arial" w:cs="Arial"/>
          <w:sz w:val="22"/>
        </w:rPr>
        <w:t>foot attached garage at 2052 Edmund Lane.</w:t>
      </w:r>
    </w:p>
    <w:p w:rsidR="007D3A6A" w:rsidRDefault="007D3A6A" w:rsidP="007D3A6A">
      <w:pPr>
        <w:tabs>
          <w:tab w:val="left" w:pos="720"/>
          <w:tab w:val="left" w:pos="5400"/>
        </w:tabs>
        <w:rPr>
          <w:rFonts w:ascii="Arial" w:hAnsi="Arial" w:cs="Arial"/>
          <w:b/>
          <w:sz w:val="22"/>
        </w:rPr>
      </w:pPr>
    </w:p>
    <w:p w:rsidR="007D3A6A" w:rsidRDefault="007D3A6A" w:rsidP="007D3A6A">
      <w:pPr>
        <w:tabs>
          <w:tab w:val="left" w:pos="720"/>
          <w:tab w:val="left" w:pos="5400"/>
        </w:tabs>
        <w:ind w:left="90"/>
        <w:rPr>
          <w:rFonts w:ascii="Arial" w:hAnsi="Arial" w:cs="Arial"/>
          <w:b/>
          <w:sz w:val="22"/>
        </w:rPr>
      </w:pPr>
      <w:r>
        <w:rPr>
          <w:rFonts w:ascii="Arial" w:hAnsi="Arial" w:cs="Arial"/>
          <w:sz w:val="22"/>
        </w:rPr>
        <w:t>2.  Any significant modifications to the size or exterior appearance of the structure must be approved by the Planning Commission.</w:t>
      </w:r>
    </w:p>
    <w:p w:rsidR="007D3A6A" w:rsidRPr="00F04544" w:rsidRDefault="007D3A6A" w:rsidP="007D3A6A">
      <w:pPr>
        <w:rPr>
          <w:rFonts w:ascii="Arial" w:hAnsi="Arial" w:cs="Arial"/>
          <w:sz w:val="22"/>
        </w:rPr>
      </w:pPr>
    </w:p>
    <w:p w:rsidR="007D3A6A" w:rsidRDefault="007D3A6A" w:rsidP="007D3A6A">
      <w:pPr>
        <w:tabs>
          <w:tab w:val="left" w:pos="720"/>
          <w:tab w:val="left" w:pos="5400"/>
        </w:tabs>
        <w:ind w:left="90"/>
        <w:rPr>
          <w:rFonts w:ascii="Arial" w:hAnsi="Arial" w:cs="Arial"/>
          <w:sz w:val="22"/>
          <w:u w:val="single"/>
        </w:rPr>
      </w:pPr>
      <w:r>
        <w:rPr>
          <w:rFonts w:ascii="Arial" w:hAnsi="Arial" w:cs="Arial"/>
          <w:sz w:val="22"/>
        </w:rPr>
        <w:t>3.  Hours of construction shall be Monday to Friday 7:30 a.m. – 9 p.m., and Saturday 9 a.m. – 4 p.m., per city ordinance.</w:t>
      </w:r>
    </w:p>
    <w:p w:rsidR="007D3A6A" w:rsidRDefault="007D3A6A" w:rsidP="007D3A6A">
      <w:pPr>
        <w:tabs>
          <w:tab w:val="left" w:pos="720"/>
          <w:tab w:val="left" w:pos="5400"/>
        </w:tabs>
        <w:rPr>
          <w:rFonts w:ascii="Arial" w:hAnsi="Arial" w:cs="Arial"/>
          <w:sz w:val="22"/>
        </w:rPr>
      </w:pPr>
    </w:p>
    <w:p w:rsidR="007D3A6A" w:rsidRDefault="007D3A6A" w:rsidP="007D3A6A">
      <w:pPr>
        <w:tabs>
          <w:tab w:val="left" w:pos="720"/>
          <w:tab w:val="left" w:pos="5400"/>
        </w:tabs>
        <w:ind w:left="90"/>
        <w:rPr>
          <w:rFonts w:ascii="Arial" w:hAnsi="Arial" w:cs="Arial"/>
          <w:b/>
          <w:sz w:val="22"/>
        </w:rPr>
      </w:pPr>
      <w:r>
        <w:rPr>
          <w:rFonts w:ascii="Arial" w:hAnsi="Arial" w:cs="Arial"/>
          <w:sz w:val="22"/>
        </w:rPr>
        <w:t xml:space="preserve">4. The utilities shall be underground to the nearest utility pole in accordance with PG&amp;E and Public Works Department requirements.  A note shall be placed on the final building plans indicating this requirement.  </w:t>
      </w:r>
    </w:p>
    <w:p w:rsidR="007D3A6A" w:rsidRPr="00A70920" w:rsidRDefault="007D3A6A" w:rsidP="007D3A6A">
      <w:pPr>
        <w:rPr>
          <w:rFonts w:ascii="Arial" w:hAnsi="Arial" w:cs="Arial"/>
          <w:sz w:val="22"/>
        </w:rPr>
      </w:pPr>
    </w:p>
    <w:p w:rsidR="007D3A6A" w:rsidRPr="00D31CAD" w:rsidRDefault="007D3A6A" w:rsidP="007D3A6A">
      <w:pPr>
        <w:tabs>
          <w:tab w:val="left" w:pos="720"/>
          <w:tab w:val="left" w:pos="5400"/>
        </w:tabs>
        <w:ind w:left="90"/>
        <w:rPr>
          <w:rFonts w:ascii="Arial" w:hAnsi="Arial" w:cs="Arial"/>
          <w:b/>
          <w:sz w:val="22"/>
        </w:rPr>
      </w:pPr>
      <w:r>
        <w:rPr>
          <w:rFonts w:ascii="Arial" w:hAnsi="Arial" w:cs="Arial"/>
          <w:sz w:val="22"/>
        </w:rPr>
        <w:t>5. An encroachment permit shall be acquired for any work performed in the right-of-way.</w:t>
      </w:r>
    </w:p>
    <w:p w:rsidR="007D3A6A" w:rsidRDefault="007D3A6A" w:rsidP="007D3A6A">
      <w:pPr>
        <w:pStyle w:val="ListParagraph"/>
        <w:rPr>
          <w:rFonts w:ascii="Arial" w:hAnsi="Arial" w:cs="Arial"/>
          <w:b/>
          <w:sz w:val="22"/>
        </w:rPr>
      </w:pPr>
    </w:p>
    <w:p w:rsidR="00772FFC" w:rsidRDefault="00772FFC" w:rsidP="007D3A6A">
      <w:pPr>
        <w:pStyle w:val="ListParagraph"/>
        <w:rPr>
          <w:rFonts w:ascii="Arial" w:hAnsi="Arial" w:cs="Arial"/>
          <w:b/>
          <w:sz w:val="22"/>
        </w:rPr>
      </w:pPr>
    </w:p>
    <w:p w:rsidR="007D3A6A" w:rsidRPr="00D31CAD" w:rsidRDefault="007D3A6A" w:rsidP="007D3A6A">
      <w:pPr>
        <w:numPr>
          <w:ilvl w:val="0"/>
          <w:numId w:val="5"/>
        </w:numPr>
        <w:tabs>
          <w:tab w:val="left" w:pos="720"/>
          <w:tab w:val="left" w:pos="5400"/>
        </w:tabs>
        <w:rPr>
          <w:rFonts w:ascii="Arial" w:hAnsi="Arial" w:cs="Arial"/>
          <w:b/>
          <w:sz w:val="22"/>
        </w:rPr>
      </w:pPr>
      <w:r>
        <w:rPr>
          <w:rFonts w:ascii="Arial" w:hAnsi="Arial" w:cs="Arial"/>
          <w:sz w:val="22"/>
        </w:rPr>
        <w:lastRenderedPageBreak/>
        <w:t>A drainage plan or design shall be submitted with the final building plans, to the satisfaction of the Public Works Director.</w:t>
      </w:r>
    </w:p>
    <w:p w:rsidR="007D3A6A" w:rsidRPr="00CF7A13" w:rsidRDefault="007D3A6A" w:rsidP="007D3A6A">
      <w:pPr>
        <w:tabs>
          <w:tab w:val="left" w:pos="720"/>
          <w:tab w:val="left" w:pos="5400"/>
        </w:tabs>
        <w:rPr>
          <w:rFonts w:ascii="Arial" w:hAnsi="Arial" w:cs="Arial"/>
          <w:sz w:val="22"/>
          <w:szCs w:val="22"/>
        </w:rPr>
      </w:pPr>
    </w:p>
    <w:p w:rsidR="007D3A6A" w:rsidRPr="00CF7A13" w:rsidRDefault="007D3A6A" w:rsidP="007D3A6A">
      <w:pPr>
        <w:numPr>
          <w:ilvl w:val="0"/>
          <w:numId w:val="5"/>
        </w:numPr>
        <w:tabs>
          <w:tab w:val="left" w:pos="720"/>
          <w:tab w:val="left" w:pos="5400"/>
        </w:tabs>
        <w:rPr>
          <w:rFonts w:ascii="Arial" w:hAnsi="Arial" w:cs="Arial"/>
          <w:b/>
          <w:sz w:val="22"/>
          <w:szCs w:val="22"/>
        </w:rPr>
      </w:pPr>
      <w:r w:rsidRPr="00CF7A13">
        <w:rPr>
          <w:rFonts w:ascii="Arial" w:hAnsi="Arial" w:cs="Arial"/>
          <w:sz w:val="22"/>
          <w:szCs w:val="22"/>
        </w:rPr>
        <w:t>The project shall imple</w:t>
      </w:r>
      <w:r w:rsidR="00C5323A">
        <w:rPr>
          <w:rFonts w:ascii="Arial" w:hAnsi="Arial" w:cs="Arial"/>
          <w:sz w:val="22"/>
          <w:szCs w:val="22"/>
        </w:rPr>
        <w:t>ment Low Impact Development BMP</w:t>
      </w:r>
      <w:r w:rsidRPr="00CF7A13">
        <w:rPr>
          <w:rFonts w:ascii="Arial" w:hAnsi="Arial" w:cs="Arial"/>
          <w:sz w:val="22"/>
          <w:szCs w:val="22"/>
        </w:rPr>
        <w:t xml:space="preserve">s outlined in the </w:t>
      </w:r>
      <w:r w:rsidRPr="00CF7A13">
        <w:rPr>
          <w:rFonts w:ascii="Arial" w:hAnsi="Arial" w:cs="Arial"/>
          <w:i/>
          <w:sz w:val="22"/>
          <w:szCs w:val="22"/>
        </w:rPr>
        <w:t>Slow it. Spread it. Sink it. Homeowner’s Guide to Greening Stormwater Runoff</w:t>
      </w:r>
      <w:r w:rsidRPr="00CF7A13">
        <w:rPr>
          <w:rFonts w:ascii="Arial" w:hAnsi="Arial" w:cs="Arial"/>
          <w:sz w:val="22"/>
          <w:szCs w:val="22"/>
        </w:rPr>
        <w:t xml:space="preserve"> by the Resource Conservation District of Santa Cruz County.  The applicant shall provide details on the </w:t>
      </w:r>
      <w:r w:rsidR="00C5323A">
        <w:rPr>
          <w:rFonts w:ascii="Arial" w:hAnsi="Arial" w:cs="Arial"/>
          <w:sz w:val="22"/>
          <w:szCs w:val="22"/>
        </w:rPr>
        <w:t xml:space="preserve">BMPs implemented </w:t>
      </w:r>
      <w:r w:rsidRPr="00CF7A13">
        <w:rPr>
          <w:rFonts w:ascii="Arial" w:hAnsi="Arial" w:cs="Arial"/>
          <w:sz w:val="22"/>
          <w:szCs w:val="22"/>
        </w:rPr>
        <w:t>with a goal of not allowing more than 25% of total impervious area from discharging directly from the site.</w:t>
      </w:r>
    </w:p>
    <w:p w:rsidR="007D3A6A" w:rsidRDefault="007D3A6A" w:rsidP="007D3A6A">
      <w:pPr>
        <w:tabs>
          <w:tab w:val="left" w:pos="720"/>
          <w:tab w:val="left" w:pos="5400"/>
        </w:tabs>
        <w:rPr>
          <w:rFonts w:ascii="Arial" w:hAnsi="Arial" w:cs="Arial"/>
          <w:sz w:val="22"/>
        </w:rPr>
      </w:pPr>
    </w:p>
    <w:p w:rsidR="007D3A6A" w:rsidRPr="00063133" w:rsidRDefault="007D3A6A" w:rsidP="007D3A6A">
      <w:pPr>
        <w:pStyle w:val="BodyText2"/>
        <w:numPr>
          <w:ilvl w:val="0"/>
          <w:numId w:val="5"/>
        </w:numPr>
        <w:pBdr>
          <w:top w:val="none" w:sz="0" w:space="0" w:color="auto"/>
          <w:left w:val="none" w:sz="0" w:space="0" w:color="auto"/>
          <w:bottom w:val="none" w:sz="0" w:space="0" w:color="auto"/>
          <w:right w:val="none" w:sz="0" w:space="0" w:color="auto"/>
        </w:pBdr>
        <w:tabs>
          <w:tab w:val="left" w:pos="900"/>
        </w:tabs>
        <w:jc w:val="left"/>
        <w:rPr>
          <w:rFonts w:ascii="Arial" w:hAnsi="Arial" w:cs="Arial"/>
          <w:sz w:val="22"/>
        </w:rPr>
      </w:pPr>
      <w:r>
        <w:rPr>
          <w:rFonts w:ascii="Arial" w:hAnsi="Arial" w:cs="Arial"/>
          <w:sz w:val="22"/>
        </w:rPr>
        <w:t xml:space="preserve">The final landscape plan shall be submitted with the building permit application and will include the specific number of plants of each type and their size, as well as the irrigation system to be utilized. Front yard landscaping shall be installed prior to final building occupancy. </w:t>
      </w:r>
    </w:p>
    <w:p w:rsidR="007D3A6A" w:rsidRDefault="007D3A6A" w:rsidP="007D3A6A">
      <w:pPr>
        <w:pStyle w:val="ListParagraph"/>
        <w:rPr>
          <w:rFonts w:ascii="Arial" w:hAnsi="Arial" w:cs="Arial"/>
          <w:sz w:val="22"/>
        </w:rPr>
      </w:pPr>
    </w:p>
    <w:p w:rsidR="007D3A6A" w:rsidRPr="0069713B" w:rsidRDefault="00211255" w:rsidP="007D3A6A">
      <w:pPr>
        <w:pStyle w:val="BodyText2"/>
        <w:numPr>
          <w:ilvl w:val="0"/>
          <w:numId w:val="5"/>
        </w:numPr>
        <w:pBdr>
          <w:top w:val="none" w:sz="0" w:space="0" w:color="auto"/>
          <w:left w:val="none" w:sz="0" w:space="0" w:color="auto"/>
          <w:bottom w:val="none" w:sz="0" w:space="0" w:color="auto"/>
          <w:right w:val="none" w:sz="0" w:space="0" w:color="auto"/>
        </w:pBdr>
        <w:tabs>
          <w:tab w:val="left" w:pos="900"/>
        </w:tabs>
        <w:jc w:val="left"/>
        <w:rPr>
          <w:rFonts w:ascii="Arial" w:hAnsi="Arial" w:cs="Arial"/>
          <w:sz w:val="22"/>
        </w:rPr>
      </w:pPr>
      <w:r>
        <w:rPr>
          <w:rFonts w:ascii="Arial" w:hAnsi="Arial" w:cs="Arial"/>
          <w:sz w:val="22"/>
        </w:rPr>
        <w:t>Planning f</w:t>
      </w:r>
      <w:r w:rsidR="007D3A6A">
        <w:rPr>
          <w:rFonts w:ascii="Arial" w:hAnsi="Arial" w:cs="Arial"/>
          <w:sz w:val="22"/>
        </w:rPr>
        <w:t xml:space="preserve">ees associated with permit #13-073 shall be paid in full prior to building permit issuances.  </w:t>
      </w:r>
    </w:p>
    <w:p w:rsidR="007D3A6A" w:rsidRDefault="007D3A6A" w:rsidP="007D3A6A">
      <w:pPr>
        <w:tabs>
          <w:tab w:val="left" w:pos="720"/>
          <w:tab w:val="left" w:pos="5400"/>
        </w:tabs>
        <w:rPr>
          <w:rFonts w:ascii="Arial" w:hAnsi="Arial" w:cs="Arial"/>
          <w:b/>
          <w:sz w:val="22"/>
        </w:rPr>
      </w:pPr>
    </w:p>
    <w:p w:rsidR="007D3A6A" w:rsidRPr="00DA43EB" w:rsidRDefault="007D3A6A" w:rsidP="007D3A6A">
      <w:pPr>
        <w:numPr>
          <w:ilvl w:val="0"/>
          <w:numId w:val="5"/>
        </w:numPr>
        <w:tabs>
          <w:tab w:val="left" w:pos="720"/>
          <w:tab w:val="left" w:pos="5400"/>
        </w:tabs>
        <w:rPr>
          <w:rFonts w:ascii="Arial" w:hAnsi="Arial" w:cs="Arial"/>
          <w:b/>
          <w:sz w:val="22"/>
        </w:rPr>
      </w:pPr>
      <w:r>
        <w:rPr>
          <w:rFonts w:ascii="Arial" w:hAnsi="Arial" w:cs="Arial"/>
          <w:sz w:val="22"/>
        </w:rPr>
        <w:t>Affordable housing in-lieu fees shall be paid as required to assure compliance with the City of Capitola Affordable (Inclusionary) Housing Ordinance.  Any appropriate fees shall be paid prior to building permit issuance.</w:t>
      </w:r>
    </w:p>
    <w:p w:rsidR="007D3A6A" w:rsidRDefault="007D3A6A" w:rsidP="007D3A6A">
      <w:pPr>
        <w:tabs>
          <w:tab w:val="left" w:pos="720"/>
          <w:tab w:val="left" w:pos="5400"/>
        </w:tabs>
        <w:rPr>
          <w:rFonts w:ascii="Arial" w:hAnsi="Arial" w:cs="Arial"/>
          <w:b/>
          <w:sz w:val="22"/>
        </w:rPr>
      </w:pPr>
    </w:p>
    <w:p w:rsidR="007D3A6A" w:rsidRPr="007D3A6A" w:rsidRDefault="007D3A6A" w:rsidP="007D3A6A">
      <w:pPr>
        <w:numPr>
          <w:ilvl w:val="0"/>
          <w:numId w:val="5"/>
        </w:numPr>
        <w:tabs>
          <w:tab w:val="left" w:pos="720"/>
          <w:tab w:val="left" w:pos="5400"/>
        </w:tabs>
        <w:rPr>
          <w:rFonts w:ascii="Arial" w:hAnsi="Arial" w:cs="Arial"/>
          <w:b/>
          <w:sz w:val="22"/>
          <w:szCs w:val="22"/>
        </w:rPr>
      </w:pPr>
      <w:r>
        <w:rPr>
          <w:rFonts w:ascii="Arial" w:hAnsi="Arial" w:cs="Arial"/>
          <w:sz w:val="22"/>
        </w:rPr>
        <w:t>Prior to granting of final occupancy, compliance with all conditions of approval shall be demonstrated to the satisfaction of the Zoning Administrator or Community Development Director.</w:t>
      </w:r>
    </w:p>
    <w:p w:rsidR="007D3A6A" w:rsidRPr="007D3A6A" w:rsidRDefault="007D3A6A" w:rsidP="007D3A6A">
      <w:pPr>
        <w:tabs>
          <w:tab w:val="left" w:pos="720"/>
          <w:tab w:val="left" w:pos="5400"/>
        </w:tabs>
        <w:ind w:left="450"/>
        <w:rPr>
          <w:rFonts w:ascii="Arial" w:hAnsi="Arial" w:cs="Arial"/>
          <w:b/>
          <w:sz w:val="22"/>
          <w:szCs w:val="22"/>
        </w:rPr>
      </w:pPr>
    </w:p>
    <w:p w:rsidR="007D3A6A" w:rsidRPr="007D3A6A" w:rsidRDefault="007D3A6A" w:rsidP="007D3A6A">
      <w:pPr>
        <w:pStyle w:val="ListParagraph"/>
        <w:numPr>
          <w:ilvl w:val="0"/>
          <w:numId w:val="5"/>
        </w:numPr>
        <w:rPr>
          <w:rFonts w:ascii="Arial" w:hAnsi="Arial" w:cs="Arial"/>
          <w:sz w:val="22"/>
          <w:szCs w:val="22"/>
        </w:rPr>
      </w:pPr>
      <w:r w:rsidRPr="007D3A6A">
        <w:rPr>
          <w:rFonts w:ascii="Arial" w:hAnsi="Arial" w:cs="Arial"/>
          <w:sz w:val="22"/>
          <w:szCs w:val="22"/>
          <w:u w:val="single"/>
        </w:rPr>
        <w:t>Garbage and recycling containers shall be placed out of public view on non-collection days</w:t>
      </w:r>
      <w:r w:rsidRPr="007D3A6A">
        <w:rPr>
          <w:rFonts w:ascii="Arial" w:hAnsi="Arial" w:cs="Arial"/>
          <w:sz w:val="22"/>
          <w:szCs w:val="22"/>
        </w:rPr>
        <w:t xml:space="preserve">.  </w:t>
      </w:r>
    </w:p>
    <w:p w:rsidR="007D3A6A" w:rsidRPr="00644442" w:rsidRDefault="007D3A6A" w:rsidP="007D3A6A">
      <w:pPr>
        <w:tabs>
          <w:tab w:val="left" w:pos="720"/>
          <w:tab w:val="left" w:pos="5400"/>
        </w:tabs>
        <w:rPr>
          <w:rFonts w:ascii="Arial" w:hAnsi="Arial" w:cs="Arial"/>
          <w:sz w:val="22"/>
          <w:u w:val="single"/>
        </w:rPr>
      </w:pPr>
    </w:p>
    <w:p w:rsidR="007D3A6A" w:rsidRPr="00644442" w:rsidRDefault="007D3A6A" w:rsidP="007D3A6A">
      <w:pPr>
        <w:tabs>
          <w:tab w:val="left" w:pos="720"/>
          <w:tab w:val="left" w:pos="5400"/>
        </w:tabs>
        <w:rPr>
          <w:rFonts w:ascii="Arial" w:hAnsi="Arial" w:cs="Arial"/>
          <w:b/>
          <w:sz w:val="22"/>
        </w:rPr>
      </w:pPr>
      <w:r w:rsidRPr="00644442">
        <w:rPr>
          <w:rFonts w:ascii="Arial" w:hAnsi="Arial" w:cs="Arial"/>
          <w:b/>
          <w:sz w:val="22"/>
          <w:u w:val="single"/>
        </w:rPr>
        <w:t>FINDINGS</w:t>
      </w:r>
    </w:p>
    <w:p w:rsidR="007D3A6A" w:rsidRPr="00644442" w:rsidRDefault="007D3A6A" w:rsidP="007D3A6A">
      <w:pPr>
        <w:tabs>
          <w:tab w:val="left" w:pos="720"/>
          <w:tab w:val="left" w:pos="5400"/>
        </w:tabs>
        <w:rPr>
          <w:rFonts w:ascii="Arial" w:hAnsi="Arial" w:cs="Arial"/>
          <w:sz w:val="22"/>
        </w:rPr>
      </w:pPr>
    </w:p>
    <w:p w:rsidR="007D3A6A" w:rsidRDefault="007D3A6A" w:rsidP="007D3A6A">
      <w:pPr>
        <w:tabs>
          <w:tab w:val="left" w:pos="720"/>
          <w:tab w:val="left" w:pos="5400"/>
        </w:tabs>
        <w:ind w:left="720" w:hanging="720"/>
        <w:rPr>
          <w:rFonts w:ascii="Arial" w:hAnsi="Arial" w:cs="Arial"/>
          <w:b/>
          <w:sz w:val="22"/>
        </w:rPr>
      </w:pPr>
      <w:r>
        <w:rPr>
          <w:rFonts w:ascii="Arial" w:hAnsi="Arial" w:cs="Arial"/>
          <w:b/>
          <w:sz w:val="22"/>
        </w:rPr>
        <w:t xml:space="preserve">A. </w:t>
      </w:r>
      <w:r>
        <w:rPr>
          <w:rFonts w:ascii="Arial" w:hAnsi="Arial" w:cs="Arial"/>
          <w:b/>
          <w:sz w:val="22"/>
        </w:rPr>
        <w:tab/>
      </w: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7D3A6A" w:rsidRDefault="007D3A6A" w:rsidP="007D3A6A">
      <w:pPr>
        <w:tabs>
          <w:tab w:val="left" w:pos="720"/>
          <w:tab w:val="left" w:pos="5400"/>
        </w:tabs>
        <w:rPr>
          <w:rFonts w:ascii="Arial" w:hAnsi="Arial" w:cs="Arial"/>
          <w:sz w:val="22"/>
        </w:rPr>
      </w:pPr>
    </w:p>
    <w:p w:rsidR="007D3A6A" w:rsidRDefault="007D3A6A" w:rsidP="007D3A6A">
      <w:pPr>
        <w:pStyle w:val="BodyTextIndent"/>
        <w:jc w:val="left"/>
        <w:rPr>
          <w:rFonts w:ascii="Arial" w:hAnsi="Arial" w:cs="Arial"/>
          <w:sz w:val="22"/>
        </w:rPr>
      </w:pPr>
      <w:r>
        <w:rPr>
          <w:rFonts w:ascii="Arial" w:hAnsi="Arial" w:cs="Arial"/>
          <w:sz w:val="22"/>
        </w:rPr>
        <w:tab/>
        <w:t>Community Development Department Staff, the Architectural and Site Review Committee, and the Planning Commission have all reviewed the project.  The project conforms to the development standards of the R-1 (Single Family Residence) Zoning District.  Conditions of approval have been included to carry out the objectives of the Zoning Ordinance, General Plan and Local Coastal Plan.</w:t>
      </w:r>
    </w:p>
    <w:p w:rsidR="007D3A6A" w:rsidRDefault="007D3A6A" w:rsidP="007D3A6A">
      <w:pPr>
        <w:pStyle w:val="BodyTextIndent"/>
        <w:jc w:val="left"/>
      </w:pPr>
    </w:p>
    <w:p w:rsidR="007D3A6A" w:rsidRDefault="007D3A6A" w:rsidP="007D3A6A">
      <w:pPr>
        <w:tabs>
          <w:tab w:val="left" w:pos="720"/>
          <w:tab w:val="left" w:pos="5400"/>
        </w:tabs>
        <w:rPr>
          <w:rFonts w:ascii="Arial" w:hAnsi="Arial" w:cs="Arial"/>
          <w:b/>
          <w:sz w:val="22"/>
        </w:rPr>
      </w:pPr>
      <w:r>
        <w:rPr>
          <w:rFonts w:ascii="Arial" w:hAnsi="Arial" w:cs="Arial"/>
          <w:b/>
          <w:sz w:val="22"/>
        </w:rPr>
        <w:t xml:space="preserve">B. </w:t>
      </w:r>
      <w:r>
        <w:rPr>
          <w:rFonts w:ascii="Arial" w:hAnsi="Arial" w:cs="Arial"/>
          <w:b/>
          <w:sz w:val="22"/>
        </w:rPr>
        <w:tab/>
        <w:t>The application will maintain the character and integrity of the neighborhood.</w:t>
      </w:r>
    </w:p>
    <w:p w:rsidR="007D3A6A" w:rsidRDefault="007D3A6A" w:rsidP="007D3A6A">
      <w:pPr>
        <w:tabs>
          <w:tab w:val="left" w:pos="720"/>
          <w:tab w:val="left" w:pos="5400"/>
        </w:tabs>
        <w:rPr>
          <w:rFonts w:ascii="Arial" w:hAnsi="Arial" w:cs="Arial"/>
          <w:sz w:val="22"/>
        </w:rPr>
      </w:pPr>
    </w:p>
    <w:p w:rsidR="007D3A6A" w:rsidRDefault="007D3A6A" w:rsidP="007D3A6A">
      <w:pPr>
        <w:pStyle w:val="BodyTextIndent"/>
        <w:jc w:val="lef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project.  The project conforms to the development standards of the R-1 (Single Family Residence) Zoning District.  Conditions of approval have been included to ensure that the project maintains the character and integrity of the neighborhood. The proposed single-family residence is compliments the existing single-family residential neighborhood in use, mass and scale, materials, height, and architecture.  </w:t>
      </w:r>
    </w:p>
    <w:p w:rsidR="007D3A6A" w:rsidRPr="00A70920" w:rsidRDefault="007D3A6A" w:rsidP="007D3A6A">
      <w:pPr>
        <w:pStyle w:val="BodyTextIndent"/>
        <w:jc w:val="left"/>
        <w:rPr>
          <w:rFonts w:ascii="Arial" w:hAnsi="Arial" w:cs="Arial"/>
          <w:sz w:val="22"/>
          <w:szCs w:val="22"/>
        </w:rPr>
      </w:pPr>
    </w:p>
    <w:p w:rsidR="007D3A6A" w:rsidRDefault="007D3A6A" w:rsidP="007D3A6A">
      <w:pPr>
        <w:pStyle w:val="BodyTextIndent"/>
        <w:jc w:val="left"/>
        <w:rPr>
          <w:rFonts w:ascii="Arial" w:hAnsi="Arial" w:cs="Arial"/>
          <w:sz w:val="22"/>
        </w:rPr>
      </w:pPr>
      <w:r>
        <w:rPr>
          <w:rFonts w:ascii="Arial" w:hAnsi="Arial" w:cs="Arial"/>
          <w:b/>
          <w:sz w:val="22"/>
        </w:rPr>
        <w:t>C.</w:t>
      </w:r>
      <w:r>
        <w:rPr>
          <w:rFonts w:ascii="Arial" w:hAnsi="Arial" w:cs="Arial"/>
          <w:b/>
          <w:sz w:val="22"/>
        </w:rPr>
        <w:tab/>
        <w:t>This project is categorically exempt under Section 15303(a) of the California Environmental Quality Act and is not subject to Section 753.5 of Title 14 of the California Code of Regulations.</w:t>
      </w:r>
    </w:p>
    <w:p w:rsidR="007D3A6A" w:rsidRDefault="007D3A6A" w:rsidP="007D3A6A">
      <w:pPr>
        <w:tabs>
          <w:tab w:val="left" w:pos="720"/>
          <w:tab w:val="left" w:pos="5400"/>
        </w:tabs>
        <w:rPr>
          <w:rFonts w:ascii="Arial" w:hAnsi="Arial" w:cs="Arial"/>
          <w:sz w:val="22"/>
        </w:rPr>
      </w:pPr>
    </w:p>
    <w:p w:rsidR="007D3A6A" w:rsidRPr="00D56E82" w:rsidRDefault="007D3A6A" w:rsidP="007D3A6A">
      <w:pPr>
        <w:pStyle w:val="BodyText"/>
        <w:tabs>
          <w:tab w:val="left" w:pos="720"/>
        </w:tabs>
        <w:ind w:left="720" w:hanging="720"/>
        <w:jc w:val="left"/>
        <w:rPr>
          <w:rFonts w:ascii="Arial" w:hAnsi="Arial" w:cs="Arial"/>
          <w:bCs/>
          <w:sz w:val="22"/>
        </w:rPr>
      </w:pPr>
      <w:r>
        <w:rPr>
          <w:rFonts w:ascii="Arial" w:hAnsi="Arial" w:cs="Arial"/>
          <w:sz w:val="22"/>
        </w:rPr>
        <w:lastRenderedPageBreak/>
        <w:tab/>
      </w:r>
      <w:r w:rsidRPr="00D56E82">
        <w:rPr>
          <w:rFonts w:ascii="Arial" w:hAnsi="Arial" w:cs="Arial"/>
          <w:bCs/>
          <w:sz w:val="22"/>
        </w:rPr>
        <w:t xml:space="preserve">This project involves construction of a new single-family residence in the R-1 (single family residence) Zoning District.  Section 15303 of the CEQA Guidelines exempts the construction of a single-family residence in a residential zone.  </w:t>
      </w:r>
    </w:p>
    <w:p w:rsidR="008557BF" w:rsidRDefault="008557BF" w:rsidP="007577F3">
      <w:pPr>
        <w:rPr>
          <w:rFonts w:ascii="Arial" w:hAnsi="Arial" w:cs="Arial"/>
          <w:b/>
          <w:sz w:val="22"/>
          <w:szCs w:val="22"/>
        </w:rPr>
      </w:pPr>
    </w:p>
    <w:p w:rsidR="007577F3" w:rsidRDefault="007577F3" w:rsidP="007577F3">
      <w:pPr>
        <w:rPr>
          <w:rFonts w:ascii="Arial" w:hAnsi="Arial" w:cs="Arial"/>
          <w:b/>
          <w:bCs/>
          <w:sz w:val="22"/>
        </w:rPr>
      </w:pPr>
      <w:r w:rsidRPr="000201F0">
        <w:rPr>
          <w:rFonts w:ascii="Arial" w:hAnsi="Arial" w:cs="Arial"/>
          <w:b/>
          <w:bCs/>
          <w:sz w:val="22"/>
        </w:rPr>
        <w:t>The motion carried by the following vote: Aye: Commissioners Graves, Ortiz, Smith, and Welch and Chairperson Routh. No: None. Abstain: None.</w:t>
      </w:r>
    </w:p>
    <w:p w:rsidR="00CF2021" w:rsidRDefault="00CF2021" w:rsidP="007577F3">
      <w:pPr>
        <w:rPr>
          <w:rFonts w:ascii="Arial" w:hAnsi="Arial" w:cs="Arial"/>
          <w:b/>
          <w:bCs/>
          <w:sz w:val="22"/>
        </w:rPr>
      </w:pPr>
    </w:p>
    <w:p w:rsidR="00CF2021" w:rsidRPr="00CF2021" w:rsidRDefault="008557BF" w:rsidP="00CF2021">
      <w:pPr>
        <w:ind w:firstLine="720"/>
        <w:rPr>
          <w:rFonts w:ascii="Arial" w:hAnsi="Arial" w:cs="Arial"/>
          <w:b/>
          <w:bCs/>
          <w:sz w:val="22"/>
        </w:rPr>
      </w:pPr>
      <w:r>
        <w:rPr>
          <w:rFonts w:ascii="Arial" w:hAnsi="Arial" w:cs="Arial"/>
          <w:b/>
          <w:bCs/>
          <w:sz w:val="22"/>
        </w:rPr>
        <w:t>C</w:t>
      </w:r>
      <w:r w:rsidR="00CF2021" w:rsidRPr="00CF2021">
        <w:rPr>
          <w:rFonts w:ascii="Arial" w:hAnsi="Arial" w:cs="Arial"/>
          <w:b/>
          <w:bCs/>
          <w:sz w:val="22"/>
        </w:rPr>
        <w:t>.</w:t>
      </w:r>
      <w:r w:rsidR="00CF2021" w:rsidRPr="00CF2021">
        <w:rPr>
          <w:rFonts w:ascii="Arial" w:hAnsi="Arial" w:cs="Arial"/>
          <w:b/>
          <w:bCs/>
          <w:sz w:val="22"/>
        </w:rPr>
        <w:tab/>
        <w:t>2064 EDMUND LANE      #13-074      APN:  034-412-57</w:t>
      </w:r>
      <w:r w:rsidR="00CF2021" w:rsidRPr="00CF2021">
        <w:rPr>
          <w:rFonts w:ascii="Arial" w:hAnsi="Arial" w:cs="Arial"/>
          <w:b/>
          <w:bCs/>
          <w:sz w:val="22"/>
        </w:rPr>
        <w:tab/>
      </w:r>
      <w:r w:rsidR="00CF2021" w:rsidRPr="00CF2021">
        <w:rPr>
          <w:rFonts w:ascii="Arial" w:hAnsi="Arial" w:cs="Arial"/>
          <w:b/>
          <w:bCs/>
          <w:sz w:val="22"/>
        </w:rPr>
        <w:tab/>
      </w:r>
    </w:p>
    <w:p w:rsidR="00CF2021" w:rsidRPr="00CF2021" w:rsidRDefault="00CF2021" w:rsidP="00CF2021">
      <w:pPr>
        <w:ind w:left="720"/>
        <w:rPr>
          <w:rFonts w:ascii="Arial" w:hAnsi="Arial" w:cs="Arial"/>
          <w:bCs/>
          <w:sz w:val="22"/>
        </w:rPr>
      </w:pPr>
      <w:r w:rsidRPr="00CF2021">
        <w:rPr>
          <w:rFonts w:ascii="Arial" w:hAnsi="Arial" w:cs="Arial"/>
          <w:bCs/>
          <w:sz w:val="22"/>
        </w:rPr>
        <w:t>Design Permit to construct a new two-story single-family dwelling in the R-1 (Single-Family Residence) Zoning District.</w:t>
      </w:r>
    </w:p>
    <w:p w:rsidR="00CF2021" w:rsidRPr="00CF2021" w:rsidRDefault="00CF2021" w:rsidP="00CF2021">
      <w:pPr>
        <w:ind w:firstLine="720"/>
        <w:rPr>
          <w:rFonts w:ascii="Arial" w:hAnsi="Arial" w:cs="Arial"/>
          <w:bCs/>
          <w:sz w:val="22"/>
        </w:rPr>
      </w:pPr>
      <w:r w:rsidRPr="00CF2021">
        <w:rPr>
          <w:rFonts w:ascii="Arial" w:hAnsi="Arial" w:cs="Arial"/>
          <w:bCs/>
          <w:sz w:val="22"/>
        </w:rPr>
        <w:t>Environmental Determination:  Categorical Exemption</w:t>
      </w:r>
    </w:p>
    <w:p w:rsidR="00CF2021" w:rsidRPr="00CF2021" w:rsidRDefault="00CF2021" w:rsidP="00CF2021">
      <w:pPr>
        <w:ind w:firstLine="720"/>
        <w:rPr>
          <w:rFonts w:ascii="Arial" w:hAnsi="Arial" w:cs="Arial"/>
          <w:bCs/>
          <w:sz w:val="22"/>
        </w:rPr>
      </w:pPr>
      <w:r w:rsidRPr="00CF2021">
        <w:rPr>
          <w:rFonts w:ascii="Arial" w:hAnsi="Arial" w:cs="Arial"/>
          <w:bCs/>
          <w:sz w:val="22"/>
        </w:rPr>
        <w:t>Property Owner:  Hacienda Homes, LLC, filed:  5/28/13</w:t>
      </w:r>
    </w:p>
    <w:p w:rsidR="00CF2021" w:rsidRDefault="00CF2021" w:rsidP="00CF2021">
      <w:pPr>
        <w:ind w:firstLine="720"/>
        <w:rPr>
          <w:rFonts w:ascii="Arial" w:hAnsi="Arial" w:cs="Arial"/>
          <w:b/>
          <w:bCs/>
          <w:sz w:val="22"/>
        </w:rPr>
      </w:pPr>
      <w:r w:rsidRPr="00CF2021">
        <w:rPr>
          <w:rFonts w:ascii="Arial" w:hAnsi="Arial" w:cs="Arial"/>
          <w:bCs/>
          <w:sz w:val="22"/>
        </w:rPr>
        <w:t>Representative:  Scott Zazueta</w:t>
      </w:r>
      <w:r w:rsidRPr="00CF2021">
        <w:rPr>
          <w:rFonts w:ascii="Arial" w:hAnsi="Arial" w:cs="Arial"/>
          <w:b/>
          <w:bCs/>
          <w:sz w:val="22"/>
        </w:rPr>
        <w:tab/>
      </w:r>
    </w:p>
    <w:p w:rsidR="00CF2021" w:rsidRDefault="00CF2021" w:rsidP="007577F3">
      <w:pPr>
        <w:rPr>
          <w:rFonts w:ascii="Arial" w:hAnsi="Arial" w:cs="Arial"/>
          <w:b/>
          <w:bCs/>
          <w:sz w:val="22"/>
        </w:rPr>
      </w:pPr>
    </w:p>
    <w:p w:rsidR="007577F3" w:rsidRPr="00AC084F" w:rsidRDefault="007577F3" w:rsidP="007577F3">
      <w:pPr>
        <w:rPr>
          <w:rFonts w:ascii="Arial" w:hAnsi="Arial" w:cs="Arial"/>
          <w:b/>
          <w:bCs/>
          <w:sz w:val="22"/>
        </w:rPr>
      </w:pPr>
      <w:r w:rsidRPr="00AC084F">
        <w:rPr>
          <w:rFonts w:ascii="Arial" w:hAnsi="Arial" w:cs="Arial"/>
          <w:b/>
          <w:bCs/>
          <w:sz w:val="22"/>
        </w:rPr>
        <w:t xml:space="preserve">A motion to approve project application </w:t>
      </w:r>
      <w:r w:rsidR="006F6C96">
        <w:rPr>
          <w:rFonts w:ascii="Arial" w:hAnsi="Arial" w:cs="Arial"/>
          <w:b/>
          <w:bCs/>
          <w:sz w:val="22"/>
        </w:rPr>
        <w:t xml:space="preserve">#13-074 </w:t>
      </w:r>
      <w:r w:rsidRPr="00AC084F">
        <w:rPr>
          <w:rFonts w:ascii="Arial" w:hAnsi="Arial" w:cs="Arial"/>
          <w:b/>
          <w:bCs/>
          <w:sz w:val="22"/>
        </w:rPr>
        <w:t xml:space="preserve">with the following conditions and findings was made by Commissioner </w:t>
      </w:r>
      <w:r w:rsidR="00FF536A">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Commissioner </w:t>
      </w:r>
      <w:r w:rsidR="00FF536A">
        <w:rPr>
          <w:rFonts w:ascii="Arial" w:hAnsi="Arial" w:cs="Arial"/>
          <w:b/>
          <w:bCs/>
          <w:sz w:val="22"/>
        </w:rPr>
        <w:t>Ortiz</w:t>
      </w:r>
      <w:r>
        <w:rPr>
          <w:rFonts w:ascii="Arial" w:hAnsi="Arial" w:cs="Arial"/>
          <w:b/>
          <w:bCs/>
          <w:sz w:val="22"/>
        </w:rPr>
        <w:t>:</w:t>
      </w:r>
    </w:p>
    <w:p w:rsidR="007577F3" w:rsidRDefault="007577F3" w:rsidP="007577F3">
      <w:pPr>
        <w:rPr>
          <w:rFonts w:ascii="Arial" w:hAnsi="Arial" w:cs="Arial"/>
          <w:b/>
          <w:sz w:val="22"/>
          <w:szCs w:val="22"/>
        </w:rPr>
      </w:pPr>
    </w:p>
    <w:p w:rsidR="005826B4" w:rsidRDefault="005826B4" w:rsidP="005826B4">
      <w:pPr>
        <w:pStyle w:val="Heading3"/>
        <w:jc w:val="left"/>
        <w:rPr>
          <w:rFonts w:ascii="Arial" w:hAnsi="Arial" w:cs="Arial"/>
          <w:b w:val="0"/>
          <w:i/>
          <w:sz w:val="22"/>
          <w:szCs w:val="22"/>
          <w:u w:val="single"/>
        </w:rPr>
      </w:pPr>
      <w:r w:rsidRPr="00535B84">
        <w:rPr>
          <w:rFonts w:ascii="Arial" w:hAnsi="Arial" w:cs="Arial"/>
          <w:sz w:val="22"/>
          <w:szCs w:val="22"/>
          <w:u w:val="single"/>
        </w:rPr>
        <w:t>CONDITIONS</w:t>
      </w:r>
    </w:p>
    <w:p w:rsidR="005826B4" w:rsidRDefault="005826B4" w:rsidP="005826B4">
      <w:pPr>
        <w:tabs>
          <w:tab w:val="left" w:pos="1080"/>
          <w:tab w:val="left" w:pos="5400"/>
        </w:tabs>
        <w:rPr>
          <w:rFonts w:ascii="Arial" w:hAnsi="Arial" w:cs="Arial"/>
          <w:sz w:val="22"/>
        </w:rPr>
      </w:pPr>
    </w:p>
    <w:p w:rsidR="005826B4" w:rsidRDefault="005826B4" w:rsidP="005826B4">
      <w:pPr>
        <w:tabs>
          <w:tab w:val="left" w:pos="720"/>
          <w:tab w:val="left" w:pos="5400"/>
        </w:tabs>
        <w:rPr>
          <w:rFonts w:ascii="Arial" w:hAnsi="Arial" w:cs="Arial"/>
          <w:b/>
          <w:sz w:val="22"/>
        </w:rPr>
      </w:pPr>
      <w:r>
        <w:rPr>
          <w:rFonts w:ascii="Arial" w:hAnsi="Arial" w:cs="Arial"/>
          <w:sz w:val="22"/>
        </w:rPr>
        <w:t>1.  The project approval consists</w:t>
      </w:r>
      <w:r w:rsidR="00C5323A">
        <w:rPr>
          <w:rFonts w:ascii="Arial" w:hAnsi="Arial" w:cs="Arial"/>
          <w:sz w:val="22"/>
        </w:rPr>
        <w:t xml:space="preserve"> of construction of a new 2,404-square-</w:t>
      </w:r>
      <w:r>
        <w:rPr>
          <w:rFonts w:ascii="Arial" w:hAnsi="Arial" w:cs="Arial"/>
          <w:sz w:val="22"/>
        </w:rPr>
        <w:t xml:space="preserve">foot </w:t>
      </w:r>
      <w:r w:rsidR="0071063D">
        <w:rPr>
          <w:rFonts w:ascii="Arial" w:hAnsi="Arial" w:cs="Arial"/>
          <w:sz w:val="22"/>
        </w:rPr>
        <w:t>two</w:t>
      </w:r>
      <w:r>
        <w:rPr>
          <w:rFonts w:ascii="Arial" w:hAnsi="Arial" w:cs="Arial"/>
          <w:sz w:val="22"/>
        </w:rPr>
        <w:t>-story sin</w:t>
      </w:r>
      <w:r w:rsidR="00C5323A">
        <w:rPr>
          <w:rFonts w:ascii="Arial" w:hAnsi="Arial" w:cs="Arial"/>
          <w:sz w:val="22"/>
        </w:rPr>
        <w:t>gle-family structure with a 483-square-</w:t>
      </w:r>
      <w:r w:rsidR="0071063D">
        <w:rPr>
          <w:rFonts w:ascii="Arial" w:hAnsi="Arial" w:cs="Arial"/>
          <w:sz w:val="22"/>
        </w:rPr>
        <w:t>foot attached garage at 2064</w:t>
      </w:r>
      <w:r>
        <w:rPr>
          <w:rFonts w:ascii="Arial" w:hAnsi="Arial" w:cs="Arial"/>
          <w:sz w:val="22"/>
        </w:rPr>
        <w:t xml:space="preserve"> Edmund Lane.</w:t>
      </w:r>
    </w:p>
    <w:p w:rsidR="005826B4" w:rsidRDefault="005826B4" w:rsidP="005826B4">
      <w:pPr>
        <w:tabs>
          <w:tab w:val="left" w:pos="720"/>
          <w:tab w:val="left" w:pos="5400"/>
        </w:tabs>
        <w:rPr>
          <w:rFonts w:ascii="Arial" w:hAnsi="Arial" w:cs="Arial"/>
          <w:b/>
          <w:sz w:val="22"/>
        </w:rPr>
      </w:pPr>
    </w:p>
    <w:p w:rsidR="005826B4" w:rsidRDefault="005826B4" w:rsidP="005826B4">
      <w:pPr>
        <w:tabs>
          <w:tab w:val="left" w:pos="720"/>
          <w:tab w:val="left" w:pos="5400"/>
        </w:tabs>
        <w:rPr>
          <w:rFonts w:ascii="Arial" w:hAnsi="Arial" w:cs="Arial"/>
          <w:b/>
          <w:sz w:val="22"/>
        </w:rPr>
      </w:pPr>
      <w:r>
        <w:rPr>
          <w:rFonts w:ascii="Arial" w:hAnsi="Arial" w:cs="Arial"/>
          <w:sz w:val="22"/>
        </w:rPr>
        <w:t>2.  Any significant modifications to the size or exterior appearance of the structure must be approved by the Planning Commission.</w:t>
      </w:r>
    </w:p>
    <w:p w:rsidR="005826B4" w:rsidRPr="00F04544" w:rsidRDefault="005826B4" w:rsidP="005826B4">
      <w:pPr>
        <w:rPr>
          <w:rFonts w:ascii="Arial" w:hAnsi="Arial" w:cs="Arial"/>
          <w:sz w:val="22"/>
        </w:rPr>
      </w:pPr>
    </w:p>
    <w:p w:rsidR="005826B4" w:rsidRDefault="005826B4" w:rsidP="005826B4">
      <w:pPr>
        <w:tabs>
          <w:tab w:val="left" w:pos="720"/>
          <w:tab w:val="left" w:pos="5400"/>
        </w:tabs>
        <w:rPr>
          <w:rFonts w:ascii="Arial" w:hAnsi="Arial" w:cs="Arial"/>
          <w:sz w:val="22"/>
          <w:u w:val="single"/>
        </w:rPr>
      </w:pPr>
      <w:r>
        <w:rPr>
          <w:rFonts w:ascii="Arial" w:hAnsi="Arial" w:cs="Arial"/>
          <w:sz w:val="22"/>
        </w:rPr>
        <w:t>3.  Hours of construction shall be Monday to Friday 7:30 a.m. – 9 p.m., and Saturday 9 a.m. – 4 p.m., per city ordinance.</w:t>
      </w:r>
    </w:p>
    <w:p w:rsidR="005826B4" w:rsidRDefault="005826B4" w:rsidP="005826B4">
      <w:pPr>
        <w:tabs>
          <w:tab w:val="left" w:pos="720"/>
          <w:tab w:val="left" w:pos="5400"/>
        </w:tabs>
        <w:rPr>
          <w:rFonts w:ascii="Arial" w:hAnsi="Arial" w:cs="Arial"/>
          <w:sz w:val="22"/>
        </w:rPr>
      </w:pPr>
    </w:p>
    <w:p w:rsidR="005826B4" w:rsidRDefault="005826B4" w:rsidP="005826B4">
      <w:pPr>
        <w:tabs>
          <w:tab w:val="left" w:pos="720"/>
          <w:tab w:val="left" w:pos="5400"/>
        </w:tabs>
        <w:rPr>
          <w:rFonts w:ascii="Arial" w:hAnsi="Arial" w:cs="Arial"/>
          <w:b/>
          <w:sz w:val="22"/>
        </w:rPr>
      </w:pPr>
      <w:r>
        <w:rPr>
          <w:rFonts w:ascii="Arial" w:hAnsi="Arial" w:cs="Arial"/>
          <w:sz w:val="22"/>
        </w:rPr>
        <w:t xml:space="preserve">4. The utilities shall be underground to the nearest utility pole in accordance with PG&amp;E and Public Works Department requirements.  A note shall be placed on the final building plans indicating this requirement.  </w:t>
      </w:r>
    </w:p>
    <w:p w:rsidR="005826B4" w:rsidRPr="00A70920" w:rsidRDefault="005826B4" w:rsidP="005826B4">
      <w:pPr>
        <w:rPr>
          <w:rFonts w:ascii="Arial" w:hAnsi="Arial" w:cs="Arial"/>
          <w:sz w:val="22"/>
        </w:rPr>
      </w:pPr>
    </w:p>
    <w:p w:rsidR="005826B4" w:rsidRPr="00D31CAD" w:rsidRDefault="005826B4" w:rsidP="005826B4">
      <w:pPr>
        <w:tabs>
          <w:tab w:val="left" w:pos="720"/>
          <w:tab w:val="left" w:pos="5400"/>
        </w:tabs>
        <w:rPr>
          <w:rFonts w:ascii="Arial" w:hAnsi="Arial" w:cs="Arial"/>
          <w:b/>
          <w:sz w:val="22"/>
        </w:rPr>
      </w:pPr>
      <w:r>
        <w:rPr>
          <w:rFonts w:ascii="Arial" w:hAnsi="Arial" w:cs="Arial"/>
          <w:sz w:val="22"/>
        </w:rPr>
        <w:t>5. An encroachment permit shall be acquired for any work performed in the right-of-way.</w:t>
      </w:r>
    </w:p>
    <w:p w:rsidR="005826B4" w:rsidRDefault="005826B4" w:rsidP="005826B4">
      <w:pPr>
        <w:pStyle w:val="ListParagraph"/>
        <w:ind w:left="0"/>
        <w:rPr>
          <w:rFonts w:ascii="Arial" w:hAnsi="Arial" w:cs="Arial"/>
          <w:b/>
          <w:sz w:val="22"/>
        </w:rPr>
      </w:pPr>
    </w:p>
    <w:p w:rsidR="005826B4" w:rsidRPr="00D31CAD" w:rsidRDefault="005826B4" w:rsidP="005826B4">
      <w:pPr>
        <w:tabs>
          <w:tab w:val="left" w:pos="720"/>
          <w:tab w:val="left" w:pos="5400"/>
        </w:tabs>
        <w:rPr>
          <w:rFonts w:ascii="Arial" w:hAnsi="Arial" w:cs="Arial"/>
          <w:b/>
          <w:sz w:val="22"/>
        </w:rPr>
      </w:pPr>
      <w:r>
        <w:rPr>
          <w:rFonts w:ascii="Arial" w:hAnsi="Arial" w:cs="Arial"/>
          <w:sz w:val="22"/>
        </w:rPr>
        <w:t>6. A drainage plan or design shall be submitted with the final building plans, to the satisfaction of the Public Works Director.</w:t>
      </w:r>
    </w:p>
    <w:p w:rsidR="005826B4" w:rsidRPr="00CF7A13" w:rsidRDefault="005826B4" w:rsidP="005826B4">
      <w:pPr>
        <w:tabs>
          <w:tab w:val="left" w:pos="720"/>
          <w:tab w:val="left" w:pos="5400"/>
        </w:tabs>
        <w:rPr>
          <w:rFonts w:ascii="Arial" w:hAnsi="Arial" w:cs="Arial"/>
          <w:sz w:val="22"/>
          <w:szCs w:val="22"/>
        </w:rPr>
      </w:pPr>
    </w:p>
    <w:p w:rsidR="005826B4" w:rsidRPr="00CF7A13" w:rsidRDefault="005826B4" w:rsidP="005826B4">
      <w:pPr>
        <w:tabs>
          <w:tab w:val="left" w:pos="720"/>
          <w:tab w:val="left" w:pos="5400"/>
        </w:tabs>
        <w:rPr>
          <w:rFonts w:ascii="Arial" w:hAnsi="Arial" w:cs="Arial"/>
          <w:b/>
          <w:sz w:val="22"/>
          <w:szCs w:val="22"/>
        </w:rPr>
      </w:pPr>
      <w:r>
        <w:rPr>
          <w:rFonts w:ascii="Arial" w:hAnsi="Arial" w:cs="Arial"/>
          <w:sz w:val="22"/>
          <w:szCs w:val="22"/>
        </w:rPr>
        <w:t xml:space="preserve">7. </w:t>
      </w:r>
      <w:r w:rsidRPr="00CF7A13">
        <w:rPr>
          <w:rFonts w:ascii="Arial" w:hAnsi="Arial" w:cs="Arial"/>
          <w:sz w:val="22"/>
          <w:szCs w:val="22"/>
        </w:rPr>
        <w:t>The project shall imple</w:t>
      </w:r>
      <w:r w:rsidR="00C5323A">
        <w:rPr>
          <w:rFonts w:ascii="Arial" w:hAnsi="Arial" w:cs="Arial"/>
          <w:sz w:val="22"/>
          <w:szCs w:val="22"/>
        </w:rPr>
        <w:t>ment Low Impact Development BMP</w:t>
      </w:r>
      <w:r w:rsidRPr="00CF7A13">
        <w:rPr>
          <w:rFonts w:ascii="Arial" w:hAnsi="Arial" w:cs="Arial"/>
          <w:sz w:val="22"/>
          <w:szCs w:val="22"/>
        </w:rPr>
        <w:t xml:space="preserve">s outlined in the </w:t>
      </w:r>
      <w:r w:rsidRPr="00CF7A13">
        <w:rPr>
          <w:rFonts w:ascii="Arial" w:hAnsi="Arial" w:cs="Arial"/>
          <w:i/>
          <w:sz w:val="22"/>
          <w:szCs w:val="22"/>
        </w:rPr>
        <w:t>Slow it. Spread it. Sink it. Homeowner’s Guide to Greening Stormwater Runoff</w:t>
      </w:r>
      <w:r w:rsidRPr="00CF7A13">
        <w:rPr>
          <w:rFonts w:ascii="Arial" w:hAnsi="Arial" w:cs="Arial"/>
          <w:sz w:val="22"/>
          <w:szCs w:val="22"/>
        </w:rPr>
        <w:t xml:space="preserve"> by the Resource Conservation District of Santa Cruz County.  The applicant s</w:t>
      </w:r>
      <w:r w:rsidR="00C5323A">
        <w:rPr>
          <w:rFonts w:ascii="Arial" w:hAnsi="Arial" w:cs="Arial"/>
          <w:sz w:val="22"/>
          <w:szCs w:val="22"/>
        </w:rPr>
        <w:t>hall provide details on the BMPs implemented</w:t>
      </w:r>
      <w:r w:rsidRPr="00CF7A13">
        <w:rPr>
          <w:rFonts w:ascii="Arial" w:hAnsi="Arial" w:cs="Arial"/>
          <w:sz w:val="22"/>
          <w:szCs w:val="22"/>
        </w:rPr>
        <w:t xml:space="preserve"> with a goal of not allowing more than 25% of total impervious area from discharging directly from the site.</w:t>
      </w:r>
    </w:p>
    <w:p w:rsidR="005826B4" w:rsidRDefault="005826B4" w:rsidP="005826B4">
      <w:pPr>
        <w:tabs>
          <w:tab w:val="left" w:pos="720"/>
          <w:tab w:val="left" w:pos="5400"/>
        </w:tabs>
        <w:rPr>
          <w:rFonts w:ascii="Arial" w:hAnsi="Arial" w:cs="Arial"/>
          <w:sz w:val="22"/>
        </w:rPr>
      </w:pPr>
    </w:p>
    <w:p w:rsidR="005826B4" w:rsidRPr="00063133" w:rsidRDefault="005826B4" w:rsidP="005826B4">
      <w:pPr>
        <w:pStyle w:val="BodyText2"/>
        <w:pBdr>
          <w:top w:val="none" w:sz="0" w:space="0" w:color="auto"/>
          <w:left w:val="none" w:sz="0" w:space="0" w:color="auto"/>
          <w:bottom w:val="none" w:sz="0" w:space="0" w:color="auto"/>
          <w:right w:val="none" w:sz="0" w:space="0" w:color="auto"/>
        </w:pBdr>
        <w:tabs>
          <w:tab w:val="left" w:pos="900"/>
        </w:tabs>
        <w:jc w:val="left"/>
        <w:rPr>
          <w:rFonts w:ascii="Arial" w:hAnsi="Arial" w:cs="Arial"/>
          <w:sz w:val="22"/>
        </w:rPr>
      </w:pPr>
      <w:r>
        <w:rPr>
          <w:rFonts w:ascii="Arial" w:hAnsi="Arial" w:cs="Arial"/>
          <w:sz w:val="22"/>
        </w:rPr>
        <w:t xml:space="preserve">8. The final landscape plan shall be submitted with the building permit application and will include the specific number of plants of each type and their size, as well as the irrigation system to be utilized. Front yard landscaping shall be installed prior to final building occupancy. </w:t>
      </w:r>
    </w:p>
    <w:p w:rsidR="005826B4" w:rsidRDefault="005826B4" w:rsidP="005826B4">
      <w:pPr>
        <w:pStyle w:val="ListParagraph"/>
        <w:ind w:left="0"/>
        <w:rPr>
          <w:rFonts w:ascii="Arial" w:hAnsi="Arial" w:cs="Arial"/>
          <w:sz w:val="22"/>
        </w:rPr>
      </w:pPr>
    </w:p>
    <w:p w:rsidR="005826B4" w:rsidRPr="0069713B" w:rsidRDefault="00211255" w:rsidP="005826B4">
      <w:pPr>
        <w:pStyle w:val="BodyText2"/>
        <w:pBdr>
          <w:top w:val="none" w:sz="0" w:space="0" w:color="auto"/>
          <w:left w:val="none" w:sz="0" w:space="0" w:color="auto"/>
          <w:bottom w:val="none" w:sz="0" w:space="0" w:color="auto"/>
          <w:right w:val="none" w:sz="0" w:space="0" w:color="auto"/>
        </w:pBdr>
        <w:tabs>
          <w:tab w:val="left" w:pos="900"/>
        </w:tabs>
        <w:jc w:val="left"/>
        <w:rPr>
          <w:rFonts w:ascii="Arial" w:hAnsi="Arial" w:cs="Arial"/>
          <w:sz w:val="22"/>
        </w:rPr>
      </w:pPr>
      <w:r>
        <w:rPr>
          <w:rFonts w:ascii="Arial" w:hAnsi="Arial" w:cs="Arial"/>
          <w:sz w:val="22"/>
        </w:rPr>
        <w:t>9. Planning f</w:t>
      </w:r>
      <w:r w:rsidR="005826B4">
        <w:rPr>
          <w:rFonts w:ascii="Arial" w:hAnsi="Arial" w:cs="Arial"/>
          <w:sz w:val="22"/>
        </w:rPr>
        <w:t>ee</w:t>
      </w:r>
      <w:r w:rsidR="00C5323A">
        <w:rPr>
          <w:rFonts w:ascii="Arial" w:hAnsi="Arial" w:cs="Arial"/>
          <w:sz w:val="22"/>
        </w:rPr>
        <w:t>s associated with permit #13-074</w:t>
      </w:r>
      <w:r w:rsidR="005826B4">
        <w:rPr>
          <w:rFonts w:ascii="Arial" w:hAnsi="Arial" w:cs="Arial"/>
          <w:sz w:val="22"/>
        </w:rPr>
        <w:t xml:space="preserve"> shall be paid in full prior to building permit issuances.  </w:t>
      </w:r>
    </w:p>
    <w:p w:rsidR="005826B4" w:rsidRDefault="005826B4" w:rsidP="005826B4">
      <w:pPr>
        <w:tabs>
          <w:tab w:val="left" w:pos="720"/>
          <w:tab w:val="left" w:pos="5400"/>
        </w:tabs>
        <w:rPr>
          <w:rFonts w:ascii="Arial" w:hAnsi="Arial" w:cs="Arial"/>
          <w:b/>
          <w:sz w:val="22"/>
        </w:rPr>
      </w:pPr>
    </w:p>
    <w:p w:rsidR="005826B4" w:rsidRPr="00DA43EB" w:rsidRDefault="005826B4" w:rsidP="005826B4">
      <w:pPr>
        <w:tabs>
          <w:tab w:val="left" w:pos="720"/>
          <w:tab w:val="left" w:pos="5400"/>
        </w:tabs>
        <w:rPr>
          <w:rFonts w:ascii="Arial" w:hAnsi="Arial" w:cs="Arial"/>
          <w:b/>
          <w:sz w:val="22"/>
        </w:rPr>
      </w:pPr>
      <w:r>
        <w:rPr>
          <w:rFonts w:ascii="Arial" w:hAnsi="Arial" w:cs="Arial"/>
          <w:sz w:val="22"/>
        </w:rPr>
        <w:t>10. Affordable housing in-lieu fees shall be paid as required to assure compliance with the City of Capitola Affordable (Inclusionary) Housing Ordinance.  Any appropriate fees shall be paid prior to building permit issuance.</w:t>
      </w:r>
    </w:p>
    <w:p w:rsidR="005826B4" w:rsidRDefault="005826B4" w:rsidP="005826B4">
      <w:pPr>
        <w:tabs>
          <w:tab w:val="left" w:pos="720"/>
          <w:tab w:val="left" w:pos="5400"/>
        </w:tabs>
        <w:rPr>
          <w:rFonts w:ascii="Arial" w:hAnsi="Arial" w:cs="Arial"/>
          <w:b/>
          <w:sz w:val="22"/>
        </w:rPr>
      </w:pPr>
    </w:p>
    <w:p w:rsidR="005826B4" w:rsidRPr="007D3A6A" w:rsidRDefault="005826B4" w:rsidP="005826B4">
      <w:pPr>
        <w:tabs>
          <w:tab w:val="left" w:pos="720"/>
          <w:tab w:val="left" w:pos="5400"/>
        </w:tabs>
        <w:rPr>
          <w:rFonts w:ascii="Arial" w:hAnsi="Arial" w:cs="Arial"/>
          <w:b/>
          <w:sz w:val="22"/>
          <w:szCs w:val="22"/>
        </w:rPr>
      </w:pPr>
      <w:r>
        <w:rPr>
          <w:rFonts w:ascii="Arial" w:hAnsi="Arial" w:cs="Arial"/>
          <w:sz w:val="22"/>
        </w:rPr>
        <w:lastRenderedPageBreak/>
        <w:t>11. Prior to granting of final occupancy, compliance with all conditions of approval shall be demonstrated to the satisfaction of the Zoning Administrator or Community Development Director.</w:t>
      </w:r>
    </w:p>
    <w:p w:rsidR="005826B4" w:rsidRPr="007D3A6A" w:rsidRDefault="005826B4" w:rsidP="005826B4">
      <w:pPr>
        <w:tabs>
          <w:tab w:val="left" w:pos="720"/>
          <w:tab w:val="left" w:pos="5400"/>
        </w:tabs>
        <w:rPr>
          <w:rFonts w:ascii="Arial" w:hAnsi="Arial" w:cs="Arial"/>
          <w:b/>
          <w:sz w:val="22"/>
          <w:szCs w:val="22"/>
        </w:rPr>
      </w:pPr>
    </w:p>
    <w:p w:rsidR="005826B4" w:rsidRPr="005826B4" w:rsidRDefault="005826B4" w:rsidP="005826B4">
      <w:pPr>
        <w:rPr>
          <w:rFonts w:ascii="Arial" w:hAnsi="Arial" w:cs="Arial"/>
          <w:sz w:val="22"/>
          <w:szCs w:val="22"/>
        </w:rPr>
      </w:pPr>
      <w:r>
        <w:rPr>
          <w:rFonts w:ascii="Arial" w:hAnsi="Arial" w:cs="Arial"/>
          <w:sz w:val="22"/>
          <w:szCs w:val="22"/>
          <w:u w:val="single"/>
        </w:rPr>
        <w:t xml:space="preserve">12. </w:t>
      </w:r>
      <w:r w:rsidRPr="005826B4">
        <w:rPr>
          <w:rFonts w:ascii="Arial" w:hAnsi="Arial" w:cs="Arial"/>
          <w:sz w:val="22"/>
          <w:szCs w:val="22"/>
          <w:u w:val="single"/>
        </w:rPr>
        <w:t>Garbage and recycling containers shall be placed out of public view on non-collection days</w:t>
      </w:r>
      <w:r w:rsidRPr="005826B4">
        <w:rPr>
          <w:rFonts w:ascii="Arial" w:hAnsi="Arial" w:cs="Arial"/>
          <w:sz w:val="22"/>
          <w:szCs w:val="22"/>
        </w:rPr>
        <w:t xml:space="preserve">.  </w:t>
      </w:r>
    </w:p>
    <w:p w:rsidR="005826B4" w:rsidRPr="00644442" w:rsidRDefault="005826B4" w:rsidP="005826B4">
      <w:pPr>
        <w:tabs>
          <w:tab w:val="left" w:pos="720"/>
          <w:tab w:val="left" w:pos="5400"/>
        </w:tabs>
        <w:rPr>
          <w:rFonts w:ascii="Arial" w:hAnsi="Arial" w:cs="Arial"/>
          <w:sz w:val="22"/>
          <w:u w:val="single"/>
        </w:rPr>
      </w:pPr>
    </w:p>
    <w:p w:rsidR="005826B4" w:rsidRPr="00644442" w:rsidRDefault="005826B4" w:rsidP="005826B4">
      <w:pPr>
        <w:tabs>
          <w:tab w:val="left" w:pos="720"/>
          <w:tab w:val="left" w:pos="5400"/>
        </w:tabs>
        <w:rPr>
          <w:rFonts w:ascii="Arial" w:hAnsi="Arial" w:cs="Arial"/>
          <w:b/>
          <w:sz w:val="22"/>
        </w:rPr>
      </w:pPr>
      <w:r w:rsidRPr="00644442">
        <w:rPr>
          <w:rFonts w:ascii="Arial" w:hAnsi="Arial" w:cs="Arial"/>
          <w:b/>
          <w:sz w:val="22"/>
          <w:u w:val="single"/>
        </w:rPr>
        <w:t>FINDINGS</w:t>
      </w:r>
    </w:p>
    <w:p w:rsidR="005826B4" w:rsidRPr="00644442" w:rsidRDefault="005826B4" w:rsidP="005826B4">
      <w:pPr>
        <w:tabs>
          <w:tab w:val="left" w:pos="720"/>
          <w:tab w:val="left" w:pos="5400"/>
        </w:tabs>
        <w:rPr>
          <w:rFonts w:ascii="Arial" w:hAnsi="Arial" w:cs="Arial"/>
          <w:sz w:val="22"/>
        </w:rPr>
      </w:pPr>
    </w:p>
    <w:p w:rsidR="005826B4" w:rsidRDefault="005826B4" w:rsidP="005826B4">
      <w:pPr>
        <w:tabs>
          <w:tab w:val="left" w:pos="720"/>
          <w:tab w:val="left" w:pos="5400"/>
        </w:tabs>
        <w:ind w:left="720" w:hanging="720"/>
        <w:rPr>
          <w:rFonts w:ascii="Arial" w:hAnsi="Arial" w:cs="Arial"/>
          <w:b/>
          <w:sz w:val="22"/>
        </w:rPr>
      </w:pPr>
      <w:r>
        <w:rPr>
          <w:rFonts w:ascii="Arial" w:hAnsi="Arial" w:cs="Arial"/>
          <w:b/>
          <w:sz w:val="22"/>
        </w:rPr>
        <w:t xml:space="preserve">A. </w:t>
      </w:r>
      <w:r>
        <w:rPr>
          <w:rFonts w:ascii="Arial" w:hAnsi="Arial" w:cs="Arial"/>
          <w:b/>
          <w:sz w:val="22"/>
        </w:rPr>
        <w:tab/>
      </w: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5826B4" w:rsidRDefault="005826B4" w:rsidP="005826B4">
      <w:pPr>
        <w:tabs>
          <w:tab w:val="left" w:pos="720"/>
          <w:tab w:val="left" w:pos="5400"/>
        </w:tabs>
        <w:rPr>
          <w:rFonts w:ascii="Arial" w:hAnsi="Arial" w:cs="Arial"/>
          <w:sz w:val="22"/>
        </w:rPr>
      </w:pPr>
    </w:p>
    <w:p w:rsidR="005826B4" w:rsidRDefault="005826B4" w:rsidP="005826B4">
      <w:pPr>
        <w:pStyle w:val="BodyTextIndent"/>
        <w:jc w:val="left"/>
        <w:rPr>
          <w:rFonts w:ascii="Arial" w:hAnsi="Arial" w:cs="Arial"/>
          <w:sz w:val="22"/>
        </w:rPr>
      </w:pPr>
      <w:r>
        <w:rPr>
          <w:rFonts w:ascii="Arial" w:hAnsi="Arial" w:cs="Arial"/>
          <w:sz w:val="22"/>
        </w:rPr>
        <w:tab/>
        <w:t>Community Development Department Staff, the Architectural and Site Review Committee, and the Planning Commission have all reviewed the project.  The project conforms to the development standards of the R-1 (Single Family Residence) Zoning District.  Conditions of approval have been included to carry out the objectives of the Zoning Ordinance, General Plan and Local Coastal Plan.</w:t>
      </w:r>
    </w:p>
    <w:p w:rsidR="005826B4" w:rsidRDefault="005826B4" w:rsidP="005826B4">
      <w:pPr>
        <w:pStyle w:val="BodyTextIndent"/>
        <w:jc w:val="left"/>
      </w:pPr>
    </w:p>
    <w:p w:rsidR="005826B4" w:rsidRDefault="005826B4" w:rsidP="005826B4">
      <w:pPr>
        <w:tabs>
          <w:tab w:val="left" w:pos="720"/>
          <w:tab w:val="left" w:pos="5400"/>
        </w:tabs>
        <w:rPr>
          <w:rFonts w:ascii="Arial" w:hAnsi="Arial" w:cs="Arial"/>
          <w:b/>
          <w:sz w:val="22"/>
        </w:rPr>
      </w:pPr>
      <w:r>
        <w:rPr>
          <w:rFonts w:ascii="Arial" w:hAnsi="Arial" w:cs="Arial"/>
          <w:b/>
          <w:sz w:val="22"/>
        </w:rPr>
        <w:t xml:space="preserve">B. </w:t>
      </w:r>
      <w:r>
        <w:rPr>
          <w:rFonts w:ascii="Arial" w:hAnsi="Arial" w:cs="Arial"/>
          <w:b/>
          <w:sz w:val="22"/>
        </w:rPr>
        <w:tab/>
        <w:t>The application will maintain the character and integrity of the neighborhood.</w:t>
      </w:r>
    </w:p>
    <w:p w:rsidR="005826B4" w:rsidRDefault="005826B4" w:rsidP="005826B4">
      <w:pPr>
        <w:tabs>
          <w:tab w:val="left" w:pos="720"/>
          <w:tab w:val="left" w:pos="5400"/>
        </w:tabs>
        <w:rPr>
          <w:rFonts w:ascii="Arial" w:hAnsi="Arial" w:cs="Arial"/>
          <w:sz w:val="22"/>
        </w:rPr>
      </w:pPr>
    </w:p>
    <w:p w:rsidR="005826B4" w:rsidRDefault="005826B4" w:rsidP="005826B4">
      <w:pPr>
        <w:pStyle w:val="BodyTextIndent"/>
        <w:jc w:val="lef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project.  The project conforms to the development standards of the R-1 (Single Family Residence) Zoning District.  Conditions of approval have been included to ensure that the project maintains the character and integrity of the neighborhood. The proposed single-family residence is compliments the existing single-family residential neighborhood in use, mass and scale, materials, height, and architecture.  </w:t>
      </w:r>
    </w:p>
    <w:p w:rsidR="005826B4" w:rsidRPr="00A70920" w:rsidRDefault="005826B4" w:rsidP="005826B4">
      <w:pPr>
        <w:pStyle w:val="BodyTextIndent"/>
        <w:jc w:val="left"/>
        <w:rPr>
          <w:rFonts w:ascii="Arial" w:hAnsi="Arial" w:cs="Arial"/>
          <w:sz w:val="22"/>
          <w:szCs w:val="22"/>
        </w:rPr>
      </w:pPr>
    </w:p>
    <w:p w:rsidR="005826B4" w:rsidRDefault="005826B4" w:rsidP="005826B4">
      <w:pPr>
        <w:pStyle w:val="BodyTextIndent"/>
        <w:jc w:val="left"/>
        <w:rPr>
          <w:rFonts w:ascii="Arial" w:hAnsi="Arial" w:cs="Arial"/>
          <w:sz w:val="22"/>
        </w:rPr>
      </w:pPr>
      <w:r>
        <w:rPr>
          <w:rFonts w:ascii="Arial" w:hAnsi="Arial" w:cs="Arial"/>
          <w:b/>
          <w:sz w:val="22"/>
        </w:rPr>
        <w:t>C.</w:t>
      </w:r>
      <w:r>
        <w:rPr>
          <w:rFonts w:ascii="Arial" w:hAnsi="Arial" w:cs="Arial"/>
          <w:b/>
          <w:sz w:val="22"/>
        </w:rPr>
        <w:tab/>
        <w:t>This project is categorically exempt under Section 15303(a) of the California Environmental Quality Act and is not subject to Section 753.5 of Title 14 of the California Code of Regulations.</w:t>
      </w:r>
    </w:p>
    <w:p w:rsidR="005826B4" w:rsidRDefault="005826B4" w:rsidP="005826B4">
      <w:pPr>
        <w:tabs>
          <w:tab w:val="left" w:pos="720"/>
          <w:tab w:val="left" w:pos="5400"/>
        </w:tabs>
        <w:rPr>
          <w:rFonts w:ascii="Arial" w:hAnsi="Arial" w:cs="Arial"/>
          <w:sz w:val="22"/>
        </w:rPr>
      </w:pPr>
    </w:p>
    <w:p w:rsidR="005826B4" w:rsidRPr="00D56E82" w:rsidRDefault="005826B4" w:rsidP="005826B4">
      <w:pPr>
        <w:pStyle w:val="BodyText"/>
        <w:tabs>
          <w:tab w:val="left" w:pos="720"/>
        </w:tabs>
        <w:ind w:left="720" w:hanging="720"/>
        <w:jc w:val="left"/>
        <w:rPr>
          <w:rFonts w:ascii="Arial" w:hAnsi="Arial" w:cs="Arial"/>
          <w:bCs/>
          <w:sz w:val="22"/>
        </w:rPr>
      </w:pPr>
      <w:r>
        <w:rPr>
          <w:rFonts w:ascii="Arial" w:hAnsi="Arial" w:cs="Arial"/>
          <w:sz w:val="22"/>
        </w:rPr>
        <w:tab/>
      </w:r>
      <w:r w:rsidRPr="00D56E82">
        <w:rPr>
          <w:rFonts w:ascii="Arial" w:hAnsi="Arial" w:cs="Arial"/>
          <w:bCs/>
          <w:sz w:val="22"/>
        </w:rPr>
        <w:t xml:space="preserve">This project involves construction of a new single-family residence in the R-1 (single family residence) Zoning District.  Section 15303 of the CEQA Guidelines exempts the construction of a single-family residence in a residential zone.  </w:t>
      </w:r>
    </w:p>
    <w:p w:rsidR="005826B4" w:rsidRDefault="005826B4" w:rsidP="007577F3">
      <w:pPr>
        <w:rPr>
          <w:rFonts w:ascii="Arial" w:hAnsi="Arial" w:cs="Arial"/>
          <w:b/>
          <w:sz w:val="22"/>
          <w:szCs w:val="22"/>
        </w:rPr>
      </w:pPr>
    </w:p>
    <w:p w:rsidR="007577F3" w:rsidRDefault="007577F3" w:rsidP="007577F3">
      <w:pPr>
        <w:rPr>
          <w:rFonts w:ascii="Arial" w:hAnsi="Arial" w:cs="Arial"/>
          <w:b/>
          <w:bCs/>
          <w:sz w:val="22"/>
        </w:rPr>
      </w:pPr>
      <w:r w:rsidRPr="000201F0">
        <w:rPr>
          <w:rFonts w:ascii="Arial" w:hAnsi="Arial" w:cs="Arial"/>
          <w:b/>
          <w:bCs/>
          <w:sz w:val="22"/>
        </w:rPr>
        <w:t>The motion carried by the following vote: Aye: Commissioners Graves, Ortiz, Smith, and Welch and Chairperson Routh. No: None. Abstain: None.</w:t>
      </w:r>
    </w:p>
    <w:p w:rsidR="00504FAE" w:rsidRDefault="00504FAE" w:rsidP="007577F3">
      <w:pPr>
        <w:rPr>
          <w:rFonts w:ascii="Arial" w:hAnsi="Arial" w:cs="Arial"/>
          <w:b/>
          <w:bCs/>
          <w:sz w:val="22"/>
        </w:rPr>
      </w:pPr>
    </w:p>
    <w:p w:rsidR="001F04F7" w:rsidRPr="00AE7BDB" w:rsidRDefault="001F04F7" w:rsidP="001F04F7">
      <w:pPr>
        <w:rPr>
          <w:rFonts w:ascii="Arial" w:hAnsi="Arial" w:cs="Arial"/>
          <w:b/>
          <w:bCs/>
          <w:sz w:val="22"/>
          <w:szCs w:val="22"/>
        </w:rPr>
      </w:pPr>
      <w:r>
        <w:rPr>
          <w:rFonts w:ascii="Arial" w:hAnsi="Arial" w:cs="Arial"/>
          <w:b/>
          <w:sz w:val="22"/>
          <w:szCs w:val="22"/>
        </w:rPr>
        <w:t>5</w:t>
      </w:r>
      <w:r w:rsidRPr="00AE7BDB">
        <w:rPr>
          <w:rFonts w:ascii="Arial" w:hAnsi="Arial" w:cs="Arial"/>
          <w:b/>
          <w:sz w:val="22"/>
          <w:szCs w:val="22"/>
        </w:rPr>
        <w:t>.</w:t>
      </w:r>
      <w:bookmarkStart w:id="2"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2"/>
    </w:p>
    <w:p w:rsidR="00960C35" w:rsidRDefault="00960C35" w:rsidP="00B70EA0">
      <w:pPr>
        <w:tabs>
          <w:tab w:val="left" w:pos="1080"/>
          <w:tab w:val="left" w:pos="5400"/>
        </w:tabs>
        <w:rPr>
          <w:rFonts w:ascii="Arial" w:hAnsi="Arial" w:cs="Arial"/>
          <w:b/>
          <w:sz w:val="22"/>
          <w:szCs w:val="22"/>
          <w:u w:val="single"/>
        </w:rPr>
      </w:pPr>
    </w:p>
    <w:tbl>
      <w:tblPr>
        <w:tblW w:w="9630" w:type="dxa"/>
        <w:tblInd w:w="738" w:type="dxa"/>
        <w:tblLook w:val="01E0"/>
      </w:tblPr>
      <w:tblGrid>
        <w:gridCol w:w="810"/>
        <w:gridCol w:w="8820"/>
      </w:tblGrid>
      <w:tr w:rsidR="006F6C96" w:rsidRPr="009D007B" w:rsidTr="006F6C96">
        <w:trPr>
          <w:trHeight w:val="280"/>
        </w:trPr>
        <w:tc>
          <w:tcPr>
            <w:tcW w:w="810" w:type="dxa"/>
          </w:tcPr>
          <w:p w:rsidR="006F6C96" w:rsidRPr="00993EC6" w:rsidRDefault="006F6C96" w:rsidP="006F6C96">
            <w:pPr>
              <w:jc w:val="both"/>
              <w:rPr>
                <w:rFonts w:ascii="Arial" w:hAnsi="Arial" w:cs="Arial"/>
                <w:b/>
              </w:rPr>
            </w:pPr>
            <w:r>
              <w:rPr>
                <w:rFonts w:ascii="Arial" w:hAnsi="Arial" w:cs="Arial"/>
                <w:b/>
                <w:sz w:val="22"/>
                <w:szCs w:val="22"/>
              </w:rPr>
              <w:t>A.</w:t>
            </w:r>
          </w:p>
        </w:tc>
        <w:tc>
          <w:tcPr>
            <w:tcW w:w="8820" w:type="dxa"/>
          </w:tcPr>
          <w:p w:rsidR="006F6C96" w:rsidRPr="009D007B" w:rsidRDefault="006F6C96" w:rsidP="006F6C96">
            <w:pPr>
              <w:rPr>
                <w:rFonts w:ascii="Arial" w:hAnsi="Arial" w:cs="Arial"/>
                <w:b/>
                <w:bCs/>
              </w:rPr>
            </w:pPr>
            <w:bookmarkStart w:id="3" w:name="Item3566"/>
            <w:r>
              <w:rPr>
                <w:rFonts w:ascii="Arial" w:hAnsi="Arial" w:cs="Arial"/>
                <w:b/>
                <w:bCs/>
                <w:sz w:val="22"/>
                <w:szCs w:val="22"/>
              </w:rPr>
              <w:t>1330 47th AVENUE      #13-014      APN:  034-066-13</w:t>
            </w:r>
            <w:bookmarkEnd w:id="3"/>
          </w:p>
        </w:tc>
      </w:tr>
      <w:tr w:rsidR="006F6C96" w:rsidRPr="009D007B" w:rsidTr="006F6C96">
        <w:trPr>
          <w:gridBefore w:val="1"/>
          <w:wBefore w:w="810" w:type="dxa"/>
        </w:trPr>
        <w:tc>
          <w:tcPr>
            <w:tcW w:w="8820" w:type="dxa"/>
          </w:tcPr>
          <w:p w:rsidR="006F6C96" w:rsidRPr="009D007B" w:rsidRDefault="006F6C96" w:rsidP="006F6C96">
            <w:pPr>
              <w:rPr>
                <w:rFonts w:ascii="Arial" w:hAnsi="Arial" w:cs="Arial"/>
              </w:rPr>
            </w:pPr>
            <w:bookmarkStart w:id="4" w:name="Item3567"/>
            <w:r>
              <w:rPr>
                <w:rFonts w:ascii="Arial" w:hAnsi="Arial" w:cs="Arial"/>
                <w:sz w:val="22"/>
                <w:szCs w:val="22"/>
              </w:rPr>
              <w:t>Plan revision to a previously approved design permit for a new two-story single-family dwelling in the R-1 (Single-Family Residence) Zoning District.</w:t>
            </w:r>
            <w:r>
              <w:rPr>
                <w:rFonts w:ascii="Arial" w:hAnsi="Arial" w:cs="Arial"/>
                <w:sz w:val="22"/>
                <w:szCs w:val="22"/>
              </w:rPr>
              <w:br/>
              <w:t>Environmental Determination:  Categorical Exemption</w:t>
            </w:r>
            <w:r>
              <w:rPr>
                <w:rFonts w:ascii="Arial" w:hAnsi="Arial" w:cs="Arial"/>
                <w:sz w:val="22"/>
                <w:szCs w:val="22"/>
              </w:rPr>
              <w:br/>
              <w:t>Property Owner:  Gary Lindeke, filed:  1/25/13</w:t>
            </w:r>
            <w:bookmarkEnd w:id="4"/>
          </w:p>
        </w:tc>
      </w:tr>
    </w:tbl>
    <w:p w:rsidR="004E0104" w:rsidRDefault="004E0104" w:rsidP="00C54368">
      <w:pPr>
        <w:rPr>
          <w:rFonts w:ascii="Arial" w:hAnsi="Arial" w:cs="Arial"/>
          <w:b/>
          <w:bCs/>
          <w:sz w:val="22"/>
        </w:rPr>
      </w:pPr>
    </w:p>
    <w:p w:rsidR="00B97B5F" w:rsidRDefault="00B97B5F" w:rsidP="00C54368">
      <w:pPr>
        <w:rPr>
          <w:rFonts w:ascii="Arial" w:hAnsi="Arial" w:cs="Arial"/>
          <w:bCs/>
          <w:sz w:val="22"/>
        </w:rPr>
      </w:pPr>
      <w:r w:rsidRPr="00B97B5F">
        <w:rPr>
          <w:rFonts w:ascii="Arial" w:hAnsi="Arial" w:cs="Arial"/>
          <w:bCs/>
          <w:sz w:val="22"/>
        </w:rPr>
        <w:t>Int</w:t>
      </w:r>
      <w:r w:rsidR="00334777">
        <w:rPr>
          <w:rFonts w:ascii="Arial" w:hAnsi="Arial" w:cs="Arial"/>
          <w:bCs/>
          <w:sz w:val="22"/>
        </w:rPr>
        <w:t>erim Senior Planner</w:t>
      </w:r>
      <w:r w:rsidRPr="00B97B5F">
        <w:rPr>
          <w:rFonts w:ascii="Arial" w:hAnsi="Arial" w:cs="Arial"/>
          <w:bCs/>
          <w:sz w:val="22"/>
        </w:rPr>
        <w:t xml:space="preserve"> Uharriet presented </w:t>
      </w:r>
      <w:r w:rsidR="00334777">
        <w:rPr>
          <w:rFonts w:ascii="Arial" w:hAnsi="Arial" w:cs="Arial"/>
          <w:bCs/>
          <w:sz w:val="22"/>
        </w:rPr>
        <w:t xml:space="preserve">the </w:t>
      </w:r>
      <w:r w:rsidRPr="00B97B5F">
        <w:rPr>
          <w:rFonts w:ascii="Arial" w:hAnsi="Arial" w:cs="Arial"/>
          <w:bCs/>
          <w:sz w:val="22"/>
        </w:rPr>
        <w:t xml:space="preserve">staff report and background on </w:t>
      </w:r>
      <w:r w:rsidR="009D6BDD">
        <w:rPr>
          <w:rFonts w:ascii="Arial" w:hAnsi="Arial" w:cs="Arial"/>
          <w:bCs/>
          <w:sz w:val="22"/>
        </w:rPr>
        <w:t xml:space="preserve">the </w:t>
      </w:r>
      <w:r w:rsidRPr="00B97B5F">
        <w:rPr>
          <w:rFonts w:ascii="Arial" w:hAnsi="Arial" w:cs="Arial"/>
          <w:bCs/>
          <w:sz w:val="22"/>
        </w:rPr>
        <w:t>project</w:t>
      </w:r>
      <w:r w:rsidR="00334777">
        <w:rPr>
          <w:rFonts w:ascii="Arial" w:hAnsi="Arial" w:cs="Arial"/>
          <w:bCs/>
          <w:sz w:val="22"/>
        </w:rPr>
        <w:t xml:space="preserve">, noting that the </w:t>
      </w:r>
      <w:r w:rsidR="009D6BDD">
        <w:rPr>
          <w:rFonts w:ascii="Arial" w:hAnsi="Arial" w:cs="Arial"/>
          <w:bCs/>
          <w:sz w:val="22"/>
        </w:rPr>
        <w:t>change in</w:t>
      </w:r>
      <w:r w:rsidR="005826B4">
        <w:rPr>
          <w:rFonts w:ascii="Arial" w:hAnsi="Arial" w:cs="Arial"/>
          <w:bCs/>
          <w:sz w:val="22"/>
        </w:rPr>
        <w:t xml:space="preserve"> </w:t>
      </w:r>
      <w:r w:rsidR="00334777">
        <w:rPr>
          <w:rFonts w:ascii="Arial" w:hAnsi="Arial" w:cs="Arial"/>
          <w:bCs/>
          <w:sz w:val="22"/>
        </w:rPr>
        <w:t xml:space="preserve">materials had been presented to the Architectural and Site Committee prior to submission to the Planning Commission and were consistent with </w:t>
      </w:r>
      <w:r w:rsidR="009D6BDD">
        <w:rPr>
          <w:rFonts w:ascii="Arial" w:hAnsi="Arial" w:cs="Arial"/>
          <w:bCs/>
          <w:sz w:val="22"/>
        </w:rPr>
        <w:t xml:space="preserve">the </w:t>
      </w:r>
      <w:r w:rsidR="00334777">
        <w:rPr>
          <w:rFonts w:ascii="Arial" w:hAnsi="Arial" w:cs="Arial"/>
          <w:bCs/>
          <w:sz w:val="22"/>
        </w:rPr>
        <w:t>description in the staff report in spite of the older images on the plans.</w:t>
      </w:r>
    </w:p>
    <w:p w:rsidR="00334777" w:rsidRDefault="00334777" w:rsidP="00C54368">
      <w:pPr>
        <w:rPr>
          <w:rFonts w:ascii="Arial" w:hAnsi="Arial" w:cs="Arial"/>
          <w:bCs/>
          <w:sz w:val="22"/>
        </w:rPr>
      </w:pPr>
    </w:p>
    <w:p w:rsidR="00334777" w:rsidRDefault="00334777" w:rsidP="00C54368">
      <w:pPr>
        <w:rPr>
          <w:rFonts w:ascii="Arial" w:hAnsi="Arial" w:cs="Arial"/>
          <w:bCs/>
          <w:sz w:val="22"/>
        </w:rPr>
      </w:pPr>
      <w:r>
        <w:rPr>
          <w:rFonts w:ascii="Arial" w:hAnsi="Arial" w:cs="Arial"/>
          <w:bCs/>
          <w:sz w:val="22"/>
        </w:rPr>
        <w:t>Chairperson Routh confirmed the color choice.</w:t>
      </w:r>
    </w:p>
    <w:p w:rsidR="00334777" w:rsidRDefault="00334777" w:rsidP="00C54368">
      <w:pPr>
        <w:rPr>
          <w:rFonts w:ascii="Arial" w:hAnsi="Arial" w:cs="Arial"/>
          <w:bCs/>
          <w:sz w:val="22"/>
        </w:rPr>
      </w:pPr>
    </w:p>
    <w:p w:rsidR="00B97B5F" w:rsidRDefault="00334777" w:rsidP="00C54368">
      <w:pPr>
        <w:rPr>
          <w:rFonts w:ascii="Arial" w:hAnsi="Arial" w:cs="Arial"/>
          <w:b/>
          <w:bCs/>
          <w:sz w:val="22"/>
        </w:rPr>
      </w:pPr>
      <w:r>
        <w:rPr>
          <w:rFonts w:ascii="Arial" w:hAnsi="Arial" w:cs="Arial"/>
          <w:bCs/>
          <w:sz w:val="22"/>
        </w:rPr>
        <w:lastRenderedPageBreak/>
        <w:t xml:space="preserve">Chairperson Routh </w:t>
      </w:r>
      <w:r w:rsidRPr="00334777">
        <w:rPr>
          <w:rFonts w:ascii="Arial" w:hAnsi="Arial" w:cs="Arial"/>
          <w:bCs/>
          <w:sz w:val="22"/>
        </w:rPr>
        <w:t>o</w:t>
      </w:r>
      <w:r w:rsidR="00B97B5F" w:rsidRPr="00334777">
        <w:rPr>
          <w:rFonts w:ascii="Arial" w:hAnsi="Arial" w:cs="Arial"/>
          <w:bCs/>
          <w:sz w:val="22"/>
        </w:rPr>
        <w:t>pen</w:t>
      </w:r>
      <w:r>
        <w:rPr>
          <w:rFonts w:ascii="Arial" w:hAnsi="Arial" w:cs="Arial"/>
          <w:bCs/>
          <w:sz w:val="22"/>
        </w:rPr>
        <w:t>ed</w:t>
      </w:r>
      <w:r w:rsidR="00B97B5F" w:rsidRPr="00334777">
        <w:rPr>
          <w:rFonts w:ascii="Arial" w:hAnsi="Arial" w:cs="Arial"/>
          <w:bCs/>
          <w:sz w:val="22"/>
        </w:rPr>
        <w:t xml:space="preserve"> public hearing. Gary Lindeke, applicant, </w:t>
      </w:r>
      <w:r>
        <w:rPr>
          <w:rFonts w:ascii="Arial" w:hAnsi="Arial" w:cs="Arial"/>
          <w:bCs/>
          <w:sz w:val="22"/>
        </w:rPr>
        <w:t xml:space="preserve">reiterated the </w:t>
      </w:r>
      <w:r w:rsidR="005826B4">
        <w:rPr>
          <w:rFonts w:ascii="Arial" w:hAnsi="Arial" w:cs="Arial"/>
          <w:bCs/>
          <w:sz w:val="22"/>
        </w:rPr>
        <w:t>plan revision was prior to Arch and S</w:t>
      </w:r>
      <w:r w:rsidR="00B97B5F" w:rsidRPr="00334777">
        <w:rPr>
          <w:rFonts w:ascii="Arial" w:hAnsi="Arial" w:cs="Arial"/>
          <w:bCs/>
          <w:sz w:val="22"/>
        </w:rPr>
        <w:t xml:space="preserve">ite review and </w:t>
      </w:r>
      <w:r w:rsidR="00211255">
        <w:rPr>
          <w:rFonts w:ascii="Arial" w:hAnsi="Arial" w:cs="Arial"/>
          <w:bCs/>
          <w:sz w:val="22"/>
        </w:rPr>
        <w:t xml:space="preserve">was </w:t>
      </w:r>
      <w:r>
        <w:rPr>
          <w:rFonts w:ascii="Arial" w:hAnsi="Arial" w:cs="Arial"/>
          <w:bCs/>
          <w:sz w:val="22"/>
        </w:rPr>
        <w:t>discussed</w:t>
      </w:r>
      <w:r w:rsidR="00B97B5F" w:rsidRPr="00334777">
        <w:rPr>
          <w:rFonts w:ascii="Arial" w:hAnsi="Arial" w:cs="Arial"/>
          <w:bCs/>
          <w:sz w:val="22"/>
        </w:rPr>
        <w:t xml:space="preserve"> at that meeting. </w:t>
      </w:r>
      <w:r>
        <w:rPr>
          <w:rFonts w:ascii="Arial" w:hAnsi="Arial" w:cs="Arial"/>
          <w:bCs/>
          <w:sz w:val="22"/>
        </w:rPr>
        <w:t>He said he was</w:t>
      </w:r>
      <w:r w:rsidR="00B97B5F" w:rsidRPr="00334777">
        <w:rPr>
          <w:rFonts w:ascii="Arial" w:hAnsi="Arial" w:cs="Arial"/>
          <w:bCs/>
          <w:sz w:val="22"/>
        </w:rPr>
        <w:t xml:space="preserve"> not asked for additional plans</w:t>
      </w:r>
      <w:r>
        <w:rPr>
          <w:rFonts w:ascii="Arial" w:hAnsi="Arial" w:cs="Arial"/>
          <w:bCs/>
          <w:sz w:val="22"/>
        </w:rPr>
        <w:t xml:space="preserve"> for the Planning Commission hearing</w:t>
      </w:r>
      <w:r w:rsidR="00B97B5F" w:rsidRPr="00334777">
        <w:rPr>
          <w:rFonts w:ascii="Arial" w:hAnsi="Arial" w:cs="Arial"/>
          <w:bCs/>
          <w:sz w:val="22"/>
        </w:rPr>
        <w:t xml:space="preserve">, which he </w:t>
      </w:r>
      <w:r>
        <w:rPr>
          <w:rFonts w:ascii="Arial" w:hAnsi="Arial" w:cs="Arial"/>
          <w:bCs/>
          <w:sz w:val="22"/>
        </w:rPr>
        <w:t>had been</w:t>
      </w:r>
      <w:r w:rsidR="00B97B5F" w:rsidRPr="00334777">
        <w:rPr>
          <w:rFonts w:ascii="Arial" w:hAnsi="Arial" w:cs="Arial"/>
          <w:bCs/>
          <w:sz w:val="22"/>
        </w:rPr>
        <w:t xml:space="preserve"> ready to provide.</w:t>
      </w:r>
    </w:p>
    <w:p w:rsidR="00B97B5F" w:rsidRDefault="00B97B5F" w:rsidP="00C54368">
      <w:pPr>
        <w:rPr>
          <w:rFonts w:ascii="Arial" w:hAnsi="Arial" w:cs="Arial"/>
          <w:b/>
          <w:bCs/>
          <w:sz w:val="22"/>
        </w:rPr>
      </w:pPr>
    </w:p>
    <w:p w:rsidR="00334777" w:rsidRPr="00FE3D19" w:rsidRDefault="00334777" w:rsidP="00C54368">
      <w:pPr>
        <w:rPr>
          <w:rFonts w:ascii="Arial" w:hAnsi="Arial" w:cs="Arial"/>
          <w:bCs/>
          <w:sz w:val="22"/>
        </w:rPr>
      </w:pPr>
      <w:r w:rsidRPr="00FE3D19">
        <w:rPr>
          <w:rFonts w:ascii="Arial" w:hAnsi="Arial" w:cs="Arial"/>
          <w:bCs/>
          <w:sz w:val="22"/>
        </w:rPr>
        <w:t>Chairperson Routh closed the public hearing.</w:t>
      </w:r>
      <w:r w:rsidR="00B97B5F" w:rsidRPr="00FE3D19">
        <w:rPr>
          <w:rFonts w:ascii="Arial" w:hAnsi="Arial" w:cs="Arial"/>
          <w:bCs/>
          <w:sz w:val="22"/>
        </w:rPr>
        <w:t xml:space="preserve"> </w:t>
      </w:r>
      <w:r w:rsidRPr="00FE3D19">
        <w:rPr>
          <w:rFonts w:ascii="Arial" w:hAnsi="Arial" w:cs="Arial"/>
          <w:bCs/>
          <w:sz w:val="22"/>
        </w:rPr>
        <w:t xml:space="preserve">Commissioner </w:t>
      </w:r>
      <w:r w:rsidR="00B97B5F" w:rsidRPr="00FE3D19">
        <w:rPr>
          <w:rFonts w:ascii="Arial" w:hAnsi="Arial" w:cs="Arial"/>
          <w:bCs/>
          <w:sz w:val="22"/>
        </w:rPr>
        <w:t>Graves</w:t>
      </w:r>
      <w:r w:rsidR="003741B7" w:rsidRPr="00FE3D19">
        <w:rPr>
          <w:rFonts w:ascii="Arial" w:hAnsi="Arial" w:cs="Arial"/>
          <w:bCs/>
          <w:sz w:val="22"/>
        </w:rPr>
        <w:t xml:space="preserve"> </w:t>
      </w:r>
      <w:r w:rsidRPr="00FE3D19">
        <w:rPr>
          <w:rFonts w:ascii="Arial" w:hAnsi="Arial" w:cs="Arial"/>
          <w:bCs/>
          <w:sz w:val="22"/>
        </w:rPr>
        <w:t>asked staff to identify ways to prevent such confusion in the future, and Director Grunow agreed.</w:t>
      </w:r>
    </w:p>
    <w:p w:rsidR="004E0104" w:rsidRDefault="004E0104" w:rsidP="00C54368">
      <w:pPr>
        <w:rPr>
          <w:rFonts w:ascii="Arial" w:hAnsi="Arial" w:cs="Arial"/>
          <w:b/>
          <w:bCs/>
          <w:sz w:val="22"/>
        </w:rPr>
      </w:pPr>
    </w:p>
    <w:p w:rsidR="00C54368" w:rsidRPr="00AC084F" w:rsidRDefault="00C54368" w:rsidP="00C54368">
      <w:pPr>
        <w:rPr>
          <w:rFonts w:ascii="Arial" w:hAnsi="Arial" w:cs="Arial"/>
          <w:b/>
          <w:bCs/>
          <w:sz w:val="22"/>
        </w:rPr>
      </w:pPr>
      <w:r w:rsidRPr="00AC084F">
        <w:rPr>
          <w:rFonts w:ascii="Arial" w:hAnsi="Arial" w:cs="Arial"/>
          <w:b/>
          <w:bCs/>
          <w:sz w:val="22"/>
        </w:rPr>
        <w:t xml:space="preserve">A motion to approve </w:t>
      </w:r>
      <w:r w:rsidR="005826B4" w:rsidRPr="00334777">
        <w:rPr>
          <w:rFonts w:ascii="Arial" w:hAnsi="Arial" w:cs="Arial"/>
          <w:b/>
          <w:bCs/>
          <w:sz w:val="22"/>
        </w:rPr>
        <w:t>revised exterior elevations and building materials as present</w:t>
      </w:r>
      <w:r w:rsidR="005826B4">
        <w:rPr>
          <w:rFonts w:ascii="Arial" w:hAnsi="Arial" w:cs="Arial"/>
          <w:b/>
          <w:bCs/>
          <w:sz w:val="22"/>
        </w:rPr>
        <w:t xml:space="preserve">ed in the building permit plans for </w:t>
      </w:r>
      <w:r w:rsidRPr="00AC084F">
        <w:rPr>
          <w:rFonts w:ascii="Arial" w:hAnsi="Arial" w:cs="Arial"/>
          <w:b/>
          <w:bCs/>
          <w:sz w:val="22"/>
        </w:rPr>
        <w:t xml:space="preserve">project application </w:t>
      </w:r>
      <w:r>
        <w:rPr>
          <w:rFonts w:ascii="Arial" w:hAnsi="Arial" w:cs="Arial"/>
          <w:b/>
          <w:bCs/>
          <w:sz w:val="22"/>
        </w:rPr>
        <w:t xml:space="preserve">#13-014 </w:t>
      </w:r>
      <w:r w:rsidRPr="00AC084F">
        <w:rPr>
          <w:rFonts w:ascii="Arial" w:hAnsi="Arial" w:cs="Arial"/>
          <w:b/>
          <w:bCs/>
          <w:sz w:val="22"/>
        </w:rPr>
        <w:t xml:space="preserve">was made by Commissioner </w:t>
      </w:r>
      <w:r w:rsidR="00FE3D19">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Commissioner </w:t>
      </w:r>
      <w:r w:rsidR="00FE3D19">
        <w:rPr>
          <w:rFonts w:ascii="Arial" w:hAnsi="Arial" w:cs="Arial"/>
          <w:b/>
          <w:bCs/>
          <w:sz w:val="22"/>
        </w:rPr>
        <w:t>Welch</w:t>
      </w:r>
      <w:r w:rsidR="00334777">
        <w:rPr>
          <w:rFonts w:ascii="Arial" w:hAnsi="Arial" w:cs="Arial"/>
          <w:b/>
          <w:bCs/>
          <w:sz w:val="22"/>
        </w:rPr>
        <w:t>.</w:t>
      </w:r>
    </w:p>
    <w:p w:rsidR="00C54368" w:rsidRDefault="00C54368" w:rsidP="00C54368">
      <w:pPr>
        <w:rPr>
          <w:rFonts w:ascii="Arial" w:hAnsi="Arial" w:cs="Arial"/>
          <w:b/>
          <w:sz w:val="22"/>
          <w:szCs w:val="22"/>
        </w:rPr>
      </w:pPr>
    </w:p>
    <w:p w:rsidR="00C54368" w:rsidRDefault="00C54368" w:rsidP="00C54368">
      <w:pPr>
        <w:rPr>
          <w:rFonts w:ascii="Arial" w:hAnsi="Arial" w:cs="Arial"/>
          <w:b/>
          <w:bCs/>
          <w:sz w:val="22"/>
        </w:rPr>
      </w:pPr>
      <w:r w:rsidRPr="000201F0">
        <w:rPr>
          <w:rFonts w:ascii="Arial" w:hAnsi="Arial" w:cs="Arial"/>
          <w:b/>
          <w:bCs/>
          <w:sz w:val="22"/>
        </w:rPr>
        <w:t>The motion carried by the following vote: Aye: Commissioners Graves, Ortiz, Smith, and Welch and Chairperson Routh. No: None. Abstain: None.</w:t>
      </w:r>
    </w:p>
    <w:p w:rsidR="006F6C96" w:rsidRDefault="006F6C96" w:rsidP="006F6C96">
      <w:pPr>
        <w:rPr>
          <w:rFonts w:ascii="Arial" w:hAnsi="Arial" w:cs="Arial"/>
          <w:b/>
          <w:bCs/>
          <w:sz w:val="22"/>
        </w:rPr>
      </w:pPr>
    </w:p>
    <w:tbl>
      <w:tblPr>
        <w:tblW w:w="9630" w:type="dxa"/>
        <w:tblInd w:w="738" w:type="dxa"/>
        <w:tblLook w:val="01E0"/>
      </w:tblPr>
      <w:tblGrid>
        <w:gridCol w:w="810"/>
        <w:gridCol w:w="8820"/>
      </w:tblGrid>
      <w:tr w:rsidR="00C54368" w:rsidRPr="0073486E" w:rsidTr="00C54368">
        <w:trPr>
          <w:trHeight w:val="280"/>
        </w:trPr>
        <w:tc>
          <w:tcPr>
            <w:tcW w:w="810" w:type="dxa"/>
          </w:tcPr>
          <w:p w:rsidR="00C54368" w:rsidRPr="00993EC6" w:rsidRDefault="00C54368" w:rsidP="00C54368">
            <w:pPr>
              <w:jc w:val="both"/>
              <w:rPr>
                <w:rFonts w:ascii="Arial" w:hAnsi="Arial" w:cs="Arial"/>
                <w:b/>
              </w:rPr>
            </w:pPr>
            <w:r>
              <w:rPr>
                <w:rFonts w:ascii="Arial" w:hAnsi="Arial" w:cs="Arial"/>
                <w:b/>
                <w:sz w:val="22"/>
                <w:szCs w:val="22"/>
              </w:rPr>
              <w:t>B.</w:t>
            </w:r>
          </w:p>
        </w:tc>
        <w:tc>
          <w:tcPr>
            <w:tcW w:w="8820" w:type="dxa"/>
          </w:tcPr>
          <w:p w:rsidR="00C54368" w:rsidRPr="0073486E" w:rsidRDefault="00C54368" w:rsidP="00C54368">
            <w:pPr>
              <w:rPr>
                <w:rFonts w:ascii="Arial" w:hAnsi="Arial" w:cs="Arial"/>
                <w:b/>
                <w:bCs/>
              </w:rPr>
            </w:pPr>
            <w:bookmarkStart w:id="5" w:name="Item3602"/>
            <w:r>
              <w:rPr>
                <w:rFonts w:ascii="Arial" w:hAnsi="Arial" w:cs="Arial"/>
                <w:b/>
                <w:bCs/>
                <w:sz w:val="22"/>
                <w:szCs w:val="22"/>
              </w:rPr>
              <w:t>507 PLUM STREET/</w:t>
            </w:r>
            <w:r>
              <w:rPr>
                <w:rFonts w:ascii="Arial" w:hAnsi="Arial" w:cs="Arial"/>
                <w:b/>
                <w:bCs/>
                <w:sz w:val="22"/>
                <w:szCs w:val="22"/>
              </w:rPr>
              <w:br/>
              <w:t>712 CAPITOLA AVENUE      #13-068      APN:  034-412-56</w:t>
            </w:r>
            <w:bookmarkEnd w:id="5"/>
          </w:p>
        </w:tc>
      </w:tr>
      <w:tr w:rsidR="00C54368" w:rsidRPr="0073486E" w:rsidTr="00C54368">
        <w:trPr>
          <w:gridBefore w:val="1"/>
          <w:wBefore w:w="810" w:type="dxa"/>
        </w:trPr>
        <w:tc>
          <w:tcPr>
            <w:tcW w:w="8820" w:type="dxa"/>
          </w:tcPr>
          <w:p w:rsidR="00C54368" w:rsidRPr="0073486E" w:rsidRDefault="00C54368" w:rsidP="00C54368">
            <w:pPr>
              <w:rPr>
                <w:rFonts w:ascii="Arial" w:hAnsi="Arial" w:cs="Arial"/>
              </w:rPr>
            </w:pPr>
            <w:bookmarkStart w:id="6" w:name="Item3603"/>
            <w:r>
              <w:rPr>
                <w:rFonts w:ascii="Arial" w:hAnsi="Arial" w:cs="Arial"/>
                <w:sz w:val="22"/>
                <w:szCs w:val="22"/>
              </w:rPr>
              <w:t>Design permit to construct a second dwelling unit above a two-car garage with a one-story single-family residence in the CN (Neighborhood Commercial) Zoning District.</w:t>
            </w:r>
            <w:r>
              <w:rPr>
                <w:rFonts w:ascii="Arial" w:hAnsi="Arial" w:cs="Arial"/>
                <w:sz w:val="22"/>
                <w:szCs w:val="22"/>
              </w:rPr>
              <w:br/>
              <w:t>Environmental Determination:  Categorical Exemption</w:t>
            </w:r>
            <w:r>
              <w:rPr>
                <w:rFonts w:ascii="Arial" w:hAnsi="Arial" w:cs="Arial"/>
                <w:sz w:val="22"/>
                <w:szCs w:val="22"/>
              </w:rPr>
              <w:br/>
              <w:t>Property Owner:  Terry Evan David, filed:  5/21/13</w:t>
            </w:r>
            <w:r>
              <w:rPr>
                <w:rFonts w:ascii="Arial" w:hAnsi="Arial" w:cs="Arial"/>
                <w:sz w:val="22"/>
                <w:szCs w:val="22"/>
              </w:rPr>
              <w:br/>
              <w:t>Representative:  Dennis Norton</w:t>
            </w:r>
            <w:bookmarkEnd w:id="6"/>
          </w:p>
        </w:tc>
      </w:tr>
    </w:tbl>
    <w:p w:rsidR="004E0104" w:rsidRDefault="004E0104" w:rsidP="006F6C96">
      <w:pPr>
        <w:rPr>
          <w:rFonts w:ascii="Arial" w:hAnsi="Arial" w:cs="Arial"/>
          <w:b/>
          <w:bCs/>
          <w:sz w:val="22"/>
        </w:rPr>
      </w:pPr>
    </w:p>
    <w:p w:rsidR="00CB5C16" w:rsidRDefault="003741B7" w:rsidP="006F6C96">
      <w:pPr>
        <w:rPr>
          <w:rFonts w:ascii="Arial" w:hAnsi="Arial" w:cs="Arial"/>
          <w:bCs/>
          <w:sz w:val="22"/>
        </w:rPr>
      </w:pPr>
      <w:r w:rsidRPr="00CB5C16">
        <w:rPr>
          <w:rFonts w:ascii="Arial" w:hAnsi="Arial" w:cs="Arial"/>
          <w:bCs/>
          <w:sz w:val="22"/>
        </w:rPr>
        <w:t>Com</w:t>
      </w:r>
      <w:r w:rsidR="00CB5C16">
        <w:rPr>
          <w:rFonts w:ascii="Arial" w:hAnsi="Arial" w:cs="Arial"/>
          <w:bCs/>
          <w:sz w:val="22"/>
        </w:rPr>
        <w:t>missioner</w:t>
      </w:r>
      <w:r w:rsidRPr="00CB5C16">
        <w:rPr>
          <w:rFonts w:ascii="Arial" w:hAnsi="Arial" w:cs="Arial"/>
          <w:bCs/>
          <w:sz w:val="22"/>
        </w:rPr>
        <w:t xml:space="preserve"> Ortiz recuse</w:t>
      </w:r>
      <w:r w:rsidR="00CB5C16">
        <w:rPr>
          <w:rFonts w:ascii="Arial" w:hAnsi="Arial" w:cs="Arial"/>
          <w:bCs/>
          <w:sz w:val="22"/>
        </w:rPr>
        <w:t xml:space="preserve">d herself because she owns </w:t>
      </w:r>
      <w:r w:rsidR="000D570B">
        <w:rPr>
          <w:rFonts w:ascii="Arial" w:hAnsi="Arial" w:cs="Arial"/>
          <w:bCs/>
          <w:sz w:val="22"/>
        </w:rPr>
        <w:t>a business</w:t>
      </w:r>
      <w:r w:rsidR="00CB5C16">
        <w:rPr>
          <w:rFonts w:ascii="Arial" w:hAnsi="Arial" w:cs="Arial"/>
          <w:bCs/>
          <w:sz w:val="22"/>
        </w:rPr>
        <w:t xml:space="preserve"> close to the project.</w:t>
      </w:r>
      <w:r w:rsidRPr="00CB5C16">
        <w:rPr>
          <w:rFonts w:ascii="Arial" w:hAnsi="Arial" w:cs="Arial"/>
          <w:bCs/>
          <w:sz w:val="22"/>
        </w:rPr>
        <w:t xml:space="preserve"> </w:t>
      </w:r>
    </w:p>
    <w:p w:rsidR="00CB5C16" w:rsidRDefault="00CB5C16" w:rsidP="006F6C96">
      <w:pPr>
        <w:rPr>
          <w:rFonts w:ascii="Arial" w:hAnsi="Arial" w:cs="Arial"/>
          <w:bCs/>
          <w:sz w:val="22"/>
        </w:rPr>
      </w:pPr>
    </w:p>
    <w:p w:rsidR="003741B7" w:rsidRPr="00CB5C16" w:rsidRDefault="003741B7" w:rsidP="006F6C96">
      <w:pPr>
        <w:rPr>
          <w:rFonts w:ascii="Arial" w:hAnsi="Arial" w:cs="Arial"/>
          <w:bCs/>
          <w:sz w:val="22"/>
        </w:rPr>
      </w:pPr>
      <w:r w:rsidRPr="00CB5C16">
        <w:rPr>
          <w:rFonts w:ascii="Arial" w:hAnsi="Arial" w:cs="Arial"/>
          <w:bCs/>
          <w:sz w:val="22"/>
        </w:rPr>
        <w:t>Senio</w:t>
      </w:r>
      <w:r w:rsidR="00CB5C16">
        <w:rPr>
          <w:rFonts w:ascii="Arial" w:hAnsi="Arial" w:cs="Arial"/>
          <w:bCs/>
          <w:sz w:val="22"/>
        </w:rPr>
        <w:t>r Planner Cattan presente</w:t>
      </w:r>
      <w:r w:rsidRPr="00CB5C16">
        <w:rPr>
          <w:rFonts w:ascii="Arial" w:hAnsi="Arial" w:cs="Arial"/>
          <w:bCs/>
          <w:sz w:val="22"/>
        </w:rPr>
        <w:t>d</w:t>
      </w:r>
      <w:r w:rsidR="00CB5C16">
        <w:rPr>
          <w:rFonts w:ascii="Arial" w:hAnsi="Arial" w:cs="Arial"/>
          <w:bCs/>
          <w:sz w:val="22"/>
        </w:rPr>
        <w:t xml:space="preserve"> the s</w:t>
      </w:r>
      <w:r w:rsidRPr="00CB5C16">
        <w:rPr>
          <w:rFonts w:ascii="Arial" w:hAnsi="Arial" w:cs="Arial"/>
          <w:bCs/>
          <w:sz w:val="22"/>
        </w:rPr>
        <w:t>taff report.</w:t>
      </w:r>
      <w:r w:rsidR="00CB5C16">
        <w:rPr>
          <w:rFonts w:ascii="Arial" w:hAnsi="Arial" w:cs="Arial"/>
          <w:bCs/>
          <w:sz w:val="22"/>
        </w:rPr>
        <w:t xml:space="preserve"> She noted that although staff recommended approval for the second dwelling unit, it could not determine</w:t>
      </w:r>
      <w:r w:rsidR="00211255">
        <w:rPr>
          <w:rFonts w:ascii="Arial" w:hAnsi="Arial" w:cs="Arial"/>
          <w:bCs/>
          <w:sz w:val="22"/>
        </w:rPr>
        <w:t xml:space="preserve"> sufficient findings to grant a requested</w:t>
      </w:r>
      <w:r w:rsidRPr="00CB5C16">
        <w:rPr>
          <w:rFonts w:ascii="Arial" w:hAnsi="Arial" w:cs="Arial"/>
          <w:bCs/>
          <w:sz w:val="22"/>
        </w:rPr>
        <w:t xml:space="preserve"> exception for </w:t>
      </w:r>
      <w:r w:rsidR="00CB5C16">
        <w:rPr>
          <w:rFonts w:ascii="Arial" w:hAnsi="Arial" w:cs="Arial"/>
          <w:bCs/>
          <w:sz w:val="22"/>
        </w:rPr>
        <w:t xml:space="preserve">requiring </w:t>
      </w:r>
      <w:r w:rsidRPr="00CB5C16">
        <w:rPr>
          <w:rFonts w:ascii="Arial" w:hAnsi="Arial" w:cs="Arial"/>
          <w:bCs/>
          <w:sz w:val="22"/>
        </w:rPr>
        <w:t xml:space="preserve">underground </w:t>
      </w:r>
      <w:r w:rsidR="00CB5C16">
        <w:rPr>
          <w:rFonts w:ascii="Arial" w:hAnsi="Arial" w:cs="Arial"/>
          <w:bCs/>
          <w:sz w:val="22"/>
        </w:rPr>
        <w:t>utilities</w:t>
      </w:r>
      <w:r w:rsidRPr="00CB5C16">
        <w:rPr>
          <w:rFonts w:ascii="Arial" w:hAnsi="Arial" w:cs="Arial"/>
          <w:bCs/>
          <w:sz w:val="22"/>
        </w:rPr>
        <w:t>.</w:t>
      </w:r>
      <w:r w:rsidR="005826B4">
        <w:rPr>
          <w:rFonts w:ascii="Arial" w:hAnsi="Arial" w:cs="Arial"/>
          <w:bCs/>
          <w:sz w:val="22"/>
        </w:rPr>
        <w:t xml:space="preserve"> She said during Architectural</w:t>
      </w:r>
      <w:r w:rsidR="00CB5C16">
        <w:rPr>
          <w:rFonts w:ascii="Arial" w:hAnsi="Arial" w:cs="Arial"/>
          <w:bCs/>
          <w:sz w:val="22"/>
        </w:rPr>
        <w:t xml:space="preserve"> and Site review, the city landscape architect suggested replacing the existing six-foot solid redwood fence topped with lattice </w:t>
      </w:r>
      <w:r w:rsidR="00211255">
        <w:rPr>
          <w:rFonts w:ascii="Arial" w:hAnsi="Arial" w:cs="Arial"/>
          <w:bCs/>
          <w:sz w:val="22"/>
        </w:rPr>
        <w:t xml:space="preserve">that fronts on Plum </w:t>
      </w:r>
      <w:r w:rsidR="00CB5C16">
        <w:rPr>
          <w:rFonts w:ascii="Arial" w:hAnsi="Arial" w:cs="Arial"/>
          <w:bCs/>
          <w:sz w:val="22"/>
        </w:rPr>
        <w:t>with a softer material, but the applicant preferred to keep the fence and encourage plantings that would come through the lattice.</w:t>
      </w:r>
      <w:r w:rsidRPr="00CB5C16">
        <w:rPr>
          <w:rFonts w:ascii="Arial" w:hAnsi="Arial" w:cs="Arial"/>
          <w:bCs/>
          <w:sz w:val="22"/>
        </w:rPr>
        <w:t xml:space="preserve"> </w:t>
      </w:r>
    </w:p>
    <w:p w:rsidR="003741B7" w:rsidRDefault="003741B7" w:rsidP="006F6C96">
      <w:pPr>
        <w:rPr>
          <w:rFonts w:ascii="Arial" w:hAnsi="Arial" w:cs="Arial"/>
          <w:bCs/>
          <w:sz w:val="22"/>
        </w:rPr>
      </w:pPr>
    </w:p>
    <w:p w:rsidR="00CF7704" w:rsidRDefault="00CF7704" w:rsidP="006F6C96">
      <w:pPr>
        <w:rPr>
          <w:rFonts w:ascii="Arial" w:hAnsi="Arial" w:cs="Arial"/>
          <w:bCs/>
          <w:sz w:val="22"/>
        </w:rPr>
      </w:pPr>
      <w:r>
        <w:rPr>
          <w:rFonts w:ascii="Arial" w:hAnsi="Arial" w:cs="Arial"/>
          <w:bCs/>
          <w:sz w:val="22"/>
        </w:rPr>
        <w:t xml:space="preserve">Commissioner Graves confirmed that the front </w:t>
      </w:r>
      <w:r w:rsidR="005826B4">
        <w:rPr>
          <w:rFonts w:ascii="Arial" w:hAnsi="Arial" w:cs="Arial"/>
          <w:bCs/>
          <w:sz w:val="22"/>
        </w:rPr>
        <w:t xml:space="preserve">door of the addition faces </w:t>
      </w:r>
      <w:r>
        <w:rPr>
          <w:rFonts w:ascii="Arial" w:hAnsi="Arial" w:cs="Arial"/>
          <w:bCs/>
          <w:sz w:val="22"/>
        </w:rPr>
        <w:t>Plum Street, although the address for the full parcel is on Capitola Avenue.</w:t>
      </w:r>
    </w:p>
    <w:p w:rsidR="00CF7704" w:rsidRDefault="00CF7704" w:rsidP="006F6C96">
      <w:pPr>
        <w:rPr>
          <w:rFonts w:ascii="Arial" w:hAnsi="Arial" w:cs="Arial"/>
          <w:bCs/>
          <w:sz w:val="22"/>
        </w:rPr>
      </w:pPr>
    </w:p>
    <w:p w:rsidR="00CF7704" w:rsidRDefault="00CF7704" w:rsidP="00CF7704">
      <w:pPr>
        <w:rPr>
          <w:rFonts w:ascii="Arial" w:hAnsi="Arial" w:cs="Arial"/>
          <w:bCs/>
          <w:sz w:val="22"/>
        </w:rPr>
      </w:pPr>
      <w:r>
        <w:rPr>
          <w:rFonts w:ascii="Arial" w:hAnsi="Arial" w:cs="Arial"/>
          <w:bCs/>
          <w:sz w:val="22"/>
        </w:rPr>
        <w:t xml:space="preserve">Commissioner </w:t>
      </w:r>
      <w:r w:rsidR="00211255">
        <w:rPr>
          <w:rFonts w:ascii="Arial" w:hAnsi="Arial" w:cs="Arial"/>
          <w:bCs/>
          <w:sz w:val="22"/>
        </w:rPr>
        <w:t xml:space="preserve">Welch </w:t>
      </w:r>
      <w:r>
        <w:rPr>
          <w:rFonts w:ascii="Arial" w:hAnsi="Arial" w:cs="Arial"/>
          <w:bCs/>
          <w:sz w:val="22"/>
        </w:rPr>
        <w:t>asked whether the unit req</w:t>
      </w:r>
      <w:r w:rsidR="009D6BDD">
        <w:rPr>
          <w:rFonts w:ascii="Arial" w:hAnsi="Arial" w:cs="Arial"/>
          <w:bCs/>
          <w:sz w:val="22"/>
        </w:rPr>
        <w:t xml:space="preserve">uires a second water meter. </w:t>
      </w:r>
      <w:r>
        <w:rPr>
          <w:rFonts w:ascii="Arial" w:hAnsi="Arial" w:cs="Arial"/>
          <w:bCs/>
          <w:sz w:val="22"/>
        </w:rPr>
        <w:t>Director Grunow replied that the building department only requires a “will-serve” notice and determination of whether to require a meter is the water district’s jurisdiction.</w:t>
      </w:r>
    </w:p>
    <w:p w:rsidR="005826B4" w:rsidRDefault="005826B4" w:rsidP="00CF7704">
      <w:pPr>
        <w:rPr>
          <w:rFonts w:ascii="Arial" w:hAnsi="Arial" w:cs="Arial"/>
          <w:bCs/>
          <w:sz w:val="22"/>
        </w:rPr>
      </w:pPr>
    </w:p>
    <w:p w:rsidR="003741B7" w:rsidRDefault="00CF7704" w:rsidP="00CF7704">
      <w:pPr>
        <w:rPr>
          <w:rFonts w:ascii="Arial" w:hAnsi="Arial" w:cs="Arial"/>
          <w:b/>
          <w:bCs/>
          <w:sz w:val="22"/>
        </w:rPr>
      </w:pPr>
      <w:r>
        <w:rPr>
          <w:rFonts w:ascii="Arial" w:hAnsi="Arial" w:cs="Arial"/>
          <w:bCs/>
          <w:sz w:val="22"/>
        </w:rPr>
        <w:t>Chairperson Routh opened the public hearing. There was no comment.</w:t>
      </w:r>
      <w:r>
        <w:rPr>
          <w:rFonts w:ascii="Arial" w:hAnsi="Arial" w:cs="Arial"/>
          <w:b/>
          <w:bCs/>
          <w:sz w:val="22"/>
        </w:rPr>
        <w:t xml:space="preserve"> </w:t>
      </w:r>
    </w:p>
    <w:p w:rsidR="005342AB" w:rsidRDefault="005342AB" w:rsidP="006F6C96">
      <w:pPr>
        <w:rPr>
          <w:rFonts w:ascii="Arial" w:hAnsi="Arial" w:cs="Arial"/>
          <w:b/>
          <w:bCs/>
          <w:sz w:val="22"/>
        </w:rPr>
      </w:pPr>
    </w:p>
    <w:p w:rsidR="00CF7704" w:rsidRPr="00272B80" w:rsidRDefault="00CF7704" w:rsidP="00CF7704">
      <w:pPr>
        <w:rPr>
          <w:rFonts w:ascii="Arial" w:hAnsi="Arial" w:cs="Arial"/>
          <w:bCs/>
          <w:sz w:val="22"/>
        </w:rPr>
      </w:pPr>
      <w:r w:rsidRPr="00272B80">
        <w:rPr>
          <w:rFonts w:ascii="Arial" w:hAnsi="Arial" w:cs="Arial"/>
          <w:bCs/>
          <w:sz w:val="22"/>
        </w:rPr>
        <w:t xml:space="preserve">Commissioner Welch said he could support the project without a hardship finding for the </w:t>
      </w:r>
    </w:p>
    <w:p w:rsidR="00272B80" w:rsidRPr="00272B80" w:rsidRDefault="005342AB" w:rsidP="006F6C96">
      <w:pPr>
        <w:rPr>
          <w:rFonts w:ascii="Arial" w:hAnsi="Arial" w:cs="Arial"/>
          <w:bCs/>
          <w:sz w:val="22"/>
        </w:rPr>
      </w:pPr>
      <w:r w:rsidRPr="00272B80">
        <w:rPr>
          <w:rFonts w:ascii="Arial" w:hAnsi="Arial" w:cs="Arial"/>
          <w:bCs/>
          <w:sz w:val="22"/>
        </w:rPr>
        <w:t>underground utility</w:t>
      </w:r>
      <w:r w:rsidR="005826B4">
        <w:rPr>
          <w:rFonts w:ascii="Arial" w:hAnsi="Arial" w:cs="Arial"/>
          <w:bCs/>
          <w:sz w:val="22"/>
        </w:rPr>
        <w:t xml:space="preserve"> conversion</w:t>
      </w:r>
      <w:r w:rsidRPr="00272B80">
        <w:rPr>
          <w:rFonts w:ascii="Arial" w:hAnsi="Arial" w:cs="Arial"/>
          <w:bCs/>
          <w:sz w:val="22"/>
        </w:rPr>
        <w:t xml:space="preserve">. </w:t>
      </w:r>
    </w:p>
    <w:p w:rsidR="00272B80" w:rsidRPr="00272B80" w:rsidRDefault="00272B80" w:rsidP="006F6C96">
      <w:pPr>
        <w:rPr>
          <w:rFonts w:ascii="Arial" w:hAnsi="Arial" w:cs="Arial"/>
          <w:bCs/>
          <w:sz w:val="22"/>
        </w:rPr>
      </w:pPr>
    </w:p>
    <w:p w:rsidR="00272B80" w:rsidRPr="00272B80" w:rsidRDefault="00272B80" w:rsidP="006F6C96">
      <w:pPr>
        <w:rPr>
          <w:rFonts w:ascii="Arial" w:hAnsi="Arial" w:cs="Arial"/>
          <w:bCs/>
          <w:sz w:val="22"/>
        </w:rPr>
      </w:pPr>
      <w:r w:rsidRPr="00272B80">
        <w:rPr>
          <w:rFonts w:ascii="Arial" w:hAnsi="Arial" w:cs="Arial"/>
          <w:bCs/>
          <w:sz w:val="22"/>
        </w:rPr>
        <w:t xml:space="preserve">Commissioner </w:t>
      </w:r>
      <w:r w:rsidR="005342AB" w:rsidRPr="00272B80">
        <w:rPr>
          <w:rFonts w:ascii="Arial" w:hAnsi="Arial" w:cs="Arial"/>
          <w:bCs/>
          <w:sz w:val="22"/>
        </w:rPr>
        <w:t xml:space="preserve">Graves </w:t>
      </w:r>
      <w:r w:rsidRPr="00272B80">
        <w:rPr>
          <w:rFonts w:ascii="Arial" w:hAnsi="Arial" w:cs="Arial"/>
          <w:bCs/>
          <w:sz w:val="22"/>
        </w:rPr>
        <w:t xml:space="preserve">said he could </w:t>
      </w:r>
      <w:r w:rsidR="005342AB" w:rsidRPr="00272B80">
        <w:rPr>
          <w:rFonts w:ascii="Arial" w:hAnsi="Arial" w:cs="Arial"/>
          <w:bCs/>
          <w:sz w:val="22"/>
        </w:rPr>
        <w:t xml:space="preserve">not support </w:t>
      </w:r>
      <w:r w:rsidRPr="00272B80">
        <w:rPr>
          <w:rFonts w:ascii="Arial" w:hAnsi="Arial" w:cs="Arial"/>
          <w:bCs/>
          <w:sz w:val="22"/>
        </w:rPr>
        <w:t xml:space="preserve">the project with the existing </w:t>
      </w:r>
      <w:r w:rsidR="005342AB" w:rsidRPr="00272B80">
        <w:rPr>
          <w:rFonts w:ascii="Arial" w:hAnsi="Arial" w:cs="Arial"/>
          <w:bCs/>
          <w:sz w:val="22"/>
        </w:rPr>
        <w:t>fence</w:t>
      </w:r>
      <w:r w:rsidRPr="00272B80">
        <w:rPr>
          <w:rFonts w:ascii="Arial" w:hAnsi="Arial" w:cs="Arial"/>
          <w:bCs/>
          <w:sz w:val="22"/>
        </w:rPr>
        <w:t>, which is</w:t>
      </w:r>
      <w:r w:rsidR="005342AB" w:rsidRPr="00272B80">
        <w:rPr>
          <w:rFonts w:ascii="Arial" w:hAnsi="Arial" w:cs="Arial"/>
          <w:bCs/>
          <w:sz w:val="22"/>
        </w:rPr>
        <w:t xml:space="preserve"> too high for a frontage. </w:t>
      </w:r>
    </w:p>
    <w:p w:rsidR="00272B80" w:rsidRPr="00272B80" w:rsidRDefault="00272B80" w:rsidP="006F6C96">
      <w:pPr>
        <w:rPr>
          <w:rFonts w:ascii="Arial" w:hAnsi="Arial" w:cs="Arial"/>
          <w:bCs/>
          <w:sz w:val="22"/>
        </w:rPr>
      </w:pPr>
    </w:p>
    <w:p w:rsidR="00272B80" w:rsidRPr="00272B80" w:rsidRDefault="00272B80" w:rsidP="006F6C96">
      <w:pPr>
        <w:rPr>
          <w:rFonts w:ascii="Arial" w:hAnsi="Arial" w:cs="Arial"/>
          <w:bCs/>
          <w:sz w:val="22"/>
        </w:rPr>
      </w:pPr>
      <w:r w:rsidRPr="00272B80">
        <w:rPr>
          <w:rFonts w:ascii="Arial" w:hAnsi="Arial" w:cs="Arial"/>
          <w:bCs/>
          <w:sz w:val="22"/>
        </w:rPr>
        <w:t xml:space="preserve">Commissioner </w:t>
      </w:r>
      <w:r w:rsidR="005342AB" w:rsidRPr="00272B80">
        <w:rPr>
          <w:rFonts w:ascii="Arial" w:hAnsi="Arial" w:cs="Arial"/>
          <w:bCs/>
          <w:sz w:val="22"/>
        </w:rPr>
        <w:t xml:space="preserve">Smith </w:t>
      </w:r>
      <w:r w:rsidRPr="00272B80">
        <w:rPr>
          <w:rFonts w:ascii="Arial" w:hAnsi="Arial" w:cs="Arial"/>
          <w:bCs/>
          <w:sz w:val="22"/>
        </w:rPr>
        <w:t>said she does not wish to require removal of</w:t>
      </w:r>
      <w:r w:rsidR="005342AB" w:rsidRPr="00272B80">
        <w:rPr>
          <w:rFonts w:ascii="Arial" w:hAnsi="Arial" w:cs="Arial"/>
          <w:bCs/>
          <w:sz w:val="22"/>
        </w:rPr>
        <w:t xml:space="preserve"> </w:t>
      </w:r>
      <w:r w:rsidR="005826B4">
        <w:rPr>
          <w:rFonts w:ascii="Arial" w:hAnsi="Arial" w:cs="Arial"/>
          <w:bCs/>
          <w:sz w:val="22"/>
        </w:rPr>
        <w:t>something that is already there and supports project approval.</w:t>
      </w:r>
      <w:r w:rsidR="005342AB" w:rsidRPr="00272B80">
        <w:rPr>
          <w:rFonts w:ascii="Arial" w:hAnsi="Arial" w:cs="Arial"/>
          <w:bCs/>
          <w:sz w:val="22"/>
        </w:rPr>
        <w:t xml:space="preserve"> </w:t>
      </w:r>
    </w:p>
    <w:p w:rsidR="004E0104" w:rsidRDefault="004E0104" w:rsidP="006F6C96">
      <w:pPr>
        <w:rPr>
          <w:rFonts w:ascii="Arial" w:hAnsi="Arial" w:cs="Arial"/>
          <w:b/>
          <w:bCs/>
          <w:sz w:val="22"/>
        </w:rPr>
      </w:pPr>
    </w:p>
    <w:p w:rsidR="006F6C96" w:rsidRDefault="006F6C96" w:rsidP="006F6C96">
      <w:pPr>
        <w:rPr>
          <w:rFonts w:ascii="Arial" w:hAnsi="Arial" w:cs="Arial"/>
          <w:b/>
          <w:bCs/>
          <w:sz w:val="22"/>
        </w:rPr>
      </w:pPr>
      <w:r w:rsidRPr="00AC084F">
        <w:rPr>
          <w:rFonts w:ascii="Arial" w:hAnsi="Arial" w:cs="Arial"/>
          <w:b/>
          <w:bCs/>
          <w:sz w:val="22"/>
        </w:rPr>
        <w:t xml:space="preserve">A motion to approve project application </w:t>
      </w:r>
      <w:r w:rsidR="00C54368">
        <w:rPr>
          <w:rFonts w:ascii="Arial" w:hAnsi="Arial" w:cs="Arial"/>
          <w:b/>
          <w:bCs/>
          <w:sz w:val="22"/>
        </w:rPr>
        <w:t>#13-068</w:t>
      </w:r>
      <w:r>
        <w:rPr>
          <w:rFonts w:ascii="Arial" w:hAnsi="Arial" w:cs="Arial"/>
          <w:b/>
          <w:bCs/>
          <w:sz w:val="22"/>
        </w:rPr>
        <w:t xml:space="preserve"> </w:t>
      </w:r>
      <w:r w:rsidRPr="00AC084F">
        <w:rPr>
          <w:rFonts w:ascii="Arial" w:hAnsi="Arial" w:cs="Arial"/>
          <w:b/>
          <w:bCs/>
          <w:sz w:val="22"/>
        </w:rPr>
        <w:t xml:space="preserve">with the following conditions and findings was made by Commissioner </w:t>
      </w:r>
      <w:r w:rsidR="00272B80">
        <w:rPr>
          <w:rFonts w:ascii="Arial" w:hAnsi="Arial" w:cs="Arial"/>
          <w:b/>
          <w:bCs/>
          <w:sz w:val="22"/>
        </w:rPr>
        <w:t>Smith</w:t>
      </w:r>
      <w:r>
        <w:rPr>
          <w:rFonts w:ascii="Arial" w:hAnsi="Arial" w:cs="Arial"/>
          <w:b/>
          <w:bCs/>
          <w:sz w:val="22"/>
        </w:rPr>
        <w:t xml:space="preserve"> </w:t>
      </w:r>
      <w:r w:rsidRPr="00AC084F">
        <w:rPr>
          <w:rFonts w:ascii="Arial" w:hAnsi="Arial" w:cs="Arial"/>
          <w:b/>
          <w:bCs/>
          <w:sz w:val="22"/>
        </w:rPr>
        <w:t>and s</w:t>
      </w:r>
      <w:r w:rsidR="00272B80">
        <w:rPr>
          <w:rFonts w:ascii="Arial" w:hAnsi="Arial" w:cs="Arial"/>
          <w:b/>
          <w:bCs/>
          <w:sz w:val="22"/>
        </w:rPr>
        <w:t>econded by Commissioner Welch</w:t>
      </w:r>
      <w:r>
        <w:rPr>
          <w:rFonts w:ascii="Arial" w:hAnsi="Arial" w:cs="Arial"/>
          <w:b/>
          <w:bCs/>
          <w:sz w:val="22"/>
        </w:rPr>
        <w:t>:</w:t>
      </w:r>
    </w:p>
    <w:p w:rsidR="00AB4A49" w:rsidRDefault="00AB4A49" w:rsidP="006F6C96">
      <w:pPr>
        <w:rPr>
          <w:rFonts w:ascii="Arial" w:hAnsi="Arial" w:cs="Arial"/>
          <w:b/>
          <w:bCs/>
          <w:sz w:val="22"/>
        </w:rPr>
      </w:pPr>
    </w:p>
    <w:p w:rsidR="007F75C0" w:rsidRDefault="007F75C0">
      <w:pPr>
        <w:rPr>
          <w:rFonts w:ascii="Arial" w:hAnsi="Arial" w:cs="Arial"/>
          <w:b/>
          <w:sz w:val="22"/>
          <w:u w:val="single"/>
        </w:rPr>
      </w:pPr>
      <w:r>
        <w:rPr>
          <w:rFonts w:ascii="Arial" w:hAnsi="Arial" w:cs="Arial"/>
          <w:b/>
          <w:sz w:val="22"/>
          <w:u w:val="single"/>
        </w:rPr>
        <w:br w:type="page"/>
      </w:r>
    </w:p>
    <w:p w:rsidR="00AB4A49" w:rsidRPr="00B02AD8" w:rsidRDefault="00AB4A49" w:rsidP="00AB4A49">
      <w:pPr>
        <w:pStyle w:val="BodyText"/>
        <w:tabs>
          <w:tab w:val="left" w:pos="1440"/>
          <w:tab w:val="left" w:pos="5040"/>
          <w:tab w:val="left" w:pos="7020"/>
        </w:tabs>
        <w:jc w:val="left"/>
        <w:rPr>
          <w:rFonts w:ascii="Arial" w:hAnsi="Arial" w:cs="Arial"/>
          <w:b/>
          <w:sz w:val="22"/>
          <w:u w:val="single"/>
        </w:rPr>
      </w:pPr>
      <w:r w:rsidRPr="00B02AD8">
        <w:rPr>
          <w:rFonts w:ascii="Arial" w:hAnsi="Arial" w:cs="Arial"/>
          <w:b/>
          <w:sz w:val="22"/>
          <w:u w:val="single"/>
        </w:rPr>
        <w:lastRenderedPageBreak/>
        <w:t>CONDITIONS</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numPr>
          <w:ilvl w:val="0"/>
          <w:numId w:val="13"/>
        </w:numPr>
        <w:tabs>
          <w:tab w:val="left" w:pos="1080"/>
          <w:tab w:val="left" w:pos="1440"/>
          <w:tab w:val="left" w:pos="5040"/>
          <w:tab w:val="left" w:pos="5400"/>
          <w:tab w:val="left" w:pos="7020"/>
        </w:tabs>
        <w:jc w:val="left"/>
        <w:rPr>
          <w:rFonts w:ascii="Arial" w:hAnsi="Arial" w:cs="Arial"/>
          <w:b/>
          <w:sz w:val="22"/>
        </w:rPr>
      </w:pPr>
      <w:r w:rsidRPr="00B02AD8">
        <w:rPr>
          <w:rFonts w:ascii="Arial" w:hAnsi="Arial" w:cs="Arial"/>
          <w:sz w:val="22"/>
        </w:rPr>
        <w:t xml:space="preserve">The project approval consists of the construction of a </w:t>
      </w:r>
      <w:r>
        <w:rPr>
          <w:rFonts w:ascii="Arial" w:hAnsi="Arial" w:cs="Arial"/>
          <w:sz w:val="22"/>
        </w:rPr>
        <w:t xml:space="preserve">689-square-foot second dwelling unit above a </w:t>
      </w:r>
      <w:r w:rsidRPr="00B02AD8">
        <w:rPr>
          <w:rFonts w:ascii="Arial" w:hAnsi="Arial" w:cs="Arial"/>
          <w:sz w:val="22"/>
        </w:rPr>
        <w:t>5</w:t>
      </w:r>
      <w:r>
        <w:rPr>
          <w:rFonts w:ascii="Arial" w:hAnsi="Arial" w:cs="Arial"/>
          <w:sz w:val="22"/>
        </w:rPr>
        <w:t>24-square-</w:t>
      </w:r>
      <w:r w:rsidRPr="00B02AD8">
        <w:rPr>
          <w:rFonts w:ascii="Arial" w:hAnsi="Arial" w:cs="Arial"/>
          <w:sz w:val="22"/>
        </w:rPr>
        <w:t xml:space="preserve">foot attached garage to a single-story single-family residence at </w:t>
      </w:r>
      <w:r>
        <w:rPr>
          <w:rFonts w:ascii="Arial" w:hAnsi="Arial" w:cs="Arial"/>
          <w:sz w:val="22"/>
        </w:rPr>
        <w:t>507 Plum Street/ 712 Capitola</w:t>
      </w:r>
      <w:r w:rsidRPr="00B02AD8">
        <w:rPr>
          <w:rFonts w:ascii="Arial" w:hAnsi="Arial" w:cs="Arial"/>
          <w:sz w:val="22"/>
        </w:rPr>
        <w:t xml:space="preserve"> Avenue in the CN (Neighborhood Commercial) zoning district.</w:t>
      </w:r>
    </w:p>
    <w:p w:rsidR="00AB4A49" w:rsidRPr="00B02AD8" w:rsidRDefault="00AB4A49" w:rsidP="00AB4A49">
      <w:pPr>
        <w:pStyle w:val="BodyText"/>
        <w:tabs>
          <w:tab w:val="left" w:pos="1440"/>
          <w:tab w:val="left" w:pos="5040"/>
          <w:tab w:val="left" w:pos="7020"/>
        </w:tabs>
        <w:jc w:val="left"/>
        <w:rPr>
          <w:rFonts w:ascii="Arial" w:hAnsi="Arial" w:cs="Arial"/>
          <w:b/>
          <w:sz w:val="22"/>
        </w:rPr>
      </w:pPr>
    </w:p>
    <w:p w:rsidR="00AB4A49" w:rsidRPr="00B02AD8" w:rsidRDefault="00AB4A49" w:rsidP="00AB4A49">
      <w:pPr>
        <w:pStyle w:val="BodyText"/>
        <w:numPr>
          <w:ilvl w:val="0"/>
          <w:numId w:val="13"/>
        </w:numPr>
        <w:tabs>
          <w:tab w:val="left" w:pos="1080"/>
          <w:tab w:val="left" w:pos="1440"/>
          <w:tab w:val="left" w:pos="5040"/>
          <w:tab w:val="left" w:pos="5400"/>
          <w:tab w:val="left" w:pos="7020"/>
        </w:tabs>
        <w:jc w:val="left"/>
        <w:rPr>
          <w:rFonts w:ascii="Arial" w:hAnsi="Arial" w:cs="Arial"/>
          <w:sz w:val="22"/>
        </w:rPr>
      </w:pPr>
      <w:r w:rsidRPr="00B02AD8">
        <w:rPr>
          <w:rFonts w:ascii="Arial" w:hAnsi="Arial" w:cs="Arial"/>
          <w:sz w:val="22"/>
        </w:rPr>
        <w:t xml:space="preserve">Any significant modifications to the size or exterior appearance of the structure must be approved by the Planning Commission. </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numPr>
          <w:ilvl w:val="0"/>
          <w:numId w:val="13"/>
        </w:numPr>
        <w:tabs>
          <w:tab w:val="left" w:pos="1080"/>
          <w:tab w:val="left" w:pos="1440"/>
          <w:tab w:val="left" w:pos="5040"/>
          <w:tab w:val="left" w:pos="5400"/>
          <w:tab w:val="left" w:pos="7020"/>
        </w:tabs>
        <w:jc w:val="left"/>
        <w:rPr>
          <w:rFonts w:ascii="Arial" w:hAnsi="Arial" w:cs="Arial"/>
          <w:sz w:val="22"/>
        </w:rPr>
      </w:pPr>
      <w:r w:rsidRPr="00B02AD8">
        <w:rPr>
          <w:rFonts w:ascii="Arial" w:hAnsi="Arial" w:cs="Arial"/>
          <w:sz w:val="22"/>
        </w:rPr>
        <w:t>The application shall be reviewed by the Planning Commission upon evidence of non-compliance with conditions of approval or applicable municipal code provisions.</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Default="00AB4A49" w:rsidP="00AB4A49">
      <w:pPr>
        <w:pStyle w:val="BodyText"/>
        <w:numPr>
          <w:ilvl w:val="0"/>
          <w:numId w:val="13"/>
        </w:numPr>
        <w:tabs>
          <w:tab w:val="left" w:pos="1080"/>
          <w:tab w:val="left" w:pos="1440"/>
          <w:tab w:val="left" w:pos="5040"/>
          <w:tab w:val="left" w:pos="5400"/>
          <w:tab w:val="left" w:pos="7020"/>
        </w:tabs>
        <w:jc w:val="left"/>
        <w:rPr>
          <w:rFonts w:ascii="Arial" w:hAnsi="Arial" w:cs="Arial"/>
          <w:sz w:val="22"/>
        </w:rPr>
      </w:pPr>
      <w:r w:rsidRPr="00B02AD8">
        <w:rPr>
          <w:rFonts w:ascii="Arial" w:hAnsi="Arial" w:cs="Arial"/>
          <w:sz w:val="22"/>
        </w:rPr>
        <w:t>Hours of construction shall be Monday to Friday 7:</w:t>
      </w:r>
      <w:r w:rsidR="00B135AA">
        <w:rPr>
          <w:rFonts w:ascii="Arial" w:hAnsi="Arial" w:cs="Arial"/>
          <w:sz w:val="22"/>
        </w:rPr>
        <w:t>30 a.m.- 9 p.m.</w:t>
      </w:r>
      <w:r w:rsidRPr="00B02AD8">
        <w:rPr>
          <w:rFonts w:ascii="Arial" w:hAnsi="Arial" w:cs="Arial"/>
          <w:sz w:val="22"/>
        </w:rPr>
        <w:t xml:space="preserve"> and Saturday 9</w:t>
      </w:r>
      <w:r w:rsidR="00B135AA">
        <w:rPr>
          <w:rFonts w:ascii="Arial" w:hAnsi="Arial" w:cs="Arial"/>
          <w:sz w:val="22"/>
        </w:rPr>
        <w:t xml:space="preserve"> a.m.</w:t>
      </w:r>
      <w:r w:rsidRPr="00B02AD8">
        <w:rPr>
          <w:rFonts w:ascii="Arial" w:hAnsi="Arial" w:cs="Arial"/>
          <w:sz w:val="22"/>
        </w:rPr>
        <w:t xml:space="preserve"> – </w:t>
      </w:r>
      <w:r w:rsidR="00B135AA">
        <w:rPr>
          <w:rFonts w:ascii="Arial" w:hAnsi="Arial" w:cs="Arial"/>
          <w:sz w:val="22"/>
        </w:rPr>
        <w:t>4 p.m.</w:t>
      </w:r>
      <w:r w:rsidRPr="00B02AD8">
        <w:rPr>
          <w:rFonts w:ascii="Arial" w:hAnsi="Arial" w:cs="Arial"/>
          <w:sz w:val="22"/>
        </w:rPr>
        <w:t>, per city ordinance.</w:t>
      </w:r>
    </w:p>
    <w:p w:rsidR="00AB4A49" w:rsidRDefault="00AB4A49" w:rsidP="00AB4A49">
      <w:pPr>
        <w:pStyle w:val="ListParagraph"/>
        <w:rPr>
          <w:rFonts w:ascii="Arial" w:hAnsi="Arial" w:cs="Arial"/>
          <w:sz w:val="22"/>
        </w:rPr>
      </w:pPr>
    </w:p>
    <w:p w:rsidR="00AB4A49" w:rsidRPr="00B02AD8" w:rsidRDefault="00AB4A49" w:rsidP="00AB4A49">
      <w:pPr>
        <w:pStyle w:val="BodyText"/>
        <w:numPr>
          <w:ilvl w:val="0"/>
          <w:numId w:val="13"/>
        </w:numPr>
        <w:tabs>
          <w:tab w:val="left" w:pos="1080"/>
          <w:tab w:val="left" w:pos="1440"/>
          <w:tab w:val="left" w:pos="5040"/>
          <w:tab w:val="left" w:pos="5400"/>
          <w:tab w:val="left" w:pos="7020"/>
        </w:tabs>
        <w:jc w:val="left"/>
        <w:rPr>
          <w:rFonts w:ascii="Arial" w:hAnsi="Arial" w:cs="Arial"/>
          <w:sz w:val="22"/>
        </w:rPr>
      </w:pPr>
      <w:r>
        <w:rPr>
          <w:rFonts w:ascii="Arial" w:hAnsi="Arial" w:cs="Arial"/>
          <w:sz w:val="22"/>
        </w:rPr>
        <w:t xml:space="preserve">The final landscape plan shall be submitted with the building permit application and will include the specific number of plants of each type and their size, as well as the irrigation system to be utilized. The side yard landscaping between the new garage and fence along Plum Street will be installed </w:t>
      </w:r>
      <w:r>
        <w:rPr>
          <w:rFonts w:ascii="Arial" w:hAnsi="Arial" w:cs="Arial"/>
          <w:bCs/>
          <w:sz w:val="22"/>
        </w:rPr>
        <w:t>prior to final building occupancy.</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numPr>
          <w:ilvl w:val="0"/>
          <w:numId w:val="13"/>
        </w:numPr>
        <w:tabs>
          <w:tab w:val="left" w:pos="1080"/>
          <w:tab w:val="left" w:pos="1440"/>
          <w:tab w:val="left" w:pos="5040"/>
          <w:tab w:val="left" w:pos="5400"/>
          <w:tab w:val="left" w:pos="7020"/>
        </w:tabs>
        <w:jc w:val="left"/>
        <w:rPr>
          <w:rFonts w:ascii="Arial" w:hAnsi="Arial" w:cs="Arial"/>
          <w:b/>
          <w:sz w:val="22"/>
        </w:rPr>
      </w:pPr>
      <w:r w:rsidRPr="00B02AD8">
        <w:rPr>
          <w:rFonts w:ascii="Arial" w:hAnsi="Arial" w:cs="Arial"/>
          <w:sz w:val="22"/>
        </w:rPr>
        <w:t>The utilities shall be underground to the nearest utility pole in accordance with PG&amp;E and Public Works Department requirements.  A note shall be placed on the final building plans indicating this requirement.</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numPr>
          <w:ilvl w:val="0"/>
          <w:numId w:val="13"/>
        </w:numPr>
        <w:tabs>
          <w:tab w:val="left" w:pos="1080"/>
          <w:tab w:val="left" w:pos="1440"/>
          <w:tab w:val="left" w:pos="5040"/>
          <w:tab w:val="left" w:pos="5400"/>
          <w:tab w:val="left" w:pos="7020"/>
        </w:tabs>
        <w:jc w:val="left"/>
        <w:rPr>
          <w:rFonts w:ascii="Arial" w:hAnsi="Arial" w:cs="Arial"/>
          <w:b/>
          <w:sz w:val="22"/>
        </w:rPr>
      </w:pPr>
      <w:r w:rsidRPr="00B02AD8">
        <w:rPr>
          <w:rFonts w:ascii="Arial" w:hAnsi="Arial" w:cs="Arial"/>
          <w:sz w:val="22"/>
        </w:rPr>
        <w:t>An encroachment permit shall be acquired for any work performed in the right-of-way.</w:t>
      </w:r>
    </w:p>
    <w:p w:rsidR="00AB4A49" w:rsidRPr="00B02AD8" w:rsidRDefault="00AB4A49" w:rsidP="00AB4A49">
      <w:pPr>
        <w:pStyle w:val="BodyText"/>
        <w:tabs>
          <w:tab w:val="left" w:pos="1440"/>
          <w:tab w:val="left" w:pos="5040"/>
          <w:tab w:val="left" w:pos="7020"/>
        </w:tabs>
        <w:jc w:val="left"/>
        <w:rPr>
          <w:rFonts w:ascii="Arial" w:hAnsi="Arial" w:cs="Arial"/>
          <w:b/>
          <w:sz w:val="22"/>
        </w:rPr>
      </w:pPr>
    </w:p>
    <w:p w:rsidR="00AB4A49" w:rsidRPr="00F64F6D" w:rsidRDefault="00AB4A49" w:rsidP="00AB4A49">
      <w:pPr>
        <w:pStyle w:val="BodyText"/>
        <w:numPr>
          <w:ilvl w:val="0"/>
          <w:numId w:val="13"/>
        </w:numPr>
        <w:tabs>
          <w:tab w:val="left" w:pos="1080"/>
          <w:tab w:val="left" w:pos="1440"/>
          <w:tab w:val="left" w:pos="5040"/>
          <w:tab w:val="left" w:pos="5400"/>
          <w:tab w:val="left" w:pos="7020"/>
        </w:tabs>
        <w:jc w:val="left"/>
        <w:rPr>
          <w:rFonts w:ascii="Arial" w:hAnsi="Arial" w:cs="Arial"/>
          <w:b/>
          <w:sz w:val="22"/>
        </w:rPr>
      </w:pPr>
      <w:r w:rsidRPr="00B02AD8">
        <w:rPr>
          <w:rFonts w:ascii="Arial" w:hAnsi="Arial" w:cs="Arial"/>
          <w:sz w:val="22"/>
        </w:rPr>
        <w:t>Prior to granting of final occupancy, compliance with all conditions of approval shall be demonstrated to the satisfaction of the Zoning Administrator or Community Development Director.</w:t>
      </w:r>
    </w:p>
    <w:p w:rsidR="00AB4A49" w:rsidRDefault="00AB4A49" w:rsidP="00AB4A49">
      <w:pPr>
        <w:pStyle w:val="ListParagraph"/>
        <w:rPr>
          <w:rFonts w:ascii="Arial" w:hAnsi="Arial" w:cs="Arial"/>
          <w:b/>
          <w:sz w:val="22"/>
        </w:rPr>
      </w:pPr>
    </w:p>
    <w:p w:rsidR="00AB4A49" w:rsidRPr="0069713B" w:rsidRDefault="00B135AA" w:rsidP="00AB4A49">
      <w:pPr>
        <w:pStyle w:val="BodyText2"/>
        <w:numPr>
          <w:ilvl w:val="0"/>
          <w:numId w:val="13"/>
        </w:numPr>
        <w:pBdr>
          <w:top w:val="none" w:sz="0" w:space="0" w:color="auto"/>
          <w:left w:val="none" w:sz="0" w:space="0" w:color="auto"/>
          <w:bottom w:val="none" w:sz="0" w:space="0" w:color="auto"/>
          <w:right w:val="none" w:sz="0" w:space="0" w:color="auto"/>
        </w:pBdr>
        <w:tabs>
          <w:tab w:val="left" w:pos="900"/>
        </w:tabs>
        <w:jc w:val="left"/>
        <w:rPr>
          <w:rFonts w:ascii="Arial" w:hAnsi="Arial" w:cs="Arial"/>
          <w:sz w:val="22"/>
        </w:rPr>
      </w:pPr>
      <w:r>
        <w:rPr>
          <w:rFonts w:ascii="Arial" w:hAnsi="Arial" w:cs="Arial"/>
          <w:sz w:val="22"/>
        </w:rPr>
        <w:t>Planning f</w:t>
      </w:r>
      <w:r w:rsidR="00AB4A49">
        <w:rPr>
          <w:rFonts w:ascii="Arial" w:hAnsi="Arial" w:cs="Arial"/>
          <w:sz w:val="22"/>
        </w:rPr>
        <w:t xml:space="preserve">ees associated with permit #13-068 shall be paid in full prior to building permit issuances.  </w:t>
      </w:r>
    </w:p>
    <w:p w:rsidR="00AB4A49" w:rsidRPr="00B02AD8" w:rsidRDefault="00AB4A49" w:rsidP="00AB4A49">
      <w:pPr>
        <w:pStyle w:val="BodyText"/>
        <w:tabs>
          <w:tab w:val="left" w:pos="1440"/>
          <w:tab w:val="left" w:pos="5040"/>
          <w:tab w:val="left" w:pos="7020"/>
        </w:tabs>
        <w:ind w:left="360"/>
        <w:jc w:val="left"/>
        <w:rPr>
          <w:rFonts w:ascii="Arial" w:hAnsi="Arial" w:cs="Arial"/>
          <w:b/>
          <w:sz w:val="22"/>
        </w:rPr>
      </w:pPr>
    </w:p>
    <w:p w:rsidR="00AB4A49" w:rsidRPr="00B02AD8" w:rsidRDefault="00AB4A49" w:rsidP="00AB4A49">
      <w:pPr>
        <w:pStyle w:val="BodyText"/>
        <w:tabs>
          <w:tab w:val="left" w:pos="1440"/>
          <w:tab w:val="left" w:pos="5040"/>
          <w:tab w:val="left" w:pos="7020"/>
        </w:tabs>
        <w:jc w:val="left"/>
        <w:rPr>
          <w:rFonts w:ascii="Arial" w:hAnsi="Arial" w:cs="Arial"/>
          <w:b/>
          <w:sz w:val="22"/>
          <w:u w:val="single"/>
        </w:rPr>
      </w:pPr>
      <w:r w:rsidRPr="00B02AD8">
        <w:rPr>
          <w:rFonts w:ascii="Arial" w:hAnsi="Arial" w:cs="Arial"/>
          <w:b/>
          <w:sz w:val="22"/>
          <w:u w:val="single"/>
        </w:rPr>
        <w:t>FINDINGS</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numPr>
          <w:ilvl w:val="0"/>
          <w:numId w:val="12"/>
        </w:numPr>
        <w:tabs>
          <w:tab w:val="left" w:pos="1080"/>
          <w:tab w:val="left" w:pos="1440"/>
          <w:tab w:val="left" w:pos="5040"/>
          <w:tab w:val="left" w:pos="5400"/>
          <w:tab w:val="left" w:pos="7020"/>
        </w:tabs>
        <w:jc w:val="left"/>
        <w:rPr>
          <w:rFonts w:ascii="Arial" w:hAnsi="Arial" w:cs="Arial"/>
          <w:sz w:val="22"/>
        </w:rPr>
      </w:pPr>
      <w:r w:rsidRPr="00B02AD8">
        <w:rPr>
          <w:rFonts w:ascii="Arial" w:hAnsi="Arial" w:cs="Arial"/>
          <w:b/>
          <w:sz w:val="22"/>
        </w:rPr>
        <w:t>The application, subject to the conditions imposed, will secure the purposes of the Zoning Ordinance and General Plan.</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tabs>
          <w:tab w:val="left" w:pos="1440"/>
          <w:tab w:val="left" w:pos="5040"/>
          <w:tab w:val="left" w:pos="7020"/>
        </w:tabs>
        <w:ind w:left="360"/>
        <w:jc w:val="left"/>
        <w:rPr>
          <w:rFonts w:ascii="Arial" w:hAnsi="Arial" w:cs="Arial"/>
          <w:sz w:val="22"/>
        </w:rPr>
      </w:pPr>
      <w:r w:rsidRPr="00B02AD8">
        <w:rPr>
          <w:rFonts w:ascii="Arial" w:hAnsi="Arial" w:cs="Arial"/>
          <w:sz w:val="22"/>
        </w:rPr>
        <w:t>Community Development Department Staff, the Architectural and Site Review Committee, and the Planning Commission have reviewed the project.  The project conforms to the development standards of the CN (Neighborhood Commercial) Zoning District, and carry out the objectives of the Zoning Ordinance, General Plan and Local Coastal Plan.</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numPr>
          <w:ilvl w:val="0"/>
          <w:numId w:val="12"/>
        </w:numPr>
        <w:tabs>
          <w:tab w:val="left" w:pos="1080"/>
          <w:tab w:val="left" w:pos="1440"/>
          <w:tab w:val="left" w:pos="5040"/>
          <w:tab w:val="left" w:pos="5400"/>
          <w:tab w:val="left" w:pos="7020"/>
        </w:tabs>
        <w:jc w:val="left"/>
        <w:rPr>
          <w:rFonts w:ascii="Arial" w:hAnsi="Arial" w:cs="Arial"/>
          <w:sz w:val="22"/>
        </w:rPr>
      </w:pPr>
      <w:r w:rsidRPr="00B02AD8">
        <w:rPr>
          <w:rFonts w:ascii="Arial" w:hAnsi="Arial" w:cs="Arial"/>
          <w:b/>
          <w:sz w:val="22"/>
        </w:rPr>
        <w:t>The application will maintain the character and integrity of the neighborhood.</w:t>
      </w:r>
      <w:r w:rsidRPr="00B02AD8">
        <w:rPr>
          <w:rFonts w:ascii="Arial" w:hAnsi="Arial" w:cs="Arial"/>
          <w:sz w:val="22"/>
        </w:rPr>
        <w:t xml:space="preserve">  </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Default="00AB4A49" w:rsidP="00B135AA">
      <w:pPr>
        <w:pStyle w:val="BodyTextIndent"/>
        <w:ind w:left="360" w:firstLine="0"/>
        <w:jc w:val="left"/>
        <w:rPr>
          <w:rFonts w:ascii="Arial" w:hAnsi="Arial" w:cs="Arial"/>
          <w:sz w:val="22"/>
        </w:rPr>
      </w:pPr>
      <w:r w:rsidRPr="00B02AD8">
        <w:rPr>
          <w:rFonts w:ascii="Arial" w:hAnsi="Arial" w:cs="Arial"/>
          <w:sz w:val="22"/>
        </w:rPr>
        <w:t>Community Development Department Staff, the Architectural</w:t>
      </w:r>
      <w:r>
        <w:rPr>
          <w:rFonts w:ascii="Arial" w:hAnsi="Arial" w:cs="Arial"/>
          <w:sz w:val="22"/>
        </w:rPr>
        <w:t xml:space="preserve"> and Site Review Committee, and </w:t>
      </w:r>
      <w:r w:rsidRPr="00B02AD8">
        <w:rPr>
          <w:rFonts w:ascii="Arial" w:hAnsi="Arial" w:cs="Arial"/>
          <w:sz w:val="22"/>
        </w:rPr>
        <w:t>the Planning Commission have reviewed the project.  The project conforms to the development standards of the CN (Neighborhood Commercial) Zoning District, and will not have a negative impact on the character and integrity of the neighborhood.</w:t>
      </w:r>
      <w:r>
        <w:rPr>
          <w:rFonts w:ascii="Arial" w:hAnsi="Arial" w:cs="Arial"/>
          <w:sz w:val="22"/>
        </w:rPr>
        <w:t xml:space="preserve">  The proposed garage and second dwelling unit compliments the existing neighborhood commercial district in use, mass and scale, materials, height, and architecture.  </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tabs>
          <w:tab w:val="left" w:pos="1440"/>
          <w:tab w:val="left" w:pos="5040"/>
          <w:tab w:val="left" w:pos="7020"/>
        </w:tabs>
        <w:ind w:left="360" w:hanging="360"/>
        <w:jc w:val="left"/>
        <w:rPr>
          <w:rFonts w:ascii="Arial" w:hAnsi="Arial" w:cs="Arial"/>
          <w:b/>
          <w:bCs/>
          <w:sz w:val="22"/>
        </w:rPr>
      </w:pPr>
      <w:r w:rsidRPr="00B02AD8">
        <w:rPr>
          <w:rFonts w:ascii="Arial" w:hAnsi="Arial" w:cs="Arial"/>
          <w:sz w:val="22"/>
        </w:rPr>
        <w:lastRenderedPageBreak/>
        <w:t>C.</w:t>
      </w:r>
      <w:r w:rsidRPr="00B02AD8">
        <w:rPr>
          <w:rFonts w:ascii="Arial" w:hAnsi="Arial" w:cs="Arial"/>
          <w:sz w:val="22"/>
        </w:rPr>
        <w:tab/>
      </w:r>
      <w:r w:rsidRPr="00B02AD8">
        <w:rPr>
          <w:rFonts w:ascii="Arial" w:hAnsi="Arial" w:cs="Arial"/>
          <w:b/>
          <w:bCs/>
          <w:sz w:val="22"/>
        </w:rPr>
        <w:t>This project is categorically exempt under Section 15301(e)(2) of the California Environmental Quality Act and is not subject to Section 753.5 of Title 14 of the California Code of Regulations.</w:t>
      </w:r>
    </w:p>
    <w:p w:rsidR="00AB4A49" w:rsidRPr="00B02AD8" w:rsidRDefault="00AB4A49" w:rsidP="00AB4A49">
      <w:pPr>
        <w:pStyle w:val="BodyText"/>
        <w:tabs>
          <w:tab w:val="left" w:pos="1440"/>
          <w:tab w:val="left" w:pos="5040"/>
          <w:tab w:val="left" w:pos="7020"/>
        </w:tabs>
        <w:jc w:val="left"/>
        <w:rPr>
          <w:rFonts w:ascii="Arial" w:hAnsi="Arial" w:cs="Arial"/>
          <w:sz w:val="22"/>
        </w:rPr>
      </w:pPr>
    </w:p>
    <w:p w:rsidR="00AB4A49" w:rsidRPr="00B02AD8" w:rsidRDefault="00AB4A49" w:rsidP="00AB4A49">
      <w:pPr>
        <w:pStyle w:val="BodyText"/>
        <w:tabs>
          <w:tab w:val="left" w:pos="1440"/>
          <w:tab w:val="left" w:pos="5040"/>
          <w:tab w:val="left" w:pos="7020"/>
        </w:tabs>
        <w:ind w:left="360"/>
        <w:jc w:val="left"/>
        <w:rPr>
          <w:rFonts w:ascii="Arial" w:hAnsi="Arial" w:cs="Arial"/>
          <w:bCs/>
          <w:sz w:val="22"/>
        </w:rPr>
      </w:pPr>
      <w:r w:rsidRPr="00B02AD8">
        <w:rPr>
          <w:rFonts w:ascii="Arial" w:hAnsi="Arial" w:cs="Arial"/>
          <w:sz w:val="22"/>
        </w:rPr>
        <w:t>Section 15301(e)(2) of the CEQA Guidelines exempts additions to structures that are less than 10,000 square feet if the project is in an area where all public facilities are available to allow for the development and the project is not located in an environmentally sensitive area.  This project involves an addition to a one-story single-family residence that is considered infill development.  No adverse environmental impacts were discovered during review of the proposed project</w:t>
      </w:r>
    </w:p>
    <w:p w:rsidR="006F6C96" w:rsidRDefault="006F6C96" w:rsidP="006F6C96">
      <w:pPr>
        <w:rPr>
          <w:rFonts w:ascii="Arial" w:hAnsi="Arial" w:cs="Arial"/>
          <w:b/>
          <w:sz w:val="22"/>
          <w:szCs w:val="22"/>
        </w:rPr>
      </w:pPr>
    </w:p>
    <w:p w:rsidR="006F6C96" w:rsidRDefault="006F6C96" w:rsidP="006F6C96">
      <w:pPr>
        <w:rPr>
          <w:rFonts w:ascii="Arial" w:hAnsi="Arial" w:cs="Arial"/>
          <w:b/>
          <w:bCs/>
          <w:sz w:val="22"/>
        </w:rPr>
      </w:pPr>
      <w:r w:rsidRPr="000201F0">
        <w:rPr>
          <w:rFonts w:ascii="Arial" w:hAnsi="Arial" w:cs="Arial"/>
          <w:b/>
          <w:bCs/>
          <w:sz w:val="22"/>
        </w:rPr>
        <w:t xml:space="preserve">The motion carried by the following vote: Aye: Commissioners Smith, and Welch and Chairperson Routh. No: </w:t>
      </w:r>
      <w:r w:rsidR="00272B80">
        <w:rPr>
          <w:rFonts w:ascii="Arial" w:hAnsi="Arial" w:cs="Arial"/>
          <w:b/>
          <w:bCs/>
          <w:sz w:val="22"/>
        </w:rPr>
        <w:t>Commissioner Graves</w:t>
      </w:r>
      <w:r w:rsidRPr="000201F0">
        <w:rPr>
          <w:rFonts w:ascii="Arial" w:hAnsi="Arial" w:cs="Arial"/>
          <w:b/>
          <w:bCs/>
          <w:sz w:val="22"/>
        </w:rPr>
        <w:t xml:space="preserve">. Abstain: </w:t>
      </w:r>
      <w:r w:rsidR="00272B80">
        <w:rPr>
          <w:rFonts w:ascii="Arial" w:hAnsi="Arial" w:cs="Arial"/>
          <w:b/>
          <w:bCs/>
          <w:sz w:val="22"/>
        </w:rPr>
        <w:t>Commissioner Ortiz</w:t>
      </w:r>
      <w:r w:rsidRPr="000201F0">
        <w:rPr>
          <w:rFonts w:ascii="Arial" w:hAnsi="Arial" w:cs="Arial"/>
          <w:b/>
          <w:bCs/>
          <w:sz w:val="22"/>
        </w:rPr>
        <w:t>.</w:t>
      </w:r>
    </w:p>
    <w:p w:rsidR="006F6C96" w:rsidRDefault="006F6C96" w:rsidP="006F6C96">
      <w:pPr>
        <w:rPr>
          <w:rFonts w:ascii="Arial" w:hAnsi="Arial" w:cs="Arial"/>
          <w:b/>
          <w:bCs/>
          <w:sz w:val="22"/>
        </w:rPr>
      </w:pPr>
    </w:p>
    <w:tbl>
      <w:tblPr>
        <w:tblW w:w="9630" w:type="dxa"/>
        <w:tblInd w:w="738" w:type="dxa"/>
        <w:tblLook w:val="01E0"/>
      </w:tblPr>
      <w:tblGrid>
        <w:gridCol w:w="810"/>
        <w:gridCol w:w="8820"/>
      </w:tblGrid>
      <w:tr w:rsidR="006F6C96" w:rsidRPr="009D007B" w:rsidTr="006F6C96">
        <w:trPr>
          <w:trHeight w:val="280"/>
        </w:trPr>
        <w:tc>
          <w:tcPr>
            <w:tcW w:w="810" w:type="dxa"/>
          </w:tcPr>
          <w:p w:rsidR="006F6C96" w:rsidRPr="00993EC6" w:rsidRDefault="00C54368" w:rsidP="006F6C96">
            <w:pPr>
              <w:jc w:val="both"/>
              <w:rPr>
                <w:rFonts w:ascii="Arial" w:hAnsi="Arial" w:cs="Arial"/>
                <w:b/>
              </w:rPr>
            </w:pPr>
            <w:r>
              <w:rPr>
                <w:rFonts w:ascii="Arial" w:hAnsi="Arial" w:cs="Arial"/>
                <w:b/>
                <w:sz w:val="22"/>
                <w:szCs w:val="22"/>
              </w:rPr>
              <w:t>C</w:t>
            </w:r>
            <w:r w:rsidR="006F6C96">
              <w:rPr>
                <w:rFonts w:ascii="Arial" w:hAnsi="Arial" w:cs="Arial"/>
                <w:b/>
                <w:sz w:val="22"/>
                <w:szCs w:val="22"/>
              </w:rPr>
              <w:t>.</w:t>
            </w:r>
          </w:p>
        </w:tc>
        <w:tc>
          <w:tcPr>
            <w:tcW w:w="8820" w:type="dxa"/>
          </w:tcPr>
          <w:p w:rsidR="006F6C96" w:rsidRPr="009D007B" w:rsidRDefault="006F6C96" w:rsidP="006F6C96">
            <w:pPr>
              <w:rPr>
                <w:rFonts w:ascii="Arial" w:hAnsi="Arial" w:cs="Arial"/>
                <w:b/>
                <w:bCs/>
              </w:rPr>
            </w:pPr>
            <w:bookmarkStart w:id="7" w:name="Item3568"/>
            <w:r>
              <w:rPr>
                <w:rFonts w:ascii="Arial" w:hAnsi="Arial" w:cs="Arial"/>
                <w:b/>
                <w:bCs/>
                <w:sz w:val="22"/>
                <w:szCs w:val="22"/>
              </w:rPr>
              <w:t>701 ESCALONA DRIVE      #13-080      APN:  036-142-18</w:t>
            </w:r>
            <w:bookmarkEnd w:id="7"/>
          </w:p>
        </w:tc>
      </w:tr>
      <w:tr w:rsidR="006F6C96" w:rsidRPr="009D007B" w:rsidTr="006F6C96">
        <w:trPr>
          <w:gridBefore w:val="1"/>
          <w:wBefore w:w="810" w:type="dxa"/>
        </w:trPr>
        <w:tc>
          <w:tcPr>
            <w:tcW w:w="8820" w:type="dxa"/>
          </w:tcPr>
          <w:p w:rsidR="006F6C96" w:rsidRPr="009D007B" w:rsidRDefault="006F6C96" w:rsidP="006F6C96">
            <w:pPr>
              <w:rPr>
                <w:rFonts w:ascii="Arial" w:hAnsi="Arial" w:cs="Arial"/>
              </w:rPr>
            </w:pPr>
            <w:bookmarkStart w:id="8" w:name="Item3569"/>
            <w:r>
              <w:rPr>
                <w:rFonts w:ascii="Arial" w:hAnsi="Arial" w:cs="Arial"/>
                <w:sz w:val="22"/>
                <w:szCs w:val="22"/>
              </w:rPr>
              <w:t>Tree Permit review of the replacement tree plan for an unlawfully removed tree in the R-1 (Single-Family Residence) Zoning District.</w:t>
            </w:r>
            <w:r>
              <w:rPr>
                <w:rFonts w:ascii="Arial" w:hAnsi="Arial" w:cs="Arial"/>
                <w:sz w:val="22"/>
                <w:szCs w:val="22"/>
              </w:rPr>
              <w:br/>
              <w:t>Environmental Determination:  Categorical Exemption</w:t>
            </w:r>
            <w:r>
              <w:rPr>
                <w:rFonts w:ascii="Arial" w:hAnsi="Arial" w:cs="Arial"/>
                <w:sz w:val="22"/>
                <w:szCs w:val="22"/>
              </w:rPr>
              <w:br/>
              <w:t>Property Owner:  Stewart and Pam Greeninger, filed:  6/10/13</w:t>
            </w:r>
            <w:bookmarkEnd w:id="8"/>
          </w:p>
        </w:tc>
      </w:tr>
    </w:tbl>
    <w:p w:rsidR="006F6C96" w:rsidRDefault="006F6C96" w:rsidP="006F6C96">
      <w:pPr>
        <w:ind w:firstLine="720"/>
        <w:rPr>
          <w:rFonts w:ascii="Arial" w:hAnsi="Arial" w:cs="Arial"/>
          <w:b/>
          <w:bCs/>
          <w:sz w:val="22"/>
        </w:rPr>
      </w:pPr>
      <w:r w:rsidRPr="00CF2021">
        <w:rPr>
          <w:rFonts w:ascii="Arial" w:hAnsi="Arial" w:cs="Arial"/>
          <w:b/>
          <w:bCs/>
          <w:sz w:val="22"/>
        </w:rPr>
        <w:tab/>
      </w:r>
    </w:p>
    <w:p w:rsidR="006F6C96" w:rsidRDefault="00AB4A49" w:rsidP="00B135AA">
      <w:pPr>
        <w:rPr>
          <w:rFonts w:ascii="Arial" w:hAnsi="Arial" w:cs="Arial"/>
          <w:b/>
          <w:sz w:val="22"/>
          <w:szCs w:val="22"/>
        </w:rPr>
      </w:pPr>
      <w:r>
        <w:rPr>
          <w:rFonts w:ascii="Arial" w:hAnsi="Arial" w:cs="Arial"/>
          <w:sz w:val="22"/>
          <w:szCs w:val="22"/>
        </w:rPr>
        <w:t>This item was pulled for action at the staff level on the advice of the city attorney.</w:t>
      </w:r>
    </w:p>
    <w:p w:rsidR="006F6C96" w:rsidRDefault="006F6C96" w:rsidP="006F6C96">
      <w:pPr>
        <w:rPr>
          <w:rFonts w:ascii="Arial" w:hAnsi="Arial" w:cs="Arial"/>
          <w:b/>
          <w:bCs/>
          <w:sz w:val="22"/>
        </w:rPr>
      </w:pPr>
    </w:p>
    <w:tbl>
      <w:tblPr>
        <w:tblW w:w="9630" w:type="dxa"/>
        <w:tblInd w:w="738" w:type="dxa"/>
        <w:tblLook w:val="01E0"/>
      </w:tblPr>
      <w:tblGrid>
        <w:gridCol w:w="810"/>
        <w:gridCol w:w="8820"/>
      </w:tblGrid>
      <w:tr w:rsidR="006F6C96" w:rsidRPr="009D007B" w:rsidTr="006F6C96">
        <w:trPr>
          <w:trHeight w:val="280"/>
        </w:trPr>
        <w:tc>
          <w:tcPr>
            <w:tcW w:w="810" w:type="dxa"/>
          </w:tcPr>
          <w:p w:rsidR="006F6C96" w:rsidRPr="00993EC6" w:rsidRDefault="00C54368" w:rsidP="006F6C96">
            <w:pPr>
              <w:jc w:val="both"/>
              <w:rPr>
                <w:rFonts w:ascii="Arial" w:hAnsi="Arial" w:cs="Arial"/>
                <w:b/>
              </w:rPr>
            </w:pPr>
            <w:r>
              <w:rPr>
                <w:rFonts w:ascii="Arial" w:hAnsi="Arial" w:cs="Arial"/>
                <w:b/>
                <w:sz w:val="22"/>
                <w:szCs w:val="22"/>
              </w:rPr>
              <w:t>D</w:t>
            </w:r>
            <w:r w:rsidR="006F6C96">
              <w:rPr>
                <w:rFonts w:ascii="Arial" w:hAnsi="Arial" w:cs="Arial"/>
                <w:b/>
                <w:sz w:val="22"/>
                <w:szCs w:val="22"/>
              </w:rPr>
              <w:t>.</w:t>
            </w:r>
          </w:p>
        </w:tc>
        <w:tc>
          <w:tcPr>
            <w:tcW w:w="8820" w:type="dxa"/>
          </w:tcPr>
          <w:p w:rsidR="006F6C96" w:rsidRPr="009D007B" w:rsidRDefault="006F6C96" w:rsidP="006F6C96">
            <w:pPr>
              <w:rPr>
                <w:rFonts w:ascii="Arial" w:hAnsi="Arial" w:cs="Arial"/>
                <w:b/>
                <w:bCs/>
              </w:rPr>
            </w:pPr>
            <w:bookmarkStart w:id="9" w:name="Item3570"/>
            <w:r>
              <w:rPr>
                <w:rFonts w:ascii="Arial" w:hAnsi="Arial" w:cs="Arial"/>
                <w:b/>
                <w:bCs/>
                <w:sz w:val="22"/>
                <w:szCs w:val="22"/>
              </w:rPr>
              <w:t>750 47th AVENUE      #12-144      APN:  034-551-01</w:t>
            </w:r>
            <w:bookmarkEnd w:id="9"/>
          </w:p>
        </w:tc>
      </w:tr>
      <w:tr w:rsidR="006F6C96" w:rsidRPr="00993EC6" w:rsidTr="006F6C96">
        <w:trPr>
          <w:gridBefore w:val="1"/>
          <w:wBefore w:w="810" w:type="dxa"/>
        </w:trPr>
        <w:tc>
          <w:tcPr>
            <w:tcW w:w="8820" w:type="dxa"/>
          </w:tcPr>
          <w:p w:rsidR="006F6C96" w:rsidRDefault="006F6C96" w:rsidP="006F6C96">
            <w:pPr>
              <w:jc w:val="both"/>
              <w:rPr>
                <w:rFonts w:ascii="Arial" w:hAnsi="Arial" w:cs="Arial"/>
              </w:rPr>
            </w:pPr>
            <w:bookmarkStart w:id="10" w:name="Item3573"/>
            <w:r>
              <w:rPr>
                <w:rFonts w:ascii="Arial" w:hAnsi="Arial" w:cs="Arial"/>
                <w:sz w:val="22"/>
                <w:szCs w:val="22"/>
              </w:rPr>
              <w:t>Coastal Development Permit and Vesting Tentative Subdivision Map for the conversion of Surf and Sand Mobile Home Park (MHP) from a rental MHP to an ownership MHP in the MHE (Mobile Home Exclusive) Zoning Distri</w:t>
            </w:r>
            <w:r w:rsidR="00FA326F">
              <w:rPr>
                <w:rFonts w:ascii="Arial" w:hAnsi="Arial" w:cs="Arial"/>
                <w:sz w:val="22"/>
                <w:szCs w:val="22"/>
              </w:rPr>
              <w:t>ct.  Approval would result in 73</w:t>
            </w:r>
            <w:r w:rsidR="006249A3">
              <w:rPr>
                <w:rFonts w:ascii="Arial" w:hAnsi="Arial" w:cs="Arial"/>
                <w:sz w:val="22"/>
                <w:szCs w:val="22"/>
              </w:rPr>
              <w:t xml:space="preserve"> privately </w:t>
            </w:r>
            <w:r>
              <w:rPr>
                <w:rFonts w:ascii="Arial" w:hAnsi="Arial" w:cs="Arial"/>
                <w:sz w:val="22"/>
                <w:szCs w:val="22"/>
              </w:rPr>
              <w:t>owned lots and 4 common-owned lots.</w:t>
            </w:r>
            <w:bookmarkEnd w:id="10"/>
          </w:p>
          <w:p w:rsidR="006F6C96" w:rsidRDefault="006F6C96" w:rsidP="006F6C96">
            <w:pPr>
              <w:jc w:val="both"/>
              <w:rPr>
                <w:rFonts w:ascii="Arial" w:hAnsi="Arial" w:cs="Arial"/>
              </w:rPr>
            </w:pPr>
            <w:r>
              <w:rPr>
                <w:rFonts w:ascii="Arial" w:hAnsi="Arial" w:cs="Arial"/>
                <w:sz w:val="22"/>
                <w:szCs w:val="22"/>
              </w:rPr>
              <w:t>This project requires a Coastal Development Permit which is appealable to the California Coastal Commission after all possible appeals are exhausted through the City.</w:t>
            </w:r>
          </w:p>
          <w:p w:rsidR="006F6C96" w:rsidRDefault="006F6C96" w:rsidP="006F6C96">
            <w:pPr>
              <w:jc w:val="both"/>
              <w:rPr>
                <w:rFonts w:ascii="Arial" w:hAnsi="Arial" w:cs="Arial"/>
              </w:rPr>
            </w:pPr>
            <w:r>
              <w:rPr>
                <w:rFonts w:ascii="Arial" w:hAnsi="Arial" w:cs="Arial"/>
                <w:sz w:val="22"/>
                <w:szCs w:val="22"/>
              </w:rPr>
              <w:t>Environmental Determination:  Categorical Exemption</w:t>
            </w:r>
          </w:p>
          <w:p w:rsidR="006F6C96" w:rsidRDefault="006F6C96" w:rsidP="006F6C96">
            <w:pPr>
              <w:jc w:val="both"/>
              <w:rPr>
                <w:rFonts w:ascii="Arial" w:hAnsi="Arial" w:cs="Arial"/>
              </w:rPr>
            </w:pPr>
            <w:r>
              <w:rPr>
                <w:rFonts w:ascii="Arial" w:hAnsi="Arial" w:cs="Arial"/>
                <w:sz w:val="22"/>
                <w:szCs w:val="22"/>
              </w:rPr>
              <w:t>Owner:  Surf and Sand , LLC and Ronald Reed.  Application filed 11/6/12</w:t>
            </w:r>
          </w:p>
          <w:p w:rsidR="006F6C96" w:rsidRPr="00993EC6" w:rsidRDefault="006F6C96" w:rsidP="006F6C96">
            <w:pPr>
              <w:jc w:val="both"/>
              <w:rPr>
                <w:rFonts w:ascii="Arial" w:hAnsi="Arial" w:cs="Arial"/>
              </w:rPr>
            </w:pPr>
            <w:r>
              <w:rPr>
                <w:rFonts w:ascii="Arial" w:hAnsi="Arial" w:cs="Arial"/>
                <w:sz w:val="22"/>
                <w:szCs w:val="22"/>
              </w:rPr>
              <w:t>Representative:  Mark Alpert, Hart King &amp; Coldren</w:t>
            </w:r>
          </w:p>
        </w:tc>
      </w:tr>
    </w:tbl>
    <w:p w:rsidR="006F6C96" w:rsidRDefault="006F6C96" w:rsidP="006F6C96">
      <w:pPr>
        <w:ind w:firstLine="720"/>
        <w:rPr>
          <w:rFonts w:ascii="Arial" w:hAnsi="Arial" w:cs="Arial"/>
          <w:b/>
          <w:bCs/>
          <w:sz w:val="22"/>
        </w:rPr>
      </w:pPr>
    </w:p>
    <w:p w:rsidR="00B135AA" w:rsidRDefault="00B135AA" w:rsidP="006F6C96">
      <w:pPr>
        <w:rPr>
          <w:rFonts w:ascii="Arial" w:hAnsi="Arial" w:cs="Arial"/>
          <w:bCs/>
          <w:sz w:val="22"/>
        </w:rPr>
      </w:pPr>
      <w:r>
        <w:rPr>
          <w:rFonts w:ascii="Arial" w:hAnsi="Arial" w:cs="Arial"/>
          <w:bCs/>
          <w:sz w:val="22"/>
        </w:rPr>
        <w:t>Commissioner Ortiz rejoined the meeting.</w:t>
      </w:r>
    </w:p>
    <w:p w:rsidR="00B135AA" w:rsidRDefault="00B135AA" w:rsidP="006F6C96">
      <w:pPr>
        <w:rPr>
          <w:rFonts w:ascii="Arial" w:hAnsi="Arial" w:cs="Arial"/>
          <w:bCs/>
          <w:sz w:val="22"/>
        </w:rPr>
      </w:pPr>
    </w:p>
    <w:p w:rsidR="004E0104" w:rsidRPr="00AB4A49" w:rsidRDefault="00AB4A49" w:rsidP="006F6C96">
      <w:pPr>
        <w:rPr>
          <w:rFonts w:ascii="Arial" w:hAnsi="Arial" w:cs="Arial"/>
          <w:bCs/>
          <w:sz w:val="22"/>
        </w:rPr>
      </w:pPr>
      <w:r>
        <w:rPr>
          <w:rFonts w:ascii="Arial" w:hAnsi="Arial" w:cs="Arial"/>
          <w:bCs/>
          <w:sz w:val="22"/>
        </w:rPr>
        <w:t xml:space="preserve">Contract Planner </w:t>
      </w:r>
      <w:r w:rsidR="005342AB" w:rsidRPr="00AB4A49">
        <w:rPr>
          <w:rFonts w:ascii="Arial" w:hAnsi="Arial" w:cs="Arial"/>
          <w:bCs/>
          <w:sz w:val="22"/>
        </w:rPr>
        <w:t xml:space="preserve">Kim </w:t>
      </w:r>
      <w:r>
        <w:rPr>
          <w:rFonts w:ascii="Arial" w:hAnsi="Arial" w:cs="Arial"/>
          <w:bCs/>
          <w:sz w:val="22"/>
        </w:rPr>
        <w:t xml:space="preserve">Tschantz </w:t>
      </w:r>
      <w:r w:rsidR="005342AB" w:rsidRPr="00AB4A49">
        <w:rPr>
          <w:rFonts w:ascii="Arial" w:hAnsi="Arial" w:cs="Arial"/>
          <w:bCs/>
          <w:sz w:val="22"/>
        </w:rPr>
        <w:t xml:space="preserve">presented </w:t>
      </w:r>
      <w:r>
        <w:rPr>
          <w:rFonts w:ascii="Arial" w:hAnsi="Arial" w:cs="Arial"/>
          <w:bCs/>
          <w:sz w:val="22"/>
        </w:rPr>
        <w:t xml:space="preserve">the </w:t>
      </w:r>
      <w:r w:rsidR="005342AB" w:rsidRPr="00AB4A49">
        <w:rPr>
          <w:rFonts w:ascii="Arial" w:hAnsi="Arial" w:cs="Arial"/>
          <w:bCs/>
          <w:sz w:val="22"/>
        </w:rPr>
        <w:t xml:space="preserve">staff report. </w:t>
      </w:r>
      <w:r>
        <w:rPr>
          <w:rFonts w:ascii="Arial" w:hAnsi="Arial" w:cs="Arial"/>
          <w:bCs/>
          <w:sz w:val="22"/>
        </w:rPr>
        <w:t>The project would c</w:t>
      </w:r>
      <w:r w:rsidR="005342AB" w:rsidRPr="00AB4A49">
        <w:rPr>
          <w:rFonts w:ascii="Arial" w:hAnsi="Arial" w:cs="Arial"/>
          <w:bCs/>
          <w:sz w:val="22"/>
        </w:rPr>
        <w:t xml:space="preserve">onvert </w:t>
      </w:r>
      <w:r>
        <w:rPr>
          <w:rFonts w:ascii="Arial" w:hAnsi="Arial" w:cs="Arial"/>
          <w:bCs/>
          <w:sz w:val="22"/>
        </w:rPr>
        <w:t xml:space="preserve">an </w:t>
      </w:r>
      <w:r w:rsidR="005342AB" w:rsidRPr="00AB4A49">
        <w:rPr>
          <w:rFonts w:ascii="Arial" w:hAnsi="Arial" w:cs="Arial"/>
          <w:bCs/>
          <w:sz w:val="22"/>
        </w:rPr>
        <w:t xml:space="preserve">existing rental </w:t>
      </w:r>
      <w:r>
        <w:rPr>
          <w:rFonts w:ascii="Arial" w:hAnsi="Arial" w:cs="Arial"/>
          <w:bCs/>
          <w:sz w:val="22"/>
        </w:rPr>
        <w:t xml:space="preserve">mobile home park </w:t>
      </w:r>
      <w:r w:rsidR="005342AB" w:rsidRPr="00AB4A49">
        <w:rPr>
          <w:rFonts w:ascii="Arial" w:hAnsi="Arial" w:cs="Arial"/>
          <w:bCs/>
          <w:sz w:val="22"/>
        </w:rPr>
        <w:t>to owner-occupied on individual parcels</w:t>
      </w:r>
      <w:r w:rsidR="00FE65FB">
        <w:rPr>
          <w:rFonts w:ascii="Arial" w:hAnsi="Arial" w:cs="Arial"/>
          <w:bCs/>
          <w:sz w:val="22"/>
        </w:rPr>
        <w:t xml:space="preserve">, creating 73 individual lots and 4 common lots. </w:t>
      </w:r>
      <w:r w:rsidR="001C1ED9">
        <w:rPr>
          <w:rFonts w:ascii="Arial" w:hAnsi="Arial" w:cs="Arial"/>
          <w:bCs/>
          <w:sz w:val="22"/>
        </w:rPr>
        <w:t>(T</w:t>
      </w:r>
      <w:r w:rsidR="006249A3">
        <w:rPr>
          <w:rFonts w:ascii="Arial" w:hAnsi="Arial" w:cs="Arial"/>
          <w:bCs/>
          <w:sz w:val="22"/>
        </w:rPr>
        <w:t xml:space="preserve">he number of lots was initially </w:t>
      </w:r>
      <w:r w:rsidR="001C1ED9">
        <w:rPr>
          <w:rFonts w:ascii="Arial" w:hAnsi="Arial" w:cs="Arial"/>
          <w:bCs/>
          <w:sz w:val="22"/>
        </w:rPr>
        <w:t xml:space="preserve">reported at 74.) </w:t>
      </w:r>
      <w:r w:rsidR="00FE65FB">
        <w:rPr>
          <w:rFonts w:ascii="Arial" w:hAnsi="Arial" w:cs="Arial"/>
          <w:bCs/>
          <w:sz w:val="22"/>
        </w:rPr>
        <w:t>The l</w:t>
      </w:r>
      <w:r w:rsidR="005342AB" w:rsidRPr="00AB4A49">
        <w:rPr>
          <w:rFonts w:ascii="Arial" w:hAnsi="Arial" w:cs="Arial"/>
          <w:bCs/>
          <w:sz w:val="22"/>
        </w:rPr>
        <w:t xml:space="preserve">ot lines </w:t>
      </w:r>
      <w:r w:rsidR="00FE65FB">
        <w:rPr>
          <w:rFonts w:ascii="Arial" w:hAnsi="Arial" w:cs="Arial"/>
          <w:bCs/>
          <w:sz w:val="22"/>
        </w:rPr>
        <w:t xml:space="preserve">will be </w:t>
      </w:r>
      <w:r w:rsidR="005342AB" w:rsidRPr="00AB4A49">
        <w:rPr>
          <w:rFonts w:ascii="Arial" w:hAnsi="Arial" w:cs="Arial"/>
          <w:bCs/>
          <w:sz w:val="22"/>
        </w:rPr>
        <w:t xml:space="preserve">based on existing spaces and no new construction is planned. </w:t>
      </w:r>
      <w:r w:rsidR="00FE65FB">
        <w:rPr>
          <w:rFonts w:ascii="Arial" w:hAnsi="Arial" w:cs="Arial"/>
          <w:bCs/>
          <w:sz w:val="22"/>
        </w:rPr>
        <w:t>A h</w:t>
      </w:r>
      <w:r w:rsidR="005342AB" w:rsidRPr="00AB4A49">
        <w:rPr>
          <w:rFonts w:ascii="Arial" w:hAnsi="Arial" w:cs="Arial"/>
          <w:bCs/>
          <w:sz w:val="22"/>
        </w:rPr>
        <w:t>omeowners</w:t>
      </w:r>
      <w:r w:rsidR="00B135AA">
        <w:rPr>
          <w:rFonts w:ascii="Arial" w:hAnsi="Arial" w:cs="Arial"/>
          <w:bCs/>
          <w:sz w:val="22"/>
        </w:rPr>
        <w:t>’</w:t>
      </w:r>
      <w:r w:rsidR="005342AB" w:rsidRPr="00AB4A49">
        <w:rPr>
          <w:rFonts w:ascii="Arial" w:hAnsi="Arial" w:cs="Arial"/>
          <w:bCs/>
          <w:sz w:val="22"/>
        </w:rPr>
        <w:t xml:space="preserve"> association </w:t>
      </w:r>
      <w:r w:rsidR="00FE65FB">
        <w:rPr>
          <w:rFonts w:ascii="Arial" w:hAnsi="Arial" w:cs="Arial"/>
          <w:bCs/>
          <w:sz w:val="22"/>
        </w:rPr>
        <w:t>will manage the</w:t>
      </w:r>
      <w:r w:rsidR="005342AB" w:rsidRPr="00AB4A49">
        <w:rPr>
          <w:rFonts w:ascii="Arial" w:hAnsi="Arial" w:cs="Arial"/>
          <w:bCs/>
          <w:sz w:val="22"/>
        </w:rPr>
        <w:t xml:space="preserve"> common lots. </w:t>
      </w:r>
      <w:r w:rsidR="00FE65FB">
        <w:rPr>
          <w:rFonts w:ascii="Arial" w:hAnsi="Arial" w:cs="Arial"/>
          <w:bCs/>
          <w:sz w:val="22"/>
        </w:rPr>
        <w:t xml:space="preserve">He explained </w:t>
      </w:r>
      <w:r w:rsidR="00C45EDE">
        <w:rPr>
          <w:rFonts w:ascii="Arial" w:hAnsi="Arial" w:cs="Arial"/>
          <w:bCs/>
          <w:sz w:val="22"/>
        </w:rPr>
        <w:t>the state’s S</w:t>
      </w:r>
      <w:r w:rsidR="005342AB" w:rsidRPr="00AB4A49">
        <w:rPr>
          <w:rFonts w:ascii="Arial" w:hAnsi="Arial" w:cs="Arial"/>
          <w:bCs/>
          <w:sz w:val="22"/>
        </w:rPr>
        <w:t xml:space="preserve">ubdivision </w:t>
      </w:r>
      <w:r w:rsidR="00C45EDE">
        <w:rPr>
          <w:rFonts w:ascii="Arial" w:hAnsi="Arial" w:cs="Arial"/>
          <w:bCs/>
          <w:sz w:val="22"/>
        </w:rPr>
        <w:t>Map A</w:t>
      </w:r>
      <w:r w:rsidR="005342AB" w:rsidRPr="00AB4A49">
        <w:rPr>
          <w:rFonts w:ascii="Arial" w:hAnsi="Arial" w:cs="Arial"/>
          <w:bCs/>
          <w:sz w:val="22"/>
        </w:rPr>
        <w:t>ct addresses mob</w:t>
      </w:r>
      <w:r w:rsidR="00FE65FB">
        <w:rPr>
          <w:rFonts w:ascii="Arial" w:hAnsi="Arial" w:cs="Arial"/>
          <w:bCs/>
          <w:sz w:val="22"/>
        </w:rPr>
        <w:t>ile home subdivision and overrid</w:t>
      </w:r>
      <w:r w:rsidR="005342AB" w:rsidRPr="00AB4A49">
        <w:rPr>
          <w:rFonts w:ascii="Arial" w:hAnsi="Arial" w:cs="Arial"/>
          <w:bCs/>
          <w:sz w:val="22"/>
        </w:rPr>
        <w:t>e</w:t>
      </w:r>
      <w:r w:rsidR="00FE65FB">
        <w:rPr>
          <w:rFonts w:ascii="Arial" w:hAnsi="Arial" w:cs="Arial"/>
          <w:bCs/>
          <w:sz w:val="22"/>
        </w:rPr>
        <w:t>s</w:t>
      </w:r>
      <w:r w:rsidR="005342AB" w:rsidRPr="00AB4A49">
        <w:rPr>
          <w:rFonts w:ascii="Arial" w:hAnsi="Arial" w:cs="Arial"/>
          <w:bCs/>
          <w:sz w:val="22"/>
        </w:rPr>
        <w:t xml:space="preserve"> local zoning. </w:t>
      </w:r>
      <w:r w:rsidR="00FE65FB">
        <w:rPr>
          <w:rFonts w:ascii="Arial" w:hAnsi="Arial" w:cs="Arial"/>
          <w:bCs/>
          <w:sz w:val="22"/>
        </w:rPr>
        <w:t>The project does require a Coastal Development P</w:t>
      </w:r>
      <w:r w:rsidR="005342AB" w:rsidRPr="00AB4A49">
        <w:rPr>
          <w:rFonts w:ascii="Arial" w:hAnsi="Arial" w:cs="Arial"/>
          <w:bCs/>
          <w:sz w:val="22"/>
        </w:rPr>
        <w:t>ermit under Capitola</w:t>
      </w:r>
      <w:r w:rsidR="00FE65FB">
        <w:rPr>
          <w:rFonts w:ascii="Arial" w:hAnsi="Arial" w:cs="Arial"/>
          <w:bCs/>
          <w:sz w:val="22"/>
        </w:rPr>
        <w:t>’s Local Coastal Program and the project c</w:t>
      </w:r>
      <w:r w:rsidR="005342AB" w:rsidRPr="00AB4A49">
        <w:rPr>
          <w:rFonts w:ascii="Arial" w:hAnsi="Arial" w:cs="Arial"/>
          <w:bCs/>
          <w:sz w:val="22"/>
        </w:rPr>
        <w:t xml:space="preserve">omplies with those local requirements. </w:t>
      </w:r>
    </w:p>
    <w:p w:rsidR="005342AB" w:rsidRPr="00AB4A49" w:rsidRDefault="005342AB" w:rsidP="006F6C96">
      <w:pPr>
        <w:rPr>
          <w:rFonts w:ascii="Arial" w:hAnsi="Arial" w:cs="Arial"/>
          <w:bCs/>
          <w:sz w:val="22"/>
        </w:rPr>
      </w:pPr>
    </w:p>
    <w:p w:rsidR="005342AB" w:rsidRPr="00AB4A49" w:rsidRDefault="00FE65FB" w:rsidP="006F6C96">
      <w:pPr>
        <w:rPr>
          <w:rFonts w:ascii="Arial" w:hAnsi="Arial" w:cs="Arial"/>
          <w:bCs/>
          <w:sz w:val="22"/>
        </w:rPr>
      </w:pPr>
      <w:r>
        <w:rPr>
          <w:rFonts w:ascii="Arial" w:hAnsi="Arial" w:cs="Arial"/>
          <w:bCs/>
          <w:sz w:val="22"/>
        </w:rPr>
        <w:t xml:space="preserve">Planner Tschantz </w:t>
      </w:r>
      <w:r w:rsidR="00B135AA">
        <w:rPr>
          <w:rFonts w:ascii="Arial" w:hAnsi="Arial" w:cs="Arial"/>
          <w:bCs/>
          <w:sz w:val="22"/>
        </w:rPr>
        <w:t>noted the state subdivision act</w:t>
      </w:r>
      <w:r>
        <w:rPr>
          <w:rFonts w:ascii="Arial" w:hAnsi="Arial" w:cs="Arial"/>
          <w:bCs/>
          <w:sz w:val="22"/>
        </w:rPr>
        <w:t xml:space="preserve"> is designed to p</w:t>
      </w:r>
      <w:r w:rsidR="005342AB" w:rsidRPr="00AB4A49">
        <w:rPr>
          <w:rFonts w:ascii="Arial" w:hAnsi="Arial" w:cs="Arial"/>
          <w:bCs/>
          <w:sz w:val="22"/>
        </w:rPr>
        <w:t>revent displacement of low and moderate inc</w:t>
      </w:r>
      <w:r>
        <w:rPr>
          <w:rFonts w:ascii="Arial" w:hAnsi="Arial" w:cs="Arial"/>
          <w:bCs/>
          <w:sz w:val="22"/>
        </w:rPr>
        <w:t>ome people and explained the</w:t>
      </w:r>
      <w:r w:rsidR="002928F7" w:rsidRPr="00AB4A49">
        <w:rPr>
          <w:rFonts w:ascii="Arial" w:hAnsi="Arial" w:cs="Arial"/>
          <w:bCs/>
          <w:sz w:val="22"/>
        </w:rPr>
        <w:t xml:space="preserve"> requirements. </w:t>
      </w:r>
      <w:r>
        <w:rPr>
          <w:rFonts w:ascii="Arial" w:hAnsi="Arial" w:cs="Arial"/>
          <w:bCs/>
          <w:sz w:val="22"/>
        </w:rPr>
        <w:t>The required r</w:t>
      </w:r>
      <w:r w:rsidR="002928F7" w:rsidRPr="00AB4A49">
        <w:rPr>
          <w:rFonts w:ascii="Arial" w:hAnsi="Arial" w:cs="Arial"/>
          <w:bCs/>
          <w:sz w:val="22"/>
        </w:rPr>
        <w:t>e</w:t>
      </w:r>
      <w:r>
        <w:rPr>
          <w:rFonts w:ascii="Arial" w:hAnsi="Arial" w:cs="Arial"/>
          <w:bCs/>
          <w:sz w:val="22"/>
        </w:rPr>
        <w:t>p</w:t>
      </w:r>
      <w:r w:rsidR="002928F7" w:rsidRPr="00AB4A49">
        <w:rPr>
          <w:rFonts w:ascii="Arial" w:hAnsi="Arial" w:cs="Arial"/>
          <w:bCs/>
          <w:sz w:val="22"/>
        </w:rPr>
        <w:t xml:space="preserve">ort </w:t>
      </w:r>
      <w:r>
        <w:rPr>
          <w:rFonts w:ascii="Arial" w:hAnsi="Arial" w:cs="Arial"/>
          <w:bCs/>
          <w:sz w:val="22"/>
        </w:rPr>
        <w:t xml:space="preserve">has been prepared and a </w:t>
      </w:r>
      <w:r w:rsidR="002928F7" w:rsidRPr="00AB4A49">
        <w:rPr>
          <w:rFonts w:ascii="Arial" w:hAnsi="Arial" w:cs="Arial"/>
          <w:bCs/>
          <w:sz w:val="22"/>
        </w:rPr>
        <w:t xml:space="preserve">survey conducted </w:t>
      </w:r>
      <w:r>
        <w:rPr>
          <w:rFonts w:ascii="Arial" w:hAnsi="Arial" w:cs="Arial"/>
          <w:bCs/>
          <w:sz w:val="22"/>
        </w:rPr>
        <w:t>that</w:t>
      </w:r>
      <w:r w:rsidR="002928F7" w:rsidRPr="00AB4A49">
        <w:rPr>
          <w:rFonts w:ascii="Arial" w:hAnsi="Arial" w:cs="Arial"/>
          <w:bCs/>
          <w:sz w:val="22"/>
        </w:rPr>
        <w:t xml:space="preserve"> shows support for conversion. </w:t>
      </w:r>
    </w:p>
    <w:p w:rsidR="002928F7" w:rsidRPr="00AB4A49" w:rsidRDefault="002928F7" w:rsidP="006F6C96">
      <w:pPr>
        <w:rPr>
          <w:rFonts w:ascii="Arial" w:hAnsi="Arial" w:cs="Arial"/>
          <w:bCs/>
          <w:sz w:val="22"/>
        </w:rPr>
      </w:pPr>
    </w:p>
    <w:p w:rsidR="002928F7" w:rsidRPr="00AB4A49" w:rsidRDefault="00C45EDE" w:rsidP="006F6C96">
      <w:pPr>
        <w:rPr>
          <w:rFonts w:ascii="Arial" w:hAnsi="Arial" w:cs="Arial"/>
          <w:bCs/>
          <w:sz w:val="22"/>
        </w:rPr>
      </w:pPr>
      <w:r>
        <w:rPr>
          <w:rFonts w:ascii="Arial" w:hAnsi="Arial" w:cs="Arial"/>
          <w:bCs/>
          <w:sz w:val="22"/>
        </w:rPr>
        <w:t xml:space="preserve">The </w:t>
      </w:r>
      <w:r w:rsidR="002928F7" w:rsidRPr="00AB4A49">
        <w:rPr>
          <w:rFonts w:ascii="Arial" w:hAnsi="Arial" w:cs="Arial"/>
          <w:bCs/>
          <w:sz w:val="22"/>
        </w:rPr>
        <w:t xml:space="preserve">Mello Act provides </w:t>
      </w:r>
      <w:r w:rsidR="00D26987">
        <w:rPr>
          <w:rFonts w:ascii="Arial" w:hAnsi="Arial" w:cs="Arial"/>
          <w:bCs/>
          <w:sz w:val="22"/>
        </w:rPr>
        <w:t xml:space="preserve">for </w:t>
      </w:r>
      <w:r w:rsidR="002928F7" w:rsidRPr="00AB4A49">
        <w:rPr>
          <w:rFonts w:ascii="Arial" w:hAnsi="Arial" w:cs="Arial"/>
          <w:bCs/>
          <w:sz w:val="22"/>
        </w:rPr>
        <w:t>retention of low and moderate income housing</w:t>
      </w:r>
      <w:r w:rsidR="00FE65FB">
        <w:rPr>
          <w:rFonts w:ascii="Arial" w:hAnsi="Arial" w:cs="Arial"/>
          <w:bCs/>
          <w:sz w:val="22"/>
        </w:rPr>
        <w:t xml:space="preserve"> near the coast</w:t>
      </w:r>
      <w:r w:rsidR="002928F7" w:rsidRPr="00AB4A49">
        <w:rPr>
          <w:rFonts w:ascii="Arial" w:hAnsi="Arial" w:cs="Arial"/>
          <w:bCs/>
          <w:sz w:val="22"/>
        </w:rPr>
        <w:t xml:space="preserve">, and requires replacement when </w:t>
      </w:r>
      <w:r w:rsidR="00FE65FB">
        <w:rPr>
          <w:rFonts w:ascii="Arial" w:hAnsi="Arial" w:cs="Arial"/>
          <w:bCs/>
          <w:sz w:val="22"/>
        </w:rPr>
        <w:t xml:space="preserve">such </w:t>
      </w:r>
      <w:r w:rsidR="002928F7" w:rsidRPr="00AB4A49">
        <w:rPr>
          <w:rFonts w:ascii="Arial" w:hAnsi="Arial" w:cs="Arial"/>
          <w:bCs/>
          <w:sz w:val="22"/>
        </w:rPr>
        <w:t xml:space="preserve">housing </w:t>
      </w:r>
      <w:r w:rsidR="00B135AA">
        <w:rPr>
          <w:rFonts w:ascii="Arial" w:hAnsi="Arial" w:cs="Arial"/>
          <w:bCs/>
          <w:sz w:val="22"/>
        </w:rPr>
        <w:t xml:space="preserve">is </w:t>
      </w:r>
      <w:r w:rsidR="002928F7" w:rsidRPr="00AB4A49">
        <w:rPr>
          <w:rFonts w:ascii="Arial" w:hAnsi="Arial" w:cs="Arial"/>
          <w:bCs/>
          <w:sz w:val="22"/>
        </w:rPr>
        <w:t>demolished or converted</w:t>
      </w:r>
      <w:r w:rsidR="00D26987">
        <w:rPr>
          <w:rFonts w:ascii="Arial" w:hAnsi="Arial" w:cs="Arial"/>
          <w:bCs/>
          <w:sz w:val="22"/>
        </w:rPr>
        <w:t>, including a subdivision</w:t>
      </w:r>
      <w:r w:rsidR="002928F7" w:rsidRPr="00AB4A49">
        <w:rPr>
          <w:rFonts w:ascii="Arial" w:hAnsi="Arial" w:cs="Arial"/>
          <w:bCs/>
          <w:sz w:val="22"/>
        </w:rPr>
        <w:t xml:space="preserve">. </w:t>
      </w:r>
      <w:r w:rsidR="00D26987">
        <w:rPr>
          <w:rFonts w:ascii="Arial" w:hAnsi="Arial" w:cs="Arial"/>
          <w:bCs/>
          <w:sz w:val="22"/>
        </w:rPr>
        <w:t xml:space="preserve">The act includes provisions for a waiver </w:t>
      </w:r>
      <w:r w:rsidR="006249A3">
        <w:rPr>
          <w:rFonts w:ascii="Arial" w:hAnsi="Arial" w:cs="Arial"/>
          <w:bCs/>
          <w:sz w:val="22"/>
        </w:rPr>
        <w:t>with</w:t>
      </w:r>
      <w:r w:rsidR="00D26987">
        <w:rPr>
          <w:rFonts w:ascii="Arial" w:hAnsi="Arial" w:cs="Arial"/>
          <w:bCs/>
          <w:sz w:val="22"/>
        </w:rPr>
        <w:t xml:space="preserve">in built-out jurisdictions. </w:t>
      </w:r>
      <w:r w:rsidR="006249A3">
        <w:rPr>
          <w:rFonts w:ascii="Arial" w:hAnsi="Arial" w:cs="Arial"/>
          <w:bCs/>
          <w:sz w:val="22"/>
        </w:rPr>
        <w:t xml:space="preserve">He explained </w:t>
      </w:r>
      <w:r w:rsidR="002928F7" w:rsidRPr="00AB4A49">
        <w:rPr>
          <w:rFonts w:ascii="Arial" w:hAnsi="Arial" w:cs="Arial"/>
          <w:bCs/>
          <w:sz w:val="22"/>
        </w:rPr>
        <w:t xml:space="preserve">Capitola does not have 50 vacant acres so </w:t>
      </w:r>
      <w:r w:rsidR="00FE65FB">
        <w:rPr>
          <w:rFonts w:ascii="Arial" w:hAnsi="Arial" w:cs="Arial"/>
          <w:bCs/>
          <w:sz w:val="22"/>
        </w:rPr>
        <w:t>the Planning C</w:t>
      </w:r>
      <w:r w:rsidR="002928F7" w:rsidRPr="00AB4A49">
        <w:rPr>
          <w:rFonts w:ascii="Arial" w:hAnsi="Arial" w:cs="Arial"/>
          <w:bCs/>
          <w:sz w:val="22"/>
        </w:rPr>
        <w:t>ommission can make finding</w:t>
      </w:r>
      <w:r w:rsidR="00B135AA">
        <w:rPr>
          <w:rFonts w:ascii="Arial" w:hAnsi="Arial" w:cs="Arial"/>
          <w:bCs/>
          <w:sz w:val="22"/>
        </w:rPr>
        <w:t>s</w:t>
      </w:r>
      <w:r w:rsidR="002928F7" w:rsidRPr="00AB4A49">
        <w:rPr>
          <w:rFonts w:ascii="Arial" w:hAnsi="Arial" w:cs="Arial"/>
          <w:bCs/>
          <w:sz w:val="22"/>
        </w:rPr>
        <w:t xml:space="preserve"> that</w:t>
      </w:r>
      <w:r w:rsidR="00FE65FB">
        <w:rPr>
          <w:rFonts w:ascii="Arial" w:hAnsi="Arial" w:cs="Arial"/>
          <w:bCs/>
          <w:sz w:val="22"/>
        </w:rPr>
        <w:t xml:space="preserve"> the</w:t>
      </w:r>
      <w:r w:rsidR="002928F7" w:rsidRPr="00AB4A49">
        <w:rPr>
          <w:rFonts w:ascii="Arial" w:hAnsi="Arial" w:cs="Arial"/>
          <w:bCs/>
          <w:sz w:val="22"/>
        </w:rPr>
        <w:t xml:space="preserve"> Mello Act does not apply. </w:t>
      </w:r>
    </w:p>
    <w:p w:rsidR="002928F7" w:rsidRPr="00AB4A49" w:rsidRDefault="002928F7" w:rsidP="006F6C96">
      <w:pPr>
        <w:rPr>
          <w:rFonts w:ascii="Arial" w:hAnsi="Arial" w:cs="Arial"/>
          <w:bCs/>
          <w:sz w:val="22"/>
        </w:rPr>
      </w:pPr>
    </w:p>
    <w:p w:rsidR="002928F7" w:rsidRPr="00AB4A49" w:rsidRDefault="00FE65FB" w:rsidP="006F6C96">
      <w:pPr>
        <w:rPr>
          <w:rFonts w:ascii="Arial" w:hAnsi="Arial" w:cs="Arial"/>
          <w:bCs/>
          <w:sz w:val="22"/>
        </w:rPr>
      </w:pPr>
      <w:r>
        <w:rPr>
          <w:rFonts w:ascii="Arial" w:hAnsi="Arial" w:cs="Arial"/>
          <w:bCs/>
          <w:sz w:val="22"/>
        </w:rPr>
        <w:t>Chairman Routh clarified</w:t>
      </w:r>
      <w:r w:rsidR="002928F7" w:rsidRPr="00AB4A49">
        <w:rPr>
          <w:rFonts w:ascii="Arial" w:hAnsi="Arial" w:cs="Arial"/>
          <w:bCs/>
          <w:sz w:val="22"/>
        </w:rPr>
        <w:t xml:space="preserve"> </w:t>
      </w:r>
      <w:r>
        <w:rPr>
          <w:rFonts w:ascii="Arial" w:hAnsi="Arial" w:cs="Arial"/>
          <w:bCs/>
          <w:sz w:val="22"/>
        </w:rPr>
        <w:t>that “no</w:t>
      </w:r>
      <w:r w:rsidR="002928F7" w:rsidRPr="00AB4A49">
        <w:rPr>
          <w:rFonts w:ascii="Arial" w:hAnsi="Arial" w:cs="Arial"/>
          <w:bCs/>
          <w:sz w:val="22"/>
        </w:rPr>
        <w:t xml:space="preserve"> construction</w:t>
      </w:r>
      <w:r>
        <w:rPr>
          <w:rFonts w:ascii="Arial" w:hAnsi="Arial" w:cs="Arial"/>
          <w:bCs/>
          <w:sz w:val="22"/>
        </w:rPr>
        <w:t>”</w:t>
      </w:r>
      <w:r w:rsidR="002928F7" w:rsidRPr="00AB4A49">
        <w:rPr>
          <w:rFonts w:ascii="Arial" w:hAnsi="Arial" w:cs="Arial"/>
          <w:bCs/>
          <w:sz w:val="22"/>
        </w:rPr>
        <w:t xml:space="preserve"> does not include work on indi</w:t>
      </w:r>
      <w:r>
        <w:rPr>
          <w:rFonts w:ascii="Arial" w:hAnsi="Arial" w:cs="Arial"/>
          <w:bCs/>
          <w:sz w:val="22"/>
        </w:rPr>
        <w:t>vidual</w:t>
      </w:r>
      <w:r w:rsidR="002928F7" w:rsidRPr="00AB4A49">
        <w:rPr>
          <w:rFonts w:ascii="Arial" w:hAnsi="Arial" w:cs="Arial"/>
          <w:bCs/>
          <w:sz w:val="22"/>
        </w:rPr>
        <w:t xml:space="preserve"> mobile homes. </w:t>
      </w:r>
    </w:p>
    <w:p w:rsidR="002928F7" w:rsidRPr="00AB4A49" w:rsidRDefault="002928F7" w:rsidP="006F6C96">
      <w:pPr>
        <w:rPr>
          <w:rFonts w:ascii="Arial" w:hAnsi="Arial" w:cs="Arial"/>
          <w:bCs/>
          <w:sz w:val="22"/>
        </w:rPr>
      </w:pPr>
    </w:p>
    <w:p w:rsidR="002928F7" w:rsidRPr="00AB4A49" w:rsidRDefault="00C45EDE" w:rsidP="006F6C96">
      <w:pPr>
        <w:rPr>
          <w:rFonts w:ascii="Arial" w:hAnsi="Arial" w:cs="Arial"/>
          <w:bCs/>
          <w:sz w:val="22"/>
        </w:rPr>
      </w:pPr>
      <w:r>
        <w:rPr>
          <w:rFonts w:ascii="Arial" w:hAnsi="Arial" w:cs="Arial"/>
          <w:bCs/>
          <w:sz w:val="22"/>
        </w:rPr>
        <w:t>Commissioner</w:t>
      </w:r>
      <w:r w:rsidR="00FE65FB">
        <w:rPr>
          <w:rFonts w:ascii="Arial" w:hAnsi="Arial" w:cs="Arial"/>
          <w:bCs/>
          <w:sz w:val="22"/>
        </w:rPr>
        <w:t xml:space="preserve"> </w:t>
      </w:r>
      <w:r w:rsidR="002928F7" w:rsidRPr="00AB4A49">
        <w:rPr>
          <w:rFonts w:ascii="Arial" w:hAnsi="Arial" w:cs="Arial"/>
          <w:bCs/>
          <w:sz w:val="22"/>
        </w:rPr>
        <w:t xml:space="preserve">Graves </w:t>
      </w:r>
      <w:r w:rsidR="006249A3">
        <w:rPr>
          <w:rFonts w:ascii="Arial" w:hAnsi="Arial" w:cs="Arial"/>
          <w:bCs/>
          <w:sz w:val="22"/>
        </w:rPr>
        <w:t>asked why only 42 of the</w:t>
      </w:r>
      <w:r w:rsidR="00FE65FB">
        <w:rPr>
          <w:rFonts w:ascii="Arial" w:hAnsi="Arial" w:cs="Arial"/>
          <w:bCs/>
          <w:sz w:val="22"/>
        </w:rPr>
        <w:t xml:space="preserve"> lots participated in the survey. Planner Tschantz explained that the remainder are owned by </w:t>
      </w:r>
      <w:r w:rsidR="00B135AA">
        <w:rPr>
          <w:rFonts w:ascii="Arial" w:hAnsi="Arial" w:cs="Arial"/>
          <w:bCs/>
          <w:sz w:val="22"/>
        </w:rPr>
        <w:t xml:space="preserve">Surf </w:t>
      </w:r>
      <w:r w:rsidR="002928F7" w:rsidRPr="00AB4A49">
        <w:rPr>
          <w:rFonts w:ascii="Arial" w:hAnsi="Arial" w:cs="Arial"/>
          <w:bCs/>
          <w:sz w:val="22"/>
        </w:rPr>
        <w:t xml:space="preserve">and Sand or </w:t>
      </w:r>
      <w:r w:rsidR="00B135AA">
        <w:rPr>
          <w:rFonts w:ascii="Arial" w:hAnsi="Arial" w:cs="Arial"/>
          <w:bCs/>
          <w:sz w:val="22"/>
        </w:rPr>
        <w:t xml:space="preserve">are </w:t>
      </w:r>
      <w:r w:rsidR="002928F7" w:rsidRPr="00AB4A49">
        <w:rPr>
          <w:rFonts w:ascii="Arial" w:hAnsi="Arial" w:cs="Arial"/>
          <w:bCs/>
          <w:sz w:val="22"/>
        </w:rPr>
        <w:t xml:space="preserve">vacant. </w:t>
      </w:r>
    </w:p>
    <w:p w:rsidR="002928F7" w:rsidRPr="00AB4A49" w:rsidRDefault="002928F7" w:rsidP="006F6C96">
      <w:pPr>
        <w:rPr>
          <w:rFonts w:ascii="Arial" w:hAnsi="Arial" w:cs="Arial"/>
          <w:bCs/>
          <w:sz w:val="22"/>
        </w:rPr>
      </w:pPr>
    </w:p>
    <w:p w:rsidR="002928F7" w:rsidRPr="00AB4A49" w:rsidRDefault="002928F7" w:rsidP="006F6C96">
      <w:pPr>
        <w:rPr>
          <w:rFonts w:ascii="Arial" w:hAnsi="Arial" w:cs="Arial"/>
          <w:bCs/>
          <w:sz w:val="22"/>
        </w:rPr>
      </w:pPr>
      <w:r w:rsidRPr="00AB4A49">
        <w:rPr>
          <w:rFonts w:ascii="Arial" w:hAnsi="Arial" w:cs="Arial"/>
          <w:bCs/>
          <w:sz w:val="22"/>
        </w:rPr>
        <w:t xml:space="preserve">Mark Alpert spoke on behalf of </w:t>
      </w:r>
      <w:r w:rsidR="00C45EDE">
        <w:rPr>
          <w:rFonts w:ascii="Arial" w:hAnsi="Arial" w:cs="Arial"/>
          <w:bCs/>
          <w:sz w:val="22"/>
        </w:rPr>
        <w:t>the applicant. He said the conversion will have no e</w:t>
      </w:r>
      <w:r w:rsidR="00C1411A" w:rsidRPr="00AB4A49">
        <w:rPr>
          <w:rFonts w:ascii="Arial" w:hAnsi="Arial" w:cs="Arial"/>
          <w:bCs/>
          <w:sz w:val="22"/>
        </w:rPr>
        <w:t>ffect on low-in</w:t>
      </w:r>
      <w:r w:rsidR="00D849CF">
        <w:rPr>
          <w:rFonts w:ascii="Arial" w:hAnsi="Arial" w:cs="Arial"/>
          <w:bCs/>
          <w:sz w:val="22"/>
        </w:rPr>
        <w:t>come leases</w:t>
      </w:r>
      <w:r w:rsidR="00C1411A" w:rsidRPr="00AB4A49">
        <w:rPr>
          <w:rFonts w:ascii="Arial" w:hAnsi="Arial" w:cs="Arial"/>
          <w:bCs/>
          <w:sz w:val="22"/>
        </w:rPr>
        <w:t>.</w:t>
      </w:r>
      <w:r w:rsidR="00C45EDE">
        <w:rPr>
          <w:rFonts w:ascii="Arial" w:hAnsi="Arial" w:cs="Arial"/>
          <w:bCs/>
          <w:sz w:val="22"/>
        </w:rPr>
        <w:t xml:space="preserve"> The applicant </w:t>
      </w:r>
      <w:r w:rsidR="001C1ED9">
        <w:rPr>
          <w:rFonts w:ascii="Arial" w:hAnsi="Arial" w:cs="Arial"/>
          <w:bCs/>
          <w:sz w:val="22"/>
        </w:rPr>
        <w:t xml:space="preserve">also </w:t>
      </w:r>
      <w:r w:rsidR="00C45EDE">
        <w:rPr>
          <w:rFonts w:ascii="Arial" w:hAnsi="Arial" w:cs="Arial"/>
          <w:bCs/>
          <w:sz w:val="22"/>
        </w:rPr>
        <w:t>has agreed to take over the city</w:t>
      </w:r>
      <w:r w:rsidR="00D849CF">
        <w:rPr>
          <w:rFonts w:ascii="Arial" w:hAnsi="Arial" w:cs="Arial"/>
          <w:bCs/>
          <w:sz w:val="22"/>
        </w:rPr>
        <w:t>’s rental support of low-income homeowners.</w:t>
      </w:r>
    </w:p>
    <w:p w:rsidR="00C1411A" w:rsidRPr="00AB4A49" w:rsidRDefault="00C1411A" w:rsidP="006F6C96">
      <w:pPr>
        <w:rPr>
          <w:rFonts w:ascii="Arial" w:hAnsi="Arial" w:cs="Arial"/>
          <w:bCs/>
          <w:sz w:val="22"/>
        </w:rPr>
      </w:pPr>
    </w:p>
    <w:p w:rsidR="00C576C6" w:rsidRDefault="00C576C6" w:rsidP="006F6C96">
      <w:pPr>
        <w:rPr>
          <w:rFonts w:ascii="Arial" w:hAnsi="Arial" w:cs="Arial"/>
          <w:bCs/>
          <w:sz w:val="22"/>
        </w:rPr>
      </w:pPr>
      <w:r>
        <w:rPr>
          <w:rFonts w:ascii="Arial" w:hAnsi="Arial" w:cs="Arial"/>
          <w:bCs/>
          <w:sz w:val="22"/>
        </w:rPr>
        <w:t xml:space="preserve">Chairperson </w:t>
      </w:r>
      <w:r w:rsidR="00C1411A" w:rsidRPr="00AB4A49">
        <w:rPr>
          <w:rFonts w:ascii="Arial" w:hAnsi="Arial" w:cs="Arial"/>
          <w:bCs/>
          <w:sz w:val="22"/>
        </w:rPr>
        <w:t xml:space="preserve">Routh asked </w:t>
      </w:r>
      <w:r>
        <w:rPr>
          <w:rFonts w:ascii="Arial" w:hAnsi="Arial" w:cs="Arial"/>
          <w:bCs/>
          <w:sz w:val="22"/>
        </w:rPr>
        <w:t>whether Mr. Reed</w:t>
      </w:r>
      <w:r w:rsidR="00C1411A" w:rsidRPr="00AB4A49">
        <w:rPr>
          <w:rFonts w:ascii="Arial" w:hAnsi="Arial" w:cs="Arial"/>
          <w:bCs/>
          <w:sz w:val="22"/>
        </w:rPr>
        <w:t xml:space="preserve"> will be required to participate</w:t>
      </w:r>
      <w:r w:rsidR="00083B40">
        <w:rPr>
          <w:rFonts w:ascii="Arial" w:hAnsi="Arial" w:cs="Arial"/>
          <w:bCs/>
          <w:sz w:val="22"/>
        </w:rPr>
        <w:t xml:space="preserve"> in the homeown</w:t>
      </w:r>
      <w:r>
        <w:rPr>
          <w:rFonts w:ascii="Arial" w:hAnsi="Arial" w:cs="Arial"/>
          <w:bCs/>
          <w:sz w:val="22"/>
        </w:rPr>
        <w:t>ers’ association</w:t>
      </w:r>
      <w:r w:rsidR="00C1411A" w:rsidRPr="00AB4A49">
        <w:rPr>
          <w:rFonts w:ascii="Arial" w:hAnsi="Arial" w:cs="Arial"/>
          <w:bCs/>
          <w:sz w:val="22"/>
        </w:rPr>
        <w:t xml:space="preserve"> by paying dues on each of the lots he owns</w:t>
      </w:r>
      <w:r>
        <w:rPr>
          <w:rFonts w:ascii="Arial" w:hAnsi="Arial" w:cs="Arial"/>
          <w:bCs/>
          <w:sz w:val="22"/>
        </w:rPr>
        <w:t xml:space="preserve"> and was told yes. Commissioner Graves asked what would happen if the adopted</w:t>
      </w:r>
      <w:r w:rsidR="00C1411A" w:rsidRPr="00AB4A49">
        <w:rPr>
          <w:rFonts w:ascii="Arial" w:hAnsi="Arial" w:cs="Arial"/>
          <w:bCs/>
          <w:sz w:val="22"/>
        </w:rPr>
        <w:t xml:space="preserve"> CCR</w:t>
      </w:r>
      <w:r>
        <w:rPr>
          <w:rFonts w:ascii="Arial" w:hAnsi="Arial" w:cs="Arial"/>
          <w:bCs/>
          <w:sz w:val="22"/>
        </w:rPr>
        <w:t>s</w:t>
      </w:r>
      <w:r w:rsidR="00C1411A" w:rsidRPr="00AB4A49">
        <w:rPr>
          <w:rFonts w:ascii="Arial" w:hAnsi="Arial" w:cs="Arial"/>
          <w:bCs/>
          <w:sz w:val="22"/>
        </w:rPr>
        <w:t xml:space="preserve"> prohibit</w:t>
      </w:r>
      <w:r>
        <w:rPr>
          <w:rFonts w:ascii="Arial" w:hAnsi="Arial" w:cs="Arial"/>
          <w:bCs/>
          <w:sz w:val="22"/>
        </w:rPr>
        <w:t>ed</w:t>
      </w:r>
      <w:r w:rsidR="00C1411A" w:rsidRPr="00AB4A49">
        <w:rPr>
          <w:rFonts w:ascii="Arial" w:hAnsi="Arial" w:cs="Arial"/>
          <w:bCs/>
          <w:sz w:val="22"/>
        </w:rPr>
        <w:t xml:space="preserve"> rentals. </w:t>
      </w:r>
      <w:r>
        <w:rPr>
          <w:rFonts w:ascii="Arial" w:hAnsi="Arial" w:cs="Arial"/>
          <w:bCs/>
          <w:sz w:val="22"/>
        </w:rPr>
        <w:t xml:space="preserve">Mr. Alpert noted that the </w:t>
      </w:r>
      <w:r w:rsidR="00C1411A" w:rsidRPr="00AB4A49">
        <w:rPr>
          <w:rFonts w:ascii="Arial" w:hAnsi="Arial" w:cs="Arial"/>
          <w:bCs/>
          <w:sz w:val="22"/>
        </w:rPr>
        <w:t>CCR</w:t>
      </w:r>
      <w:r>
        <w:rPr>
          <w:rFonts w:ascii="Arial" w:hAnsi="Arial" w:cs="Arial"/>
          <w:bCs/>
          <w:sz w:val="22"/>
        </w:rPr>
        <w:t>s</w:t>
      </w:r>
      <w:r w:rsidR="00C1411A" w:rsidRPr="00AB4A49">
        <w:rPr>
          <w:rFonts w:ascii="Arial" w:hAnsi="Arial" w:cs="Arial"/>
          <w:bCs/>
          <w:sz w:val="22"/>
        </w:rPr>
        <w:t xml:space="preserve"> will be prepared</w:t>
      </w:r>
      <w:r>
        <w:rPr>
          <w:rFonts w:ascii="Arial" w:hAnsi="Arial" w:cs="Arial"/>
          <w:bCs/>
          <w:sz w:val="22"/>
        </w:rPr>
        <w:t xml:space="preserve"> before filing and he a</w:t>
      </w:r>
      <w:r w:rsidR="00C1411A" w:rsidRPr="00AB4A49">
        <w:rPr>
          <w:rFonts w:ascii="Arial" w:hAnsi="Arial" w:cs="Arial"/>
          <w:bCs/>
          <w:sz w:val="22"/>
        </w:rPr>
        <w:t>ssume</w:t>
      </w:r>
      <w:r>
        <w:rPr>
          <w:rFonts w:ascii="Arial" w:hAnsi="Arial" w:cs="Arial"/>
          <w:bCs/>
          <w:sz w:val="22"/>
        </w:rPr>
        <w:t>s</w:t>
      </w:r>
      <w:r w:rsidR="00C1411A" w:rsidRPr="00AB4A49">
        <w:rPr>
          <w:rFonts w:ascii="Arial" w:hAnsi="Arial" w:cs="Arial"/>
          <w:bCs/>
          <w:sz w:val="22"/>
        </w:rPr>
        <w:t xml:space="preserve"> existing renters would be grandfathered</w:t>
      </w:r>
      <w:r>
        <w:rPr>
          <w:rFonts w:ascii="Arial" w:hAnsi="Arial" w:cs="Arial"/>
          <w:bCs/>
          <w:sz w:val="22"/>
        </w:rPr>
        <w:t xml:space="preserve"> in</w:t>
      </w:r>
      <w:r w:rsidR="00C1411A" w:rsidRPr="00AB4A49">
        <w:rPr>
          <w:rFonts w:ascii="Arial" w:hAnsi="Arial" w:cs="Arial"/>
          <w:bCs/>
          <w:sz w:val="22"/>
        </w:rPr>
        <w:t>.</w:t>
      </w:r>
      <w:r>
        <w:rPr>
          <w:rFonts w:ascii="Arial" w:hAnsi="Arial" w:cs="Arial"/>
          <w:bCs/>
          <w:sz w:val="22"/>
        </w:rPr>
        <w:t xml:space="preserve"> He added that the point of converting is to get out of the business of renting </w:t>
      </w:r>
      <w:r w:rsidR="00C1411A" w:rsidRPr="00AB4A49">
        <w:rPr>
          <w:rFonts w:ascii="Arial" w:hAnsi="Arial" w:cs="Arial"/>
          <w:bCs/>
          <w:sz w:val="22"/>
        </w:rPr>
        <w:t>and eve</w:t>
      </w:r>
      <w:r>
        <w:rPr>
          <w:rFonts w:ascii="Arial" w:hAnsi="Arial" w:cs="Arial"/>
          <w:bCs/>
          <w:sz w:val="22"/>
        </w:rPr>
        <w:t>n</w:t>
      </w:r>
      <w:r w:rsidR="00C1411A" w:rsidRPr="00AB4A49">
        <w:rPr>
          <w:rFonts w:ascii="Arial" w:hAnsi="Arial" w:cs="Arial"/>
          <w:bCs/>
          <w:sz w:val="22"/>
        </w:rPr>
        <w:t>tu</w:t>
      </w:r>
      <w:r>
        <w:rPr>
          <w:rFonts w:ascii="Arial" w:hAnsi="Arial" w:cs="Arial"/>
          <w:bCs/>
          <w:sz w:val="22"/>
        </w:rPr>
        <w:t>a</w:t>
      </w:r>
      <w:r w:rsidR="00C1411A" w:rsidRPr="00AB4A49">
        <w:rPr>
          <w:rFonts w:ascii="Arial" w:hAnsi="Arial" w:cs="Arial"/>
          <w:bCs/>
          <w:sz w:val="22"/>
        </w:rPr>
        <w:t xml:space="preserve">lly </w:t>
      </w:r>
      <w:r>
        <w:rPr>
          <w:rFonts w:ascii="Arial" w:hAnsi="Arial" w:cs="Arial"/>
          <w:bCs/>
          <w:sz w:val="22"/>
        </w:rPr>
        <w:t xml:space="preserve">he would </w:t>
      </w:r>
      <w:r w:rsidR="00C1411A" w:rsidRPr="00AB4A49">
        <w:rPr>
          <w:rFonts w:ascii="Arial" w:hAnsi="Arial" w:cs="Arial"/>
          <w:bCs/>
          <w:sz w:val="22"/>
        </w:rPr>
        <w:t xml:space="preserve">expect </w:t>
      </w:r>
      <w:r>
        <w:rPr>
          <w:rFonts w:ascii="Arial" w:hAnsi="Arial" w:cs="Arial"/>
          <w:bCs/>
          <w:sz w:val="22"/>
        </w:rPr>
        <w:t xml:space="preserve">the </w:t>
      </w:r>
      <w:r w:rsidR="00C1411A" w:rsidRPr="00AB4A49">
        <w:rPr>
          <w:rFonts w:ascii="Arial" w:hAnsi="Arial" w:cs="Arial"/>
          <w:bCs/>
          <w:sz w:val="22"/>
        </w:rPr>
        <w:t xml:space="preserve">land and coach would be sold together. </w:t>
      </w:r>
      <w:r>
        <w:rPr>
          <w:rFonts w:ascii="Arial" w:hAnsi="Arial" w:cs="Arial"/>
          <w:bCs/>
          <w:sz w:val="22"/>
        </w:rPr>
        <w:t>Mr. Alp</w:t>
      </w:r>
      <w:r w:rsidR="006249A3">
        <w:rPr>
          <w:rFonts w:ascii="Arial" w:hAnsi="Arial" w:cs="Arial"/>
          <w:bCs/>
          <w:sz w:val="22"/>
        </w:rPr>
        <w:t>ert confirmed that</w:t>
      </w:r>
      <w:r>
        <w:rPr>
          <w:rFonts w:ascii="Arial" w:hAnsi="Arial" w:cs="Arial"/>
          <w:bCs/>
          <w:sz w:val="22"/>
        </w:rPr>
        <w:t xml:space="preserve"> each lot would</w:t>
      </w:r>
      <w:r w:rsidR="00083B40">
        <w:rPr>
          <w:rFonts w:ascii="Arial" w:hAnsi="Arial" w:cs="Arial"/>
          <w:bCs/>
          <w:sz w:val="22"/>
        </w:rPr>
        <w:t xml:space="preserve"> </w:t>
      </w:r>
      <w:r>
        <w:rPr>
          <w:rFonts w:ascii="Arial" w:hAnsi="Arial" w:cs="Arial"/>
          <w:bCs/>
          <w:sz w:val="22"/>
        </w:rPr>
        <w:t>have one vote to elect a board of directors, which will operate</w:t>
      </w:r>
      <w:r w:rsidR="00C1411A" w:rsidRPr="00AB4A49">
        <w:rPr>
          <w:rFonts w:ascii="Arial" w:hAnsi="Arial" w:cs="Arial"/>
          <w:bCs/>
          <w:sz w:val="22"/>
        </w:rPr>
        <w:t xml:space="preserve"> the association. </w:t>
      </w:r>
      <w:r>
        <w:rPr>
          <w:rFonts w:ascii="Arial" w:hAnsi="Arial" w:cs="Arial"/>
          <w:bCs/>
          <w:sz w:val="22"/>
        </w:rPr>
        <w:t xml:space="preserve">In response to </w:t>
      </w:r>
      <w:r w:rsidR="006249A3">
        <w:rPr>
          <w:rFonts w:ascii="Arial" w:hAnsi="Arial" w:cs="Arial"/>
          <w:bCs/>
          <w:sz w:val="22"/>
        </w:rPr>
        <w:t xml:space="preserve">a </w:t>
      </w:r>
      <w:r>
        <w:rPr>
          <w:rFonts w:ascii="Arial" w:hAnsi="Arial" w:cs="Arial"/>
          <w:bCs/>
          <w:sz w:val="22"/>
        </w:rPr>
        <w:t xml:space="preserve">commission question, he said </w:t>
      </w:r>
      <w:r w:rsidR="00C1411A" w:rsidRPr="00AB4A49">
        <w:rPr>
          <w:rFonts w:ascii="Arial" w:hAnsi="Arial" w:cs="Arial"/>
          <w:bCs/>
          <w:sz w:val="22"/>
        </w:rPr>
        <w:t xml:space="preserve">Mr. Reed </w:t>
      </w:r>
      <w:r w:rsidR="00083B40">
        <w:rPr>
          <w:rFonts w:ascii="Arial" w:hAnsi="Arial" w:cs="Arial"/>
          <w:bCs/>
          <w:sz w:val="22"/>
        </w:rPr>
        <w:t xml:space="preserve">likely </w:t>
      </w:r>
      <w:r>
        <w:rPr>
          <w:rFonts w:ascii="Arial" w:hAnsi="Arial" w:cs="Arial"/>
          <w:bCs/>
          <w:sz w:val="22"/>
        </w:rPr>
        <w:t>would maintain</w:t>
      </w:r>
      <w:r w:rsidR="00C1411A" w:rsidRPr="00AB4A49">
        <w:rPr>
          <w:rFonts w:ascii="Arial" w:hAnsi="Arial" w:cs="Arial"/>
          <w:bCs/>
          <w:sz w:val="22"/>
        </w:rPr>
        <w:t xml:space="preserve"> management control </w:t>
      </w:r>
      <w:r w:rsidR="00DF010D">
        <w:rPr>
          <w:rFonts w:ascii="Arial" w:hAnsi="Arial" w:cs="Arial"/>
          <w:bCs/>
          <w:sz w:val="22"/>
        </w:rPr>
        <w:t>initially</w:t>
      </w:r>
      <w:r w:rsidR="00DF010D" w:rsidRPr="00AB4A49">
        <w:rPr>
          <w:rFonts w:ascii="Arial" w:hAnsi="Arial" w:cs="Arial"/>
          <w:bCs/>
          <w:sz w:val="22"/>
        </w:rPr>
        <w:t xml:space="preserve"> </w:t>
      </w:r>
      <w:r w:rsidR="00C1411A" w:rsidRPr="00AB4A49">
        <w:rPr>
          <w:rFonts w:ascii="Arial" w:hAnsi="Arial" w:cs="Arial"/>
          <w:bCs/>
          <w:sz w:val="22"/>
        </w:rPr>
        <w:t xml:space="preserve">because </w:t>
      </w:r>
      <w:r>
        <w:rPr>
          <w:rFonts w:ascii="Arial" w:hAnsi="Arial" w:cs="Arial"/>
          <w:bCs/>
          <w:sz w:val="22"/>
        </w:rPr>
        <w:t xml:space="preserve">he </w:t>
      </w:r>
      <w:r w:rsidR="00C1411A" w:rsidRPr="00AB4A49">
        <w:rPr>
          <w:rFonts w:ascii="Arial" w:hAnsi="Arial" w:cs="Arial"/>
          <w:bCs/>
          <w:sz w:val="22"/>
        </w:rPr>
        <w:t xml:space="preserve">has more votes. </w:t>
      </w:r>
    </w:p>
    <w:p w:rsidR="00C576C6" w:rsidRDefault="00C576C6" w:rsidP="006F6C96">
      <w:pPr>
        <w:rPr>
          <w:rFonts w:ascii="Arial" w:hAnsi="Arial" w:cs="Arial"/>
          <w:bCs/>
          <w:sz w:val="22"/>
        </w:rPr>
      </w:pPr>
    </w:p>
    <w:p w:rsidR="00083B40" w:rsidRDefault="00C576C6" w:rsidP="006F6C96">
      <w:pPr>
        <w:rPr>
          <w:rFonts w:ascii="Arial" w:hAnsi="Arial" w:cs="Arial"/>
          <w:bCs/>
          <w:sz w:val="22"/>
        </w:rPr>
      </w:pPr>
      <w:r>
        <w:rPr>
          <w:rFonts w:ascii="Arial" w:hAnsi="Arial" w:cs="Arial"/>
          <w:bCs/>
          <w:sz w:val="22"/>
        </w:rPr>
        <w:t xml:space="preserve">Commissioner </w:t>
      </w:r>
      <w:r w:rsidR="00C1411A" w:rsidRPr="00AB4A49">
        <w:rPr>
          <w:rFonts w:ascii="Arial" w:hAnsi="Arial" w:cs="Arial"/>
          <w:bCs/>
          <w:sz w:val="22"/>
        </w:rPr>
        <w:t>Smith asked if empty homes would be repopulated by the subdivi</w:t>
      </w:r>
      <w:r w:rsidR="00083B40">
        <w:rPr>
          <w:rFonts w:ascii="Arial" w:hAnsi="Arial" w:cs="Arial"/>
          <w:bCs/>
          <w:sz w:val="22"/>
        </w:rPr>
        <w:t>si</w:t>
      </w:r>
      <w:r w:rsidR="00C1411A" w:rsidRPr="00AB4A49">
        <w:rPr>
          <w:rFonts w:ascii="Arial" w:hAnsi="Arial" w:cs="Arial"/>
          <w:bCs/>
          <w:sz w:val="22"/>
        </w:rPr>
        <w:t xml:space="preserve">on process. </w:t>
      </w:r>
      <w:r>
        <w:rPr>
          <w:rFonts w:ascii="Arial" w:hAnsi="Arial" w:cs="Arial"/>
          <w:bCs/>
          <w:sz w:val="22"/>
        </w:rPr>
        <w:t xml:space="preserve">Mr. </w:t>
      </w:r>
      <w:r w:rsidR="00C1411A" w:rsidRPr="00AB4A49">
        <w:rPr>
          <w:rFonts w:ascii="Arial" w:hAnsi="Arial" w:cs="Arial"/>
          <w:bCs/>
          <w:sz w:val="22"/>
        </w:rPr>
        <w:t xml:space="preserve">Alpert </w:t>
      </w:r>
      <w:r>
        <w:rPr>
          <w:rFonts w:ascii="Arial" w:hAnsi="Arial" w:cs="Arial"/>
          <w:bCs/>
          <w:sz w:val="22"/>
        </w:rPr>
        <w:t xml:space="preserve">responded the factor is </w:t>
      </w:r>
      <w:r w:rsidR="00C1411A" w:rsidRPr="00AB4A49">
        <w:rPr>
          <w:rFonts w:ascii="Arial" w:hAnsi="Arial" w:cs="Arial"/>
          <w:bCs/>
          <w:sz w:val="22"/>
        </w:rPr>
        <w:t>indiv</w:t>
      </w:r>
      <w:r>
        <w:rPr>
          <w:rFonts w:ascii="Arial" w:hAnsi="Arial" w:cs="Arial"/>
          <w:bCs/>
          <w:sz w:val="22"/>
        </w:rPr>
        <w:t>idu</w:t>
      </w:r>
      <w:r w:rsidR="00C1411A" w:rsidRPr="00AB4A49">
        <w:rPr>
          <w:rFonts w:ascii="Arial" w:hAnsi="Arial" w:cs="Arial"/>
          <w:bCs/>
          <w:sz w:val="22"/>
        </w:rPr>
        <w:t xml:space="preserve">al </w:t>
      </w:r>
      <w:r w:rsidR="006249A3">
        <w:rPr>
          <w:rFonts w:ascii="Arial" w:hAnsi="Arial" w:cs="Arial"/>
          <w:bCs/>
          <w:sz w:val="22"/>
        </w:rPr>
        <w:t xml:space="preserve">coach </w:t>
      </w:r>
      <w:r w:rsidR="00C1411A" w:rsidRPr="00AB4A49">
        <w:rPr>
          <w:rFonts w:ascii="Arial" w:hAnsi="Arial" w:cs="Arial"/>
          <w:bCs/>
          <w:sz w:val="22"/>
        </w:rPr>
        <w:t xml:space="preserve">renovations. </w:t>
      </w:r>
      <w:r w:rsidR="00083B40">
        <w:rPr>
          <w:rFonts w:ascii="Arial" w:hAnsi="Arial" w:cs="Arial"/>
          <w:bCs/>
          <w:sz w:val="22"/>
        </w:rPr>
        <w:t>He also noted the p</w:t>
      </w:r>
      <w:r w:rsidR="00C1411A" w:rsidRPr="00AB4A49">
        <w:rPr>
          <w:rFonts w:ascii="Arial" w:hAnsi="Arial" w:cs="Arial"/>
          <w:bCs/>
          <w:sz w:val="22"/>
        </w:rPr>
        <w:t>lan is to have a brand new infrastructure</w:t>
      </w:r>
      <w:r w:rsidR="00083B40">
        <w:rPr>
          <w:rFonts w:ascii="Arial" w:hAnsi="Arial" w:cs="Arial"/>
          <w:bCs/>
          <w:sz w:val="22"/>
        </w:rPr>
        <w:t xml:space="preserve"> and convert to direct</w:t>
      </w:r>
      <w:r w:rsidR="00C1411A" w:rsidRPr="00AB4A49">
        <w:rPr>
          <w:rFonts w:ascii="Arial" w:hAnsi="Arial" w:cs="Arial"/>
          <w:bCs/>
          <w:sz w:val="22"/>
        </w:rPr>
        <w:t xml:space="preserve"> bill</w:t>
      </w:r>
      <w:r w:rsidR="00083B40">
        <w:rPr>
          <w:rFonts w:ascii="Arial" w:hAnsi="Arial" w:cs="Arial"/>
          <w:bCs/>
          <w:sz w:val="22"/>
        </w:rPr>
        <w:t>ing by the</w:t>
      </w:r>
      <w:r w:rsidR="00C1411A" w:rsidRPr="00AB4A49">
        <w:rPr>
          <w:rFonts w:ascii="Arial" w:hAnsi="Arial" w:cs="Arial"/>
          <w:bCs/>
          <w:sz w:val="22"/>
        </w:rPr>
        <w:t xml:space="preserve"> utilities</w:t>
      </w:r>
      <w:r w:rsidR="00083B40">
        <w:rPr>
          <w:rFonts w:ascii="Arial" w:hAnsi="Arial" w:cs="Arial"/>
          <w:bCs/>
          <w:sz w:val="22"/>
        </w:rPr>
        <w:t>,</w:t>
      </w:r>
      <w:r w:rsidR="00C1411A" w:rsidRPr="00AB4A49">
        <w:rPr>
          <w:rFonts w:ascii="Arial" w:hAnsi="Arial" w:cs="Arial"/>
          <w:bCs/>
          <w:sz w:val="22"/>
        </w:rPr>
        <w:t xml:space="preserve"> so they will </w:t>
      </w:r>
      <w:r w:rsidR="00083B40">
        <w:rPr>
          <w:rFonts w:ascii="Arial" w:hAnsi="Arial" w:cs="Arial"/>
          <w:bCs/>
          <w:sz w:val="22"/>
        </w:rPr>
        <w:t xml:space="preserve">take over and </w:t>
      </w:r>
      <w:r w:rsidR="00C1411A" w:rsidRPr="00AB4A49">
        <w:rPr>
          <w:rFonts w:ascii="Arial" w:hAnsi="Arial" w:cs="Arial"/>
          <w:bCs/>
          <w:sz w:val="22"/>
        </w:rPr>
        <w:t>maintain</w:t>
      </w:r>
      <w:r w:rsidR="00083B40">
        <w:rPr>
          <w:rFonts w:ascii="Arial" w:hAnsi="Arial" w:cs="Arial"/>
          <w:bCs/>
          <w:sz w:val="22"/>
        </w:rPr>
        <w:t xml:space="preserve"> those systems</w:t>
      </w:r>
      <w:r w:rsidR="00C1411A" w:rsidRPr="00AB4A49">
        <w:rPr>
          <w:rFonts w:ascii="Arial" w:hAnsi="Arial" w:cs="Arial"/>
          <w:bCs/>
          <w:sz w:val="22"/>
        </w:rPr>
        <w:t xml:space="preserve">. </w:t>
      </w:r>
    </w:p>
    <w:p w:rsidR="00083B40" w:rsidRDefault="00083B40" w:rsidP="006F6C96">
      <w:pPr>
        <w:rPr>
          <w:rFonts w:ascii="Arial" w:hAnsi="Arial" w:cs="Arial"/>
          <w:bCs/>
          <w:sz w:val="22"/>
        </w:rPr>
      </w:pPr>
    </w:p>
    <w:p w:rsidR="00C1411A" w:rsidRPr="00AB4A49" w:rsidRDefault="00083B40" w:rsidP="006F6C96">
      <w:pPr>
        <w:rPr>
          <w:rFonts w:ascii="Arial" w:hAnsi="Arial" w:cs="Arial"/>
          <w:bCs/>
          <w:sz w:val="22"/>
        </w:rPr>
      </w:pPr>
      <w:r>
        <w:rPr>
          <w:rFonts w:ascii="Arial" w:hAnsi="Arial" w:cs="Arial"/>
          <w:bCs/>
          <w:sz w:val="22"/>
        </w:rPr>
        <w:t xml:space="preserve">Commissioner </w:t>
      </w:r>
      <w:r w:rsidR="00C1411A" w:rsidRPr="00AB4A49">
        <w:rPr>
          <w:rFonts w:ascii="Arial" w:hAnsi="Arial" w:cs="Arial"/>
          <w:bCs/>
          <w:sz w:val="22"/>
        </w:rPr>
        <w:t>Welch asked about assistance to those needing rent help under previous agreements.</w:t>
      </w:r>
      <w:r>
        <w:rPr>
          <w:rFonts w:ascii="Arial" w:hAnsi="Arial" w:cs="Arial"/>
          <w:bCs/>
          <w:sz w:val="22"/>
        </w:rPr>
        <w:t xml:space="preserve"> Mr. Alpert confirmed the a</w:t>
      </w:r>
      <w:r w:rsidR="00C1411A" w:rsidRPr="00AB4A49">
        <w:rPr>
          <w:rFonts w:ascii="Arial" w:hAnsi="Arial" w:cs="Arial"/>
          <w:bCs/>
          <w:sz w:val="22"/>
        </w:rPr>
        <w:t xml:space="preserve">pplicant has agreed to take on </w:t>
      </w:r>
      <w:r w:rsidR="00DF010D">
        <w:rPr>
          <w:rFonts w:ascii="Arial" w:hAnsi="Arial" w:cs="Arial"/>
          <w:bCs/>
          <w:sz w:val="22"/>
        </w:rPr>
        <w:t>the City’s portion of those</w:t>
      </w:r>
      <w:r w:rsidR="00C1411A" w:rsidRPr="00AB4A49">
        <w:rPr>
          <w:rFonts w:ascii="Arial" w:hAnsi="Arial" w:cs="Arial"/>
          <w:bCs/>
          <w:sz w:val="22"/>
        </w:rPr>
        <w:t xml:space="preserve"> costs. </w:t>
      </w:r>
    </w:p>
    <w:p w:rsidR="00C1411A" w:rsidRPr="00AB4A49" w:rsidRDefault="00C1411A" w:rsidP="006F6C96">
      <w:pPr>
        <w:rPr>
          <w:rFonts w:ascii="Arial" w:hAnsi="Arial" w:cs="Arial"/>
          <w:bCs/>
          <w:sz w:val="22"/>
        </w:rPr>
      </w:pPr>
    </w:p>
    <w:p w:rsidR="00C1411A" w:rsidRDefault="00C1411A" w:rsidP="006F6C96">
      <w:pPr>
        <w:rPr>
          <w:rFonts w:ascii="Arial" w:hAnsi="Arial" w:cs="Arial"/>
          <w:bCs/>
          <w:sz w:val="22"/>
        </w:rPr>
      </w:pPr>
      <w:r w:rsidRPr="00AB4A49">
        <w:rPr>
          <w:rFonts w:ascii="Arial" w:hAnsi="Arial" w:cs="Arial"/>
          <w:bCs/>
          <w:sz w:val="22"/>
        </w:rPr>
        <w:t>Engineer Robert Dewitt</w:t>
      </w:r>
      <w:r w:rsidR="00083B40">
        <w:rPr>
          <w:rFonts w:ascii="Arial" w:hAnsi="Arial" w:cs="Arial"/>
          <w:bCs/>
          <w:sz w:val="22"/>
        </w:rPr>
        <w:t xml:space="preserve"> also spoke for the applicant. He noted that the actual count of spaces that will become private lots is 73. Although the space numbers go to 74, there is not a lot 23.</w:t>
      </w:r>
    </w:p>
    <w:p w:rsidR="00083B40" w:rsidRDefault="00083B40" w:rsidP="006F6C96">
      <w:pPr>
        <w:rPr>
          <w:rFonts w:ascii="Arial" w:hAnsi="Arial" w:cs="Arial"/>
          <w:bCs/>
          <w:sz w:val="22"/>
        </w:rPr>
      </w:pPr>
    </w:p>
    <w:p w:rsidR="00083B40" w:rsidRPr="00AB4A49" w:rsidRDefault="00083B40" w:rsidP="006F6C96">
      <w:pPr>
        <w:rPr>
          <w:rFonts w:ascii="Arial" w:hAnsi="Arial" w:cs="Arial"/>
          <w:bCs/>
          <w:sz w:val="22"/>
        </w:rPr>
      </w:pPr>
      <w:r>
        <w:rPr>
          <w:rFonts w:ascii="Arial" w:hAnsi="Arial" w:cs="Arial"/>
          <w:bCs/>
          <w:sz w:val="22"/>
        </w:rPr>
        <w:t>Chairperson Routh opened the public hearing.</w:t>
      </w:r>
    </w:p>
    <w:p w:rsidR="00C1411A" w:rsidRPr="00AB4A49" w:rsidRDefault="00C1411A" w:rsidP="006F6C96">
      <w:pPr>
        <w:rPr>
          <w:rFonts w:ascii="Arial" w:hAnsi="Arial" w:cs="Arial"/>
          <w:bCs/>
          <w:sz w:val="22"/>
        </w:rPr>
      </w:pPr>
    </w:p>
    <w:p w:rsidR="00C1411A" w:rsidRPr="00AB4A49" w:rsidRDefault="00083B40" w:rsidP="006F6C96">
      <w:pPr>
        <w:rPr>
          <w:rFonts w:ascii="Arial" w:hAnsi="Arial" w:cs="Arial"/>
          <w:bCs/>
          <w:sz w:val="22"/>
        </w:rPr>
      </w:pPr>
      <w:r>
        <w:rPr>
          <w:rFonts w:ascii="Arial" w:hAnsi="Arial" w:cs="Arial"/>
          <w:bCs/>
          <w:sz w:val="22"/>
        </w:rPr>
        <w:t xml:space="preserve">Homeowner </w:t>
      </w:r>
      <w:r w:rsidR="00C1411A" w:rsidRPr="00AB4A49">
        <w:rPr>
          <w:rFonts w:ascii="Arial" w:hAnsi="Arial" w:cs="Arial"/>
          <w:bCs/>
          <w:sz w:val="22"/>
        </w:rPr>
        <w:t xml:space="preserve">Valerie </w:t>
      </w:r>
      <w:r>
        <w:rPr>
          <w:rFonts w:ascii="Arial" w:hAnsi="Arial" w:cs="Arial"/>
          <w:bCs/>
          <w:sz w:val="22"/>
        </w:rPr>
        <w:t>Tudor said she had not</w:t>
      </w:r>
      <w:r w:rsidR="00C1411A" w:rsidRPr="00AB4A49">
        <w:rPr>
          <w:rFonts w:ascii="Arial" w:hAnsi="Arial" w:cs="Arial"/>
          <w:bCs/>
          <w:sz w:val="22"/>
        </w:rPr>
        <w:t xml:space="preserve"> seen any upgrade of utilities or streets. </w:t>
      </w:r>
      <w:r>
        <w:rPr>
          <w:rFonts w:ascii="Arial" w:hAnsi="Arial" w:cs="Arial"/>
          <w:bCs/>
          <w:sz w:val="22"/>
        </w:rPr>
        <w:t>She is concerned if that work is not done prior to subdivision she may face a large cost should she purchase her lot. Mr</w:t>
      </w:r>
      <w:r w:rsidR="006249A3">
        <w:rPr>
          <w:rFonts w:ascii="Arial" w:hAnsi="Arial" w:cs="Arial"/>
          <w:bCs/>
          <w:sz w:val="22"/>
        </w:rPr>
        <w:t>.</w:t>
      </w:r>
      <w:r>
        <w:rPr>
          <w:rFonts w:ascii="Arial" w:hAnsi="Arial" w:cs="Arial"/>
          <w:bCs/>
          <w:sz w:val="22"/>
        </w:rPr>
        <w:t xml:space="preserve"> Alpert replied</w:t>
      </w:r>
      <w:r w:rsidR="00597B07">
        <w:rPr>
          <w:rFonts w:ascii="Arial" w:hAnsi="Arial" w:cs="Arial"/>
          <w:bCs/>
          <w:sz w:val="22"/>
        </w:rPr>
        <w:t xml:space="preserve"> the upgrade is a lengthy process, but that new land owner</w:t>
      </w:r>
      <w:r w:rsidR="00DE009E" w:rsidRPr="00AB4A49">
        <w:rPr>
          <w:rFonts w:ascii="Arial" w:hAnsi="Arial" w:cs="Arial"/>
          <w:bCs/>
          <w:sz w:val="22"/>
        </w:rPr>
        <w:t>s</w:t>
      </w:r>
      <w:r w:rsidR="00597B07">
        <w:rPr>
          <w:rFonts w:ascii="Arial" w:hAnsi="Arial" w:cs="Arial"/>
          <w:bCs/>
          <w:sz w:val="22"/>
        </w:rPr>
        <w:t xml:space="preserve"> will have no fur</w:t>
      </w:r>
      <w:r w:rsidR="00DE009E" w:rsidRPr="00AB4A49">
        <w:rPr>
          <w:rFonts w:ascii="Arial" w:hAnsi="Arial" w:cs="Arial"/>
          <w:bCs/>
          <w:sz w:val="22"/>
        </w:rPr>
        <w:t xml:space="preserve">ther cost toward utility upgrade. </w:t>
      </w:r>
      <w:r w:rsidR="00597B07">
        <w:rPr>
          <w:rFonts w:ascii="Arial" w:hAnsi="Arial" w:cs="Arial"/>
          <w:bCs/>
          <w:sz w:val="22"/>
        </w:rPr>
        <w:t>He added a disclosure will be</w:t>
      </w:r>
      <w:r w:rsidR="00DE009E" w:rsidRPr="00AB4A49">
        <w:rPr>
          <w:rFonts w:ascii="Arial" w:hAnsi="Arial" w:cs="Arial"/>
          <w:bCs/>
          <w:sz w:val="22"/>
        </w:rPr>
        <w:t xml:space="preserve"> given to each potential purchaser with </w:t>
      </w:r>
      <w:r w:rsidR="00597B07">
        <w:rPr>
          <w:rFonts w:ascii="Arial" w:hAnsi="Arial" w:cs="Arial"/>
          <w:bCs/>
          <w:sz w:val="22"/>
        </w:rPr>
        <w:t xml:space="preserve">a </w:t>
      </w:r>
      <w:r w:rsidR="00DE009E" w:rsidRPr="00AB4A49">
        <w:rPr>
          <w:rFonts w:ascii="Arial" w:hAnsi="Arial" w:cs="Arial"/>
          <w:bCs/>
          <w:sz w:val="22"/>
        </w:rPr>
        <w:t xml:space="preserve">description </w:t>
      </w:r>
      <w:r w:rsidR="00597B07">
        <w:rPr>
          <w:rFonts w:ascii="Arial" w:hAnsi="Arial" w:cs="Arial"/>
          <w:bCs/>
          <w:sz w:val="22"/>
        </w:rPr>
        <w:t>of costs and es</w:t>
      </w:r>
      <w:r w:rsidR="00DE009E" w:rsidRPr="00AB4A49">
        <w:rPr>
          <w:rFonts w:ascii="Arial" w:hAnsi="Arial" w:cs="Arial"/>
          <w:bCs/>
          <w:sz w:val="22"/>
        </w:rPr>
        <w:t>t</w:t>
      </w:r>
      <w:r w:rsidR="00597B07">
        <w:rPr>
          <w:rFonts w:ascii="Arial" w:hAnsi="Arial" w:cs="Arial"/>
          <w:bCs/>
          <w:sz w:val="22"/>
        </w:rPr>
        <w:t>i</w:t>
      </w:r>
      <w:r w:rsidR="00DE009E" w:rsidRPr="00AB4A49">
        <w:rPr>
          <w:rFonts w:ascii="Arial" w:hAnsi="Arial" w:cs="Arial"/>
          <w:bCs/>
          <w:sz w:val="22"/>
        </w:rPr>
        <w:t xml:space="preserve">mated dues. </w:t>
      </w:r>
    </w:p>
    <w:p w:rsidR="00DE009E" w:rsidRPr="00AB4A49" w:rsidRDefault="00DE009E" w:rsidP="006F6C96">
      <w:pPr>
        <w:rPr>
          <w:rFonts w:ascii="Arial" w:hAnsi="Arial" w:cs="Arial"/>
          <w:bCs/>
          <w:sz w:val="22"/>
        </w:rPr>
      </w:pPr>
    </w:p>
    <w:p w:rsidR="00DE009E" w:rsidRPr="00597B07" w:rsidRDefault="00DE009E" w:rsidP="00597B07">
      <w:pPr>
        <w:rPr>
          <w:rFonts w:ascii="Arial" w:hAnsi="Arial" w:cs="Arial"/>
          <w:bCs/>
          <w:sz w:val="22"/>
        </w:rPr>
      </w:pPr>
      <w:r w:rsidRPr="00597B07">
        <w:rPr>
          <w:rFonts w:ascii="Arial" w:hAnsi="Arial" w:cs="Arial"/>
          <w:bCs/>
          <w:sz w:val="22"/>
        </w:rPr>
        <w:t xml:space="preserve">Ralph McCall </w:t>
      </w:r>
      <w:r w:rsidR="00597B07" w:rsidRPr="00597B07">
        <w:rPr>
          <w:rFonts w:ascii="Arial" w:hAnsi="Arial" w:cs="Arial"/>
          <w:bCs/>
          <w:sz w:val="22"/>
        </w:rPr>
        <w:t>asked if the utility systems will be brought up to c</w:t>
      </w:r>
      <w:r w:rsidR="006249A3">
        <w:rPr>
          <w:rFonts w:ascii="Arial" w:hAnsi="Arial" w:cs="Arial"/>
          <w:bCs/>
          <w:sz w:val="22"/>
        </w:rPr>
        <w:t>urrent standards in order for uti</w:t>
      </w:r>
      <w:r w:rsidR="00597B07" w:rsidRPr="00597B07">
        <w:rPr>
          <w:rFonts w:ascii="Arial" w:hAnsi="Arial" w:cs="Arial"/>
          <w:bCs/>
          <w:sz w:val="22"/>
        </w:rPr>
        <w:t xml:space="preserve">lity </w:t>
      </w:r>
      <w:r w:rsidR="006249A3">
        <w:rPr>
          <w:rFonts w:ascii="Arial" w:hAnsi="Arial" w:cs="Arial"/>
          <w:bCs/>
          <w:sz w:val="22"/>
        </w:rPr>
        <w:t>providers</w:t>
      </w:r>
      <w:r w:rsidR="00597B07" w:rsidRPr="00597B07">
        <w:rPr>
          <w:rFonts w:ascii="Arial" w:hAnsi="Arial" w:cs="Arial"/>
          <w:bCs/>
          <w:sz w:val="22"/>
        </w:rPr>
        <w:t xml:space="preserve"> to take them over. Mr. Dewitt replied that the applicant is working with providers to meet the standards. </w:t>
      </w:r>
    </w:p>
    <w:p w:rsidR="00597B07" w:rsidRPr="00597B07" w:rsidRDefault="00597B07" w:rsidP="00597B07">
      <w:pPr>
        <w:rPr>
          <w:rFonts w:ascii="Arial" w:hAnsi="Arial" w:cs="Arial"/>
          <w:bCs/>
          <w:sz w:val="22"/>
        </w:rPr>
      </w:pPr>
    </w:p>
    <w:p w:rsidR="00597B07" w:rsidRPr="00597B07" w:rsidRDefault="00597B07" w:rsidP="00597B07">
      <w:pPr>
        <w:rPr>
          <w:rFonts w:ascii="Arial" w:hAnsi="Arial" w:cs="Arial"/>
          <w:bCs/>
          <w:sz w:val="22"/>
        </w:rPr>
      </w:pPr>
      <w:r w:rsidRPr="00597B07">
        <w:rPr>
          <w:rFonts w:ascii="Arial" w:hAnsi="Arial" w:cs="Arial"/>
          <w:bCs/>
          <w:sz w:val="22"/>
        </w:rPr>
        <w:t>Chairperson Routh closed the public hearing.</w:t>
      </w:r>
    </w:p>
    <w:p w:rsidR="00597B07" w:rsidRDefault="00597B07" w:rsidP="00597B07">
      <w:pPr>
        <w:rPr>
          <w:rFonts w:ascii="Arial" w:hAnsi="Arial" w:cs="Arial"/>
          <w:b/>
          <w:bCs/>
          <w:sz w:val="22"/>
        </w:rPr>
      </w:pPr>
    </w:p>
    <w:p w:rsidR="006F6C96" w:rsidRPr="00AC084F" w:rsidRDefault="006F6C96" w:rsidP="006F6C96">
      <w:pPr>
        <w:rPr>
          <w:rFonts w:ascii="Arial" w:hAnsi="Arial" w:cs="Arial"/>
          <w:b/>
          <w:bCs/>
          <w:sz w:val="22"/>
        </w:rPr>
      </w:pPr>
      <w:r w:rsidRPr="00AC084F">
        <w:rPr>
          <w:rFonts w:ascii="Arial" w:hAnsi="Arial" w:cs="Arial"/>
          <w:b/>
          <w:bCs/>
          <w:sz w:val="22"/>
        </w:rPr>
        <w:t xml:space="preserve">A motion to </w:t>
      </w:r>
      <w:r w:rsidR="002B7A9D">
        <w:rPr>
          <w:rFonts w:ascii="Arial" w:hAnsi="Arial" w:cs="Arial"/>
          <w:b/>
          <w:bCs/>
          <w:sz w:val="22"/>
        </w:rPr>
        <w:t xml:space="preserve">recommend </w:t>
      </w:r>
      <w:r w:rsidR="006249A3">
        <w:rPr>
          <w:rFonts w:ascii="Arial" w:hAnsi="Arial" w:cs="Arial"/>
          <w:b/>
          <w:bCs/>
          <w:sz w:val="22"/>
        </w:rPr>
        <w:t xml:space="preserve">to the City Council granting of a Coastal Development Permit and Vesting Tentative Map for </w:t>
      </w:r>
      <w:r w:rsidRPr="00AC084F">
        <w:rPr>
          <w:rFonts w:ascii="Arial" w:hAnsi="Arial" w:cs="Arial"/>
          <w:b/>
          <w:bCs/>
          <w:sz w:val="22"/>
        </w:rPr>
        <w:t xml:space="preserve">project application </w:t>
      </w:r>
      <w:r>
        <w:rPr>
          <w:rFonts w:ascii="Arial" w:hAnsi="Arial" w:cs="Arial"/>
          <w:b/>
          <w:bCs/>
          <w:sz w:val="22"/>
        </w:rPr>
        <w:t>#</w:t>
      </w:r>
      <w:r w:rsidR="0073764E">
        <w:rPr>
          <w:rFonts w:ascii="Arial" w:hAnsi="Arial" w:cs="Arial"/>
          <w:b/>
          <w:bCs/>
          <w:sz w:val="22"/>
        </w:rPr>
        <w:t>12-144</w:t>
      </w:r>
      <w:r>
        <w:rPr>
          <w:rFonts w:ascii="Arial" w:hAnsi="Arial" w:cs="Arial"/>
          <w:b/>
          <w:bCs/>
          <w:sz w:val="22"/>
        </w:rPr>
        <w:t xml:space="preserve"> </w:t>
      </w:r>
      <w:r w:rsidRPr="00AC084F">
        <w:rPr>
          <w:rFonts w:ascii="Arial" w:hAnsi="Arial" w:cs="Arial"/>
          <w:b/>
          <w:bCs/>
          <w:sz w:val="22"/>
        </w:rPr>
        <w:t xml:space="preserve">with the following conditions and findings was made by Commissioner </w:t>
      </w:r>
      <w:r w:rsidR="002B7A9D">
        <w:rPr>
          <w:rFonts w:ascii="Arial" w:hAnsi="Arial" w:cs="Arial"/>
          <w:b/>
          <w:bCs/>
          <w:sz w:val="22"/>
        </w:rPr>
        <w:t xml:space="preserve">Ortiz </w:t>
      </w:r>
      <w:r w:rsidRPr="00AC084F">
        <w:rPr>
          <w:rFonts w:ascii="Arial" w:hAnsi="Arial" w:cs="Arial"/>
          <w:b/>
          <w:bCs/>
          <w:sz w:val="22"/>
        </w:rPr>
        <w:t xml:space="preserve">and seconded by Commissioner </w:t>
      </w:r>
      <w:r w:rsidR="002B7A9D">
        <w:rPr>
          <w:rFonts w:ascii="Arial" w:hAnsi="Arial" w:cs="Arial"/>
          <w:b/>
          <w:bCs/>
          <w:sz w:val="22"/>
        </w:rPr>
        <w:t>Smith</w:t>
      </w:r>
      <w:r>
        <w:rPr>
          <w:rFonts w:ascii="Arial" w:hAnsi="Arial" w:cs="Arial"/>
          <w:b/>
          <w:bCs/>
          <w:sz w:val="22"/>
        </w:rPr>
        <w:t>:</w:t>
      </w:r>
    </w:p>
    <w:p w:rsidR="006F6C96" w:rsidRDefault="006F6C96" w:rsidP="006F6C96">
      <w:pPr>
        <w:rPr>
          <w:rFonts w:ascii="Arial" w:hAnsi="Arial" w:cs="Arial"/>
          <w:b/>
          <w:sz w:val="22"/>
          <w:szCs w:val="22"/>
        </w:rPr>
      </w:pPr>
    </w:p>
    <w:p w:rsidR="00DF010D" w:rsidRDefault="00DF010D" w:rsidP="006F6C96">
      <w:pPr>
        <w:rPr>
          <w:rFonts w:ascii="Arial" w:hAnsi="Arial" w:cs="Arial"/>
          <w:b/>
          <w:sz w:val="22"/>
          <w:szCs w:val="22"/>
          <w:u w:val="single"/>
        </w:rPr>
      </w:pPr>
      <w:r w:rsidRPr="00DF010D">
        <w:rPr>
          <w:rFonts w:ascii="Arial" w:hAnsi="Arial" w:cs="Arial"/>
          <w:b/>
          <w:sz w:val="22"/>
          <w:szCs w:val="22"/>
          <w:u w:val="single"/>
        </w:rPr>
        <w:t>CONDITIONS</w:t>
      </w:r>
    </w:p>
    <w:p w:rsidR="00DF010D" w:rsidRDefault="00DF010D" w:rsidP="006F6C96">
      <w:pPr>
        <w:rPr>
          <w:rFonts w:ascii="Arial" w:hAnsi="Arial" w:cs="Arial"/>
          <w:b/>
          <w:sz w:val="22"/>
          <w:szCs w:val="22"/>
          <w:u w:val="single"/>
        </w:rPr>
      </w:pPr>
    </w:p>
    <w:p w:rsidR="00DF010D" w:rsidRPr="00DF010D" w:rsidRDefault="00DF010D" w:rsidP="00DF010D">
      <w:pPr>
        <w:tabs>
          <w:tab w:val="left" w:pos="720"/>
        </w:tabs>
        <w:spacing w:after="200" w:line="276" w:lineRule="auto"/>
        <w:ind w:left="360" w:hanging="270"/>
        <w:rPr>
          <w:rFonts w:ascii="Arial" w:hAnsi="Arial" w:cs="Arial"/>
          <w:sz w:val="22"/>
          <w:szCs w:val="22"/>
        </w:rPr>
      </w:pPr>
      <w:bookmarkStart w:id="11" w:name="_GoBack"/>
      <w:bookmarkEnd w:id="11"/>
      <w:r>
        <w:rPr>
          <w:rFonts w:ascii="Arial" w:hAnsi="Arial" w:cs="Arial"/>
          <w:sz w:val="22"/>
          <w:szCs w:val="22"/>
        </w:rPr>
        <w:t>1.</w:t>
      </w:r>
      <w:r>
        <w:rPr>
          <w:rFonts w:ascii="Arial" w:hAnsi="Arial" w:cs="Arial"/>
          <w:sz w:val="22"/>
          <w:szCs w:val="22"/>
        </w:rPr>
        <w:tab/>
      </w:r>
      <w:r w:rsidRPr="00DF010D">
        <w:rPr>
          <w:rFonts w:ascii="Arial" w:hAnsi="Arial" w:cs="Arial"/>
          <w:sz w:val="22"/>
          <w:szCs w:val="22"/>
        </w:rPr>
        <w:t xml:space="preserve">The project is a subdivision of APN 34-551-01 into </w:t>
      </w:r>
      <w:r w:rsidRPr="00DF010D">
        <w:rPr>
          <w:rFonts w:ascii="Arial" w:hAnsi="Arial" w:cs="Arial"/>
          <w:sz w:val="22"/>
          <w:szCs w:val="22"/>
          <w:u w:val="single"/>
        </w:rPr>
        <w:t>73</w:t>
      </w:r>
      <w:r w:rsidRPr="00DF010D">
        <w:rPr>
          <w:rFonts w:ascii="Arial" w:hAnsi="Arial" w:cs="Arial"/>
          <w:sz w:val="22"/>
          <w:szCs w:val="22"/>
        </w:rPr>
        <w:t xml:space="preserve"> privately owned lots for mobile home dwelling use and 4 common-owned lots as shown on the Vesting Tentative Map prepared by DeWitt and Associates consisting of 5 sheets, dated October 24, 2012. This approval converts </w:t>
      </w:r>
      <w:r w:rsidRPr="00DF010D">
        <w:rPr>
          <w:rFonts w:ascii="Arial" w:hAnsi="Arial" w:cs="Arial"/>
          <w:sz w:val="22"/>
          <w:szCs w:val="22"/>
          <w:u w:val="single"/>
        </w:rPr>
        <w:t>73</w:t>
      </w:r>
      <w:r w:rsidRPr="00DF010D">
        <w:rPr>
          <w:rFonts w:ascii="Arial" w:hAnsi="Arial" w:cs="Arial"/>
          <w:sz w:val="22"/>
          <w:szCs w:val="22"/>
        </w:rPr>
        <w:t xml:space="preserve"> individual mobile home rental spaces to </w:t>
      </w:r>
      <w:r w:rsidRPr="00DF010D">
        <w:rPr>
          <w:rFonts w:ascii="Arial" w:hAnsi="Arial" w:cs="Arial"/>
          <w:sz w:val="22"/>
          <w:szCs w:val="22"/>
          <w:u w:val="single"/>
        </w:rPr>
        <w:t>73</w:t>
      </w:r>
      <w:r w:rsidRPr="00DF010D">
        <w:rPr>
          <w:rFonts w:ascii="Arial" w:hAnsi="Arial" w:cs="Arial"/>
          <w:sz w:val="22"/>
          <w:szCs w:val="22"/>
        </w:rPr>
        <w:t xml:space="preserve"> ownership lots. Internal streets serving the mobile </w:t>
      </w:r>
      <w:r w:rsidRPr="00DF010D">
        <w:rPr>
          <w:rFonts w:ascii="Arial" w:hAnsi="Arial" w:cs="Arial"/>
          <w:sz w:val="22"/>
          <w:szCs w:val="22"/>
        </w:rPr>
        <w:lastRenderedPageBreak/>
        <w:t xml:space="preserve">home lots will be the same internal streets that served the mobile home spaces on one single lot. This approval will place internal streets in common-owned lots shown as Lots A, B and D on the tentative map. A common-owned lot, shown as Lot C on the tentative map, will provide a clubhouse/meeting room/laundry building and its associated parking area. No new construction of streets, utilities or similar improvements is proposed or authorized as a result of this approval. </w:t>
      </w:r>
    </w:p>
    <w:p w:rsidR="00DF010D" w:rsidRPr="00DF010D" w:rsidRDefault="00DF010D" w:rsidP="00DF010D">
      <w:pPr>
        <w:tabs>
          <w:tab w:val="left" w:pos="720"/>
          <w:tab w:val="left" w:pos="5400"/>
        </w:tabs>
        <w:spacing w:after="200" w:line="276" w:lineRule="auto"/>
        <w:ind w:left="72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 </w:t>
      </w:r>
      <w:r w:rsidRPr="00DF010D">
        <w:rPr>
          <w:rFonts w:ascii="Arial" w:hAnsi="Arial" w:cs="Arial"/>
          <w:sz w:val="22"/>
          <w:szCs w:val="22"/>
        </w:rPr>
        <w:t>The applicant shall submit a Final Map to the Director of Public Works for review and approval. The Final Map shall be in substantial conformance with the approved Vesting Tentative Map. The Final Map shall show the following:</w:t>
      </w:r>
    </w:p>
    <w:p w:rsidR="00DF010D" w:rsidRPr="00DF010D" w:rsidRDefault="00DF010D" w:rsidP="00DF010D">
      <w:pPr>
        <w:numPr>
          <w:ilvl w:val="0"/>
          <w:numId w:val="17"/>
        </w:numPr>
        <w:tabs>
          <w:tab w:val="left" w:pos="810"/>
          <w:tab w:val="left" w:pos="1080"/>
          <w:tab w:val="left" w:pos="5400"/>
        </w:tabs>
        <w:spacing w:after="200" w:line="276" w:lineRule="auto"/>
        <w:rPr>
          <w:rFonts w:ascii="Arial" w:hAnsi="Arial" w:cs="Arial"/>
          <w:sz w:val="22"/>
          <w:szCs w:val="22"/>
        </w:rPr>
      </w:pPr>
      <w:r w:rsidRPr="00DF010D">
        <w:rPr>
          <w:rFonts w:ascii="Arial" w:hAnsi="Arial" w:cs="Arial"/>
          <w:sz w:val="22"/>
          <w:szCs w:val="22"/>
        </w:rPr>
        <w:t>The locations of all property lines and internal roadways;</w:t>
      </w:r>
    </w:p>
    <w:p w:rsidR="00DF010D" w:rsidRPr="00DF010D" w:rsidRDefault="00DF010D" w:rsidP="00DF010D">
      <w:pPr>
        <w:numPr>
          <w:ilvl w:val="0"/>
          <w:numId w:val="17"/>
        </w:numPr>
        <w:tabs>
          <w:tab w:val="left" w:pos="810"/>
          <w:tab w:val="left" w:pos="1080"/>
          <w:tab w:val="left" w:pos="5400"/>
        </w:tabs>
        <w:spacing w:after="200" w:line="276" w:lineRule="auto"/>
        <w:rPr>
          <w:rFonts w:ascii="Arial" w:hAnsi="Arial" w:cs="Arial"/>
          <w:sz w:val="22"/>
          <w:szCs w:val="22"/>
        </w:rPr>
      </w:pPr>
      <w:r w:rsidRPr="00DF010D">
        <w:rPr>
          <w:rFonts w:ascii="Arial" w:hAnsi="Arial" w:cs="Arial"/>
          <w:sz w:val="22"/>
          <w:szCs w:val="22"/>
        </w:rPr>
        <w:t xml:space="preserve">The locations of all </w:t>
      </w:r>
      <w:r w:rsidRPr="00DF010D">
        <w:rPr>
          <w:rFonts w:ascii="Arial" w:hAnsi="Arial" w:cs="Arial"/>
          <w:sz w:val="22"/>
          <w:szCs w:val="22"/>
          <w:u w:val="single"/>
        </w:rPr>
        <w:t>utility easements</w:t>
      </w:r>
      <w:r w:rsidRPr="00DF010D">
        <w:rPr>
          <w:rFonts w:ascii="Arial" w:hAnsi="Arial" w:cs="Arial"/>
          <w:sz w:val="22"/>
          <w:szCs w:val="22"/>
        </w:rPr>
        <w:t>;</w:t>
      </w:r>
    </w:p>
    <w:p w:rsidR="00DF010D" w:rsidRPr="00DF010D" w:rsidRDefault="00DF010D" w:rsidP="00DF010D">
      <w:pPr>
        <w:numPr>
          <w:ilvl w:val="0"/>
          <w:numId w:val="17"/>
        </w:numPr>
        <w:tabs>
          <w:tab w:val="left" w:pos="810"/>
          <w:tab w:val="left" w:pos="1080"/>
          <w:tab w:val="left" w:pos="5400"/>
        </w:tabs>
        <w:spacing w:after="200" w:line="276" w:lineRule="auto"/>
        <w:rPr>
          <w:rFonts w:ascii="Arial" w:hAnsi="Arial" w:cs="Arial"/>
          <w:sz w:val="22"/>
          <w:szCs w:val="22"/>
        </w:rPr>
      </w:pPr>
      <w:r w:rsidRPr="00DF010D">
        <w:rPr>
          <w:rFonts w:ascii="Arial" w:hAnsi="Arial" w:cs="Arial"/>
          <w:sz w:val="22"/>
          <w:szCs w:val="22"/>
        </w:rPr>
        <w:t xml:space="preserve">Identification of all common-owned lots that differentiates them from privately owned lots; </w:t>
      </w:r>
    </w:p>
    <w:p w:rsidR="00DF010D" w:rsidRPr="00DF010D" w:rsidRDefault="00DF010D" w:rsidP="00DF010D">
      <w:pPr>
        <w:numPr>
          <w:ilvl w:val="0"/>
          <w:numId w:val="17"/>
        </w:numPr>
        <w:tabs>
          <w:tab w:val="left" w:pos="810"/>
          <w:tab w:val="left" w:pos="1080"/>
          <w:tab w:val="left" w:pos="5400"/>
        </w:tabs>
        <w:spacing w:after="200" w:line="276" w:lineRule="auto"/>
        <w:rPr>
          <w:rFonts w:ascii="Arial" w:hAnsi="Arial" w:cs="Arial"/>
          <w:sz w:val="22"/>
          <w:szCs w:val="22"/>
        </w:rPr>
      </w:pPr>
      <w:r w:rsidRPr="00DF010D">
        <w:rPr>
          <w:rFonts w:ascii="Arial" w:hAnsi="Arial" w:cs="Arial"/>
          <w:sz w:val="22"/>
          <w:szCs w:val="22"/>
        </w:rPr>
        <w:t>All utility easements shall be shown in a manner which meets the requirements of the utility companies and the Director of Public Works;</w:t>
      </w:r>
    </w:p>
    <w:p w:rsidR="00DF010D" w:rsidRPr="00DF010D" w:rsidRDefault="00DF010D" w:rsidP="00DF010D">
      <w:pPr>
        <w:numPr>
          <w:ilvl w:val="0"/>
          <w:numId w:val="17"/>
        </w:numPr>
        <w:tabs>
          <w:tab w:val="left" w:pos="810"/>
          <w:tab w:val="left" w:pos="1080"/>
          <w:tab w:val="left" w:pos="5400"/>
        </w:tabs>
        <w:spacing w:after="200" w:line="276" w:lineRule="auto"/>
        <w:rPr>
          <w:rFonts w:ascii="Arial" w:hAnsi="Arial" w:cs="Arial"/>
          <w:sz w:val="22"/>
          <w:szCs w:val="22"/>
        </w:rPr>
      </w:pPr>
      <w:r w:rsidRPr="00DF010D">
        <w:rPr>
          <w:rFonts w:ascii="Arial" w:hAnsi="Arial" w:cs="Arial"/>
          <w:sz w:val="22"/>
          <w:szCs w:val="22"/>
        </w:rPr>
        <w:t>A notation that no new construction will occur associated with the approval of the Final Map.</w:t>
      </w:r>
    </w:p>
    <w:p w:rsidR="00DF010D" w:rsidRPr="00DF010D" w:rsidRDefault="00DF010D" w:rsidP="00DF010D">
      <w:pPr>
        <w:tabs>
          <w:tab w:val="left" w:pos="720"/>
          <w:tab w:val="left" w:pos="5400"/>
        </w:tabs>
        <w:spacing w:after="200" w:line="276" w:lineRule="auto"/>
        <w:ind w:left="360" w:hanging="270"/>
        <w:rPr>
          <w:rFonts w:ascii="Arial" w:hAnsi="Arial" w:cs="Arial"/>
          <w:sz w:val="22"/>
          <w:szCs w:val="22"/>
        </w:rPr>
      </w:pPr>
      <w:r>
        <w:rPr>
          <w:rFonts w:ascii="Arial" w:hAnsi="Arial" w:cs="Arial"/>
          <w:sz w:val="22"/>
          <w:szCs w:val="22"/>
        </w:rPr>
        <w:t>3.</w:t>
      </w:r>
      <w:r>
        <w:rPr>
          <w:rFonts w:ascii="Arial" w:hAnsi="Arial" w:cs="Arial"/>
          <w:sz w:val="22"/>
          <w:szCs w:val="22"/>
        </w:rPr>
        <w:tab/>
      </w:r>
      <w:r w:rsidRPr="00DF010D">
        <w:rPr>
          <w:rFonts w:ascii="Arial" w:hAnsi="Arial" w:cs="Arial"/>
          <w:sz w:val="22"/>
          <w:szCs w:val="22"/>
        </w:rPr>
        <w:t xml:space="preserve">Submittal of the Final Map to the Public Works Department shall include reproducible mylars and electronic files of the </w:t>
      </w:r>
      <w:r w:rsidRPr="00DF010D">
        <w:rPr>
          <w:rFonts w:ascii="Arial" w:hAnsi="Arial" w:cs="Arial"/>
          <w:sz w:val="22"/>
          <w:szCs w:val="22"/>
          <w:u w:val="single"/>
        </w:rPr>
        <w:t>plans</w:t>
      </w:r>
      <w:r w:rsidRPr="00DF010D">
        <w:rPr>
          <w:rFonts w:ascii="Arial" w:hAnsi="Arial" w:cs="Arial"/>
          <w:sz w:val="22"/>
          <w:szCs w:val="22"/>
        </w:rPr>
        <w:t>. These documents shall become the property of the City of Capitola at the time of approval.</w:t>
      </w:r>
    </w:p>
    <w:p w:rsidR="00DF010D" w:rsidRPr="00DF010D" w:rsidRDefault="00DF010D" w:rsidP="00DF010D">
      <w:pPr>
        <w:tabs>
          <w:tab w:val="left" w:pos="720"/>
          <w:tab w:val="left" w:pos="5400"/>
        </w:tabs>
        <w:spacing w:after="200" w:line="276" w:lineRule="auto"/>
        <w:ind w:left="360" w:hanging="270"/>
        <w:rPr>
          <w:rFonts w:ascii="Arial" w:hAnsi="Arial" w:cs="Arial"/>
          <w:spacing w:val="-3"/>
          <w:sz w:val="22"/>
          <w:szCs w:val="22"/>
        </w:rPr>
      </w:pPr>
      <w:r>
        <w:rPr>
          <w:rFonts w:ascii="Arial" w:hAnsi="Arial" w:cs="Arial"/>
          <w:sz w:val="22"/>
          <w:szCs w:val="22"/>
        </w:rPr>
        <w:t>4.</w:t>
      </w:r>
      <w:r>
        <w:rPr>
          <w:rFonts w:ascii="Arial" w:hAnsi="Arial" w:cs="Arial"/>
          <w:sz w:val="22"/>
          <w:szCs w:val="22"/>
        </w:rPr>
        <w:tab/>
      </w:r>
      <w:r w:rsidRPr="00DF010D">
        <w:rPr>
          <w:rFonts w:ascii="Arial" w:hAnsi="Arial" w:cs="Arial"/>
          <w:sz w:val="22"/>
          <w:szCs w:val="22"/>
        </w:rPr>
        <w:t>Prior to recordation of the Final Map, the applicant shall submit CC&amp;Rs to the Community Development Department and the City Attorney for review and approval. The CC&amp;Rs shall include the legal establishment of a Homeowners Association (HOA) with the following rights and responsibilities:</w:t>
      </w:r>
    </w:p>
    <w:p w:rsidR="00DF010D" w:rsidRPr="00DF010D" w:rsidRDefault="00DF010D" w:rsidP="00DF010D">
      <w:pPr>
        <w:numPr>
          <w:ilvl w:val="0"/>
          <w:numId w:val="16"/>
        </w:numPr>
        <w:tabs>
          <w:tab w:val="left" w:pos="1260"/>
          <w:tab w:val="left" w:pos="1440"/>
          <w:tab w:val="left" w:pos="5400"/>
        </w:tabs>
        <w:spacing w:after="200" w:line="276" w:lineRule="auto"/>
        <w:ind w:left="1080"/>
        <w:rPr>
          <w:rFonts w:ascii="Arial" w:hAnsi="Arial" w:cs="Arial"/>
          <w:spacing w:val="-3"/>
          <w:sz w:val="22"/>
          <w:szCs w:val="22"/>
        </w:rPr>
      </w:pPr>
      <w:r w:rsidRPr="00DF010D">
        <w:rPr>
          <w:rFonts w:ascii="Arial" w:hAnsi="Arial" w:cs="Arial"/>
          <w:spacing w:val="-3"/>
          <w:sz w:val="22"/>
          <w:szCs w:val="22"/>
        </w:rPr>
        <w:t>Authority to administer and enforce the CC&amp;Rs;</w:t>
      </w:r>
    </w:p>
    <w:p w:rsidR="00DF010D" w:rsidRPr="00DF010D" w:rsidRDefault="00DF010D" w:rsidP="00DF010D">
      <w:pPr>
        <w:numPr>
          <w:ilvl w:val="0"/>
          <w:numId w:val="16"/>
        </w:numPr>
        <w:tabs>
          <w:tab w:val="left" w:pos="1260"/>
          <w:tab w:val="left" w:pos="1440"/>
          <w:tab w:val="left" w:pos="5400"/>
        </w:tabs>
        <w:spacing w:after="200" w:line="276" w:lineRule="auto"/>
        <w:ind w:left="1080"/>
        <w:rPr>
          <w:rFonts w:ascii="Arial" w:hAnsi="Arial" w:cs="Arial"/>
          <w:spacing w:val="-3"/>
          <w:sz w:val="22"/>
          <w:szCs w:val="22"/>
        </w:rPr>
      </w:pPr>
      <w:r w:rsidRPr="00DF010D">
        <w:rPr>
          <w:rFonts w:ascii="Arial" w:hAnsi="Arial" w:cs="Arial"/>
          <w:spacing w:val="-3"/>
          <w:sz w:val="22"/>
          <w:szCs w:val="22"/>
        </w:rPr>
        <w:t>Equal voting rights where each mobile home dwelling lot shall have one vote in voting matters of the HOA;</w:t>
      </w:r>
    </w:p>
    <w:p w:rsidR="00DF010D" w:rsidRPr="00DF010D" w:rsidRDefault="00DF010D" w:rsidP="00DF010D">
      <w:pPr>
        <w:numPr>
          <w:ilvl w:val="0"/>
          <w:numId w:val="16"/>
        </w:numPr>
        <w:tabs>
          <w:tab w:val="left" w:pos="1260"/>
          <w:tab w:val="left" w:pos="1440"/>
          <w:tab w:val="left" w:pos="5400"/>
        </w:tabs>
        <w:spacing w:after="200" w:line="276" w:lineRule="auto"/>
        <w:ind w:left="1080"/>
        <w:rPr>
          <w:rFonts w:ascii="Arial" w:hAnsi="Arial" w:cs="Arial"/>
          <w:spacing w:val="-3"/>
          <w:sz w:val="22"/>
          <w:szCs w:val="22"/>
        </w:rPr>
      </w:pPr>
      <w:r w:rsidRPr="00DF010D">
        <w:rPr>
          <w:rFonts w:ascii="Arial" w:hAnsi="Arial" w:cs="Arial"/>
          <w:spacing w:val="-3"/>
          <w:sz w:val="22"/>
          <w:szCs w:val="22"/>
        </w:rPr>
        <w:t xml:space="preserve">A form of security to ensure </w:t>
      </w:r>
      <w:r w:rsidRPr="00DF010D">
        <w:rPr>
          <w:rFonts w:ascii="Arial" w:hAnsi="Arial" w:cs="Arial"/>
          <w:spacing w:val="-3"/>
          <w:sz w:val="22"/>
          <w:szCs w:val="22"/>
          <w:u w:val="single"/>
        </w:rPr>
        <w:t>management and repair</w:t>
      </w:r>
      <w:r w:rsidRPr="00DF010D">
        <w:rPr>
          <w:rFonts w:ascii="Arial" w:hAnsi="Arial" w:cs="Arial"/>
          <w:spacing w:val="-3"/>
          <w:sz w:val="22"/>
          <w:szCs w:val="22"/>
        </w:rPr>
        <w:t xml:space="preserve"> of internal streets and all improvements on the four common-owned lots; and</w:t>
      </w:r>
    </w:p>
    <w:p w:rsidR="00DF010D" w:rsidRPr="00DF010D" w:rsidRDefault="00DF010D" w:rsidP="00DF010D">
      <w:pPr>
        <w:numPr>
          <w:ilvl w:val="0"/>
          <w:numId w:val="16"/>
        </w:numPr>
        <w:tabs>
          <w:tab w:val="left" w:pos="1260"/>
          <w:tab w:val="left" w:pos="1440"/>
          <w:tab w:val="left" w:pos="5400"/>
        </w:tabs>
        <w:spacing w:after="200" w:line="276" w:lineRule="auto"/>
        <w:ind w:left="1080"/>
        <w:rPr>
          <w:rFonts w:ascii="Arial" w:hAnsi="Arial" w:cs="Arial"/>
          <w:sz w:val="22"/>
          <w:szCs w:val="22"/>
        </w:rPr>
      </w:pPr>
      <w:r w:rsidRPr="00DF010D">
        <w:rPr>
          <w:rFonts w:ascii="Arial" w:hAnsi="Arial" w:cs="Arial"/>
          <w:spacing w:val="-3"/>
          <w:sz w:val="22"/>
          <w:szCs w:val="22"/>
        </w:rPr>
        <w:t xml:space="preserve">Collection of dues on an equal basis from each owner of the 74 privately owned lots to fund the management, repair and security for the common-owned lots. </w:t>
      </w:r>
    </w:p>
    <w:p w:rsidR="00DF010D" w:rsidRPr="00DF010D" w:rsidRDefault="00DF010D" w:rsidP="00DF010D">
      <w:pPr>
        <w:tabs>
          <w:tab w:val="left" w:pos="720"/>
          <w:tab w:val="left" w:pos="5400"/>
        </w:tabs>
        <w:spacing w:after="200" w:line="276" w:lineRule="auto"/>
        <w:ind w:left="720" w:hanging="540"/>
        <w:rPr>
          <w:rFonts w:ascii="Arial" w:hAnsi="Arial" w:cs="Arial"/>
          <w:spacing w:val="-3"/>
          <w:sz w:val="22"/>
          <w:szCs w:val="22"/>
        </w:rPr>
      </w:pPr>
      <w:r w:rsidRPr="00DF010D">
        <w:rPr>
          <w:rFonts w:ascii="Arial" w:hAnsi="Arial" w:cs="Arial"/>
          <w:spacing w:val="-3"/>
          <w:sz w:val="22"/>
          <w:szCs w:val="22"/>
        </w:rPr>
        <w:t>5.</w:t>
      </w:r>
      <w:r w:rsidRPr="00DF010D">
        <w:rPr>
          <w:rFonts w:ascii="Arial" w:hAnsi="Arial" w:cs="Arial"/>
          <w:spacing w:val="-3"/>
          <w:sz w:val="22"/>
          <w:szCs w:val="22"/>
        </w:rPr>
        <w:tab/>
      </w:r>
      <w:r w:rsidRPr="00DF010D">
        <w:rPr>
          <w:rFonts w:ascii="Arial" w:hAnsi="Arial" w:cs="Arial"/>
          <w:spacing w:val="-3"/>
          <w:sz w:val="22"/>
          <w:szCs w:val="22"/>
          <w:u w:val="single"/>
        </w:rPr>
        <w:t>Prior to</w:t>
      </w:r>
      <w:r w:rsidRPr="00DF010D">
        <w:rPr>
          <w:rFonts w:ascii="Arial" w:hAnsi="Arial" w:cs="Arial"/>
          <w:spacing w:val="-3"/>
          <w:sz w:val="22"/>
          <w:szCs w:val="22"/>
        </w:rPr>
        <w:t xml:space="preserve"> </w:t>
      </w:r>
      <w:r w:rsidRPr="00DF010D">
        <w:rPr>
          <w:rFonts w:ascii="Arial" w:hAnsi="Arial" w:cs="Arial"/>
          <w:sz w:val="22"/>
          <w:szCs w:val="22"/>
        </w:rPr>
        <w:t xml:space="preserve">recordation of the Final Map, the applicant shall submit </w:t>
      </w:r>
      <w:r w:rsidRPr="00DF010D">
        <w:rPr>
          <w:rFonts w:ascii="Arial" w:hAnsi="Arial" w:cs="Arial"/>
          <w:sz w:val="22"/>
          <w:szCs w:val="22"/>
          <w:u w:val="single"/>
        </w:rPr>
        <w:t>to the Community Development Department and the City Attorney for review and approval</w:t>
      </w:r>
      <w:r w:rsidRPr="00DF010D">
        <w:rPr>
          <w:rFonts w:ascii="Arial" w:hAnsi="Arial" w:cs="Arial"/>
          <w:sz w:val="22"/>
          <w:szCs w:val="22"/>
        </w:rPr>
        <w:t>.  a form of the p</w:t>
      </w:r>
      <w:r>
        <w:rPr>
          <w:rFonts w:ascii="Arial" w:hAnsi="Arial" w:cs="Arial"/>
          <w:sz w:val="22"/>
          <w:szCs w:val="22"/>
        </w:rPr>
        <w:t>r</w:t>
      </w:r>
      <w:r w:rsidRPr="00DF010D">
        <w:rPr>
          <w:rFonts w:ascii="Arial" w:hAnsi="Arial" w:cs="Arial"/>
          <w:sz w:val="22"/>
          <w:szCs w:val="22"/>
        </w:rPr>
        <w:t xml:space="preserve">oposed rental/purchase option </w:t>
      </w:r>
      <w:r w:rsidRPr="00DF010D">
        <w:rPr>
          <w:rFonts w:ascii="Arial" w:hAnsi="Arial" w:cs="Arial"/>
          <w:sz w:val="22"/>
          <w:szCs w:val="22"/>
          <w:u w:val="single"/>
        </w:rPr>
        <w:t>agreement to be reviewed only for compliance with California Government Code §66427.5 The form of agreement shall</w:t>
      </w:r>
      <w:r w:rsidRPr="00DF010D">
        <w:rPr>
          <w:rFonts w:ascii="Arial" w:hAnsi="Arial" w:cs="Arial"/>
          <w:sz w:val="22"/>
          <w:szCs w:val="22"/>
        </w:rPr>
        <w:t xml:space="preserve"> offer each existing tenant the opportunity to purchase their lot or to continue as a tenant.  </w:t>
      </w:r>
      <w:r w:rsidRPr="00DF010D">
        <w:rPr>
          <w:rFonts w:ascii="Arial" w:hAnsi="Arial" w:cs="Arial"/>
          <w:sz w:val="22"/>
          <w:szCs w:val="22"/>
          <w:u w:val="single"/>
        </w:rPr>
        <w:t>Such form will not be modified except to comply with the requirements of state or federal law or as mutually agreed upon by applicant and tenant</w:t>
      </w:r>
      <w:r w:rsidRPr="00DF010D">
        <w:rPr>
          <w:rFonts w:ascii="Arial" w:hAnsi="Arial" w:cs="Arial"/>
          <w:sz w:val="22"/>
          <w:szCs w:val="22"/>
        </w:rPr>
        <w:t xml:space="preserve">. This agreement shall include the following limits on future rents </w:t>
      </w:r>
      <w:r w:rsidRPr="00DF010D">
        <w:rPr>
          <w:rFonts w:ascii="Arial" w:hAnsi="Arial" w:cs="Arial"/>
          <w:sz w:val="22"/>
          <w:szCs w:val="22"/>
          <w:u w:val="single"/>
        </w:rPr>
        <w:t>for non-purchasing homeowners who are not subject to a long term lease:</w:t>
      </w:r>
    </w:p>
    <w:p w:rsidR="00DF010D" w:rsidRPr="00DF010D" w:rsidRDefault="00DF010D" w:rsidP="00DF010D">
      <w:pPr>
        <w:tabs>
          <w:tab w:val="left" w:pos="720"/>
          <w:tab w:val="left" w:pos="5400"/>
        </w:tabs>
        <w:ind w:left="720" w:hanging="360"/>
        <w:rPr>
          <w:rFonts w:ascii="Arial" w:hAnsi="Arial" w:cs="Arial"/>
          <w:spacing w:val="-3"/>
          <w:sz w:val="22"/>
          <w:szCs w:val="22"/>
        </w:rPr>
      </w:pPr>
    </w:p>
    <w:p w:rsidR="00DF010D" w:rsidRPr="00DF010D" w:rsidRDefault="00DF010D" w:rsidP="00DF010D">
      <w:pPr>
        <w:numPr>
          <w:ilvl w:val="0"/>
          <w:numId w:val="18"/>
        </w:numPr>
        <w:tabs>
          <w:tab w:val="left" w:pos="1080"/>
          <w:tab w:val="left" w:pos="5400"/>
        </w:tabs>
        <w:spacing w:after="200" w:line="276" w:lineRule="auto"/>
        <w:rPr>
          <w:rFonts w:ascii="Arial" w:hAnsi="Arial" w:cs="Arial"/>
          <w:spacing w:val="-3"/>
          <w:sz w:val="22"/>
          <w:szCs w:val="22"/>
        </w:rPr>
      </w:pPr>
      <w:r w:rsidRPr="00DF010D">
        <w:rPr>
          <w:rFonts w:ascii="Arial" w:hAnsi="Arial" w:cs="Arial"/>
          <w:sz w:val="22"/>
          <w:szCs w:val="22"/>
        </w:rPr>
        <w:t xml:space="preserve">Limiting the rent increase of the non-purchasing low income </w:t>
      </w:r>
      <w:r w:rsidRPr="00DF010D">
        <w:rPr>
          <w:rFonts w:ascii="Arial" w:hAnsi="Arial" w:cs="Arial"/>
          <w:sz w:val="22"/>
          <w:szCs w:val="22"/>
          <w:u w:val="single"/>
        </w:rPr>
        <w:t>homeowners</w:t>
      </w:r>
      <w:r w:rsidRPr="00DF010D">
        <w:rPr>
          <w:rFonts w:ascii="Arial" w:hAnsi="Arial" w:cs="Arial"/>
          <w:sz w:val="22"/>
          <w:szCs w:val="22"/>
        </w:rPr>
        <w:t xml:space="preserve"> to not exceed increases in the Consumer Price Index for the same period</w:t>
      </w:r>
      <w:r w:rsidRPr="00DF010D">
        <w:rPr>
          <w:rFonts w:ascii="Arial" w:hAnsi="Arial" w:cs="Arial"/>
          <w:spacing w:val="-3"/>
          <w:sz w:val="22"/>
          <w:szCs w:val="22"/>
        </w:rPr>
        <w:t>;</w:t>
      </w:r>
    </w:p>
    <w:p w:rsidR="00DF010D" w:rsidRPr="00DF010D" w:rsidRDefault="00DF010D" w:rsidP="00DF010D">
      <w:pPr>
        <w:numPr>
          <w:ilvl w:val="0"/>
          <w:numId w:val="18"/>
        </w:numPr>
        <w:tabs>
          <w:tab w:val="left" w:pos="1080"/>
          <w:tab w:val="left" w:pos="5400"/>
        </w:tabs>
        <w:spacing w:after="200" w:line="276" w:lineRule="auto"/>
        <w:rPr>
          <w:rFonts w:ascii="Arial" w:hAnsi="Arial" w:cs="Arial"/>
          <w:spacing w:val="-3"/>
          <w:sz w:val="22"/>
          <w:szCs w:val="22"/>
        </w:rPr>
      </w:pPr>
      <w:r w:rsidRPr="00DF010D">
        <w:rPr>
          <w:rFonts w:ascii="Arial" w:hAnsi="Arial" w:cs="Arial"/>
          <w:sz w:val="22"/>
          <w:szCs w:val="22"/>
        </w:rPr>
        <w:t xml:space="preserve">Phasing any rent increases for non-purchasing </w:t>
      </w:r>
      <w:r w:rsidRPr="00DF010D">
        <w:rPr>
          <w:rFonts w:ascii="Arial" w:hAnsi="Arial" w:cs="Arial"/>
          <w:sz w:val="22"/>
          <w:szCs w:val="22"/>
          <w:u w:val="single"/>
        </w:rPr>
        <w:t>homeowners</w:t>
      </w:r>
      <w:r w:rsidRPr="00DF010D">
        <w:rPr>
          <w:rFonts w:ascii="Arial" w:hAnsi="Arial" w:cs="Arial"/>
          <w:sz w:val="22"/>
          <w:szCs w:val="22"/>
        </w:rPr>
        <w:t xml:space="preserve"> who are </w:t>
      </w:r>
      <w:r w:rsidRPr="00DF010D">
        <w:rPr>
          <w:rFonts w:ascii="Arial" w:hAnsi="Arial" w:cs="Arial"/>
          <w:i/>
          <w:sz w:val="22"/>
          <w:szCs w:val="22"/>
        </w:rPr>
        <w:t>not</w:t>
      </w:r>
      <w:r w:rsidRPr="00DF010D">
        <w:rPr>
          <w:rFonts w:ascii="Arial" w:hAnsi="Arial" w:cs="Arial"/>
          <w:sz w:val="22"/>
          <w:szCs w:val="22"/>
        </w:rPr>
        <w:t xml:space="preserve"> low income to market rate rents by phasing the increase in equal increments over a four-year period.</w:t>
      </w:r>
      <w:r w:rsidRPr="00DF010D">
        <w:rPr>
          <w:rFonts w:ascii="Arial" w:hAnsi="Arial" w:cs="Arial"/>
          <w:spacing w:val="-3"/>
          <w:sz w:val="22"/>
          <w:szCs w:val="22"/>
        </w:rPr>
        <w:t xml:space="preserve"> </w:t>
      </w:r>
    </w:p>
    <w:p w:rsidR="00DF010D" w:rsidRPr="00DF010D" w:rsidRDefault="00DF010D" w:rsidP="00DF010D">
      <w:pPr>
        <w:tabs>
          <w:tab w:val="left" w:pos="720"/>
          <w:tab w:val="left" w:pos="5400"/>
        </w:tabs>
        <w:spacing w:after="200" w:line="276" w:lineRule="auto"/>
        <w:ind w:left="720" w:hanging="540"/>
        <w:rPr>
          <w:rFonts w:ascii="Arial" w:hAnsi="Arial" w:cs="Arial"/>
          <w:sz w:val="22"/>
          <w:szCs w:val="22"/>
        </w:rPr>
      </w:pPr>
      <w:r>
        <w:rPr>
          <w:rFonts w:ascii="Arial" w:hAnsi="Arial" w:cs="Arial"/>
          <w:sz w:val="22"/>
          <w:szCs w:val="22"/>
        </w:rPr>
        <w:t>6.</w:t>
      </w:r>
      <w:r>
        <w:rPr>
          <w:rFonts w:ascii="Arial" w:hAnsi="Arial" w:cs="Arial"/>
          <w:sz w:val="22"/>
          <w:szCs w:val="22"/>
        </w:rPr>
        <w:tab/>
      </w:r>
      <w:r w:rsidRPr="00DF010D" w:rsidDel="009B20E3">
        <w:rPr>
          <w:rFonts w:ascii="Arial" w:hAnsi="Arial" w:cs="Arial"/>
          <w:sz w:val="22"/>
          <w:szCs w:val="22"/>
        </w:rPr>
        <w:t xml:space="preserve">Preparation of the final </w:t>
      </w:r>
      <w:r w:rsidRPr="00DF010D">
        <w:rPr>
          <w:rFonts w:ascii="Arial" w:hAnsi="Arial" w:cs="Arial"/>
          <w:sz w:val="22"/>
          <w:szCs w:val="22"/>
          <w:u w:val="single"/>
        </w:rPr>
        <w:t>map</w:t>
      </w:r>
      <w:r w:rsidRPr="00DF010D" w:rsidDel="009B20E3">
        <w:rPr>
          <w:rFonts w:ascii="Arial" w:hAnsi="Arial" w:cs="Arial"/>
          <w:sz w:val="22"/>
          <w:szCs w:val="22"/>
        </w:rPr>
        <w:t xml:space="preserve"> shall proceed in compliance with all applicable state and federal laws. </w:t>
      </w:r>
      <w:r w:rsidRPr="00DF010D">
        <w:rPr>
          <w:rFonts w:ascii="Arial" w:hAnsi="Arial" w:cs="Arial"/>
          <w:sz w:val="22"/>
          <w:szCs w:val="22"/>
        </w:rPr>
        <w:t>The subdivider shall comply with all of the provisions of the approved Vesting Tentative Map and all pertinent provisions of State Law and the Capitola Local Coastal Plan.</w:t>
      </w:r>
    </w:p>
    <w:p w:rsidR="00DF010D" w:rsidRPr="00DF010D" w:rsidRDefault="00DF010D" w:rsidP="00DF010D">
      <w:pPr>
        <w:tabs>
          <w:tab w:val="left" w:pos="720"/>
          <w:tab w:val="left" w:pos="5400"/>
        </w:tabs>
        <w:spacing w:after="200" w:line="276" w:lineRule="auto"/>
        <w:ind w:left="720" w:hanging="720"/>
        <w:rPr>
          <w:rFonts w:ascii="Arial" w:hAnsi="Arial" w:cs="Arial"/>
          <w:sz w:val="22"/>
          <w:szCs w:val="22"/>
        </w:rPr>
      </w:pPr>
      <w:r>
        <w:rPr>
          <w:rFonts w:ascii="Arial" w:hAnsi="Arial" w:cs="Arial"/>
          <w:sz w:val="22"/>
          <w:szCs w:val="22"/>
        </w:rPr>
        <w:t xml:space="preserve">7. </w:t>
      </w:r>
      <w:r>
        <w:rPr>
          <w:rFonts w:ascii="Arial" w:hAnsi="Arial" w:cs="Arial"/>
          <w:sz w:val="22"/>
          <w:szCs w:val="22"/>
        </w:rPr>
        <w:tab/>
      </w:r>
      <w:r w:rsidRPr="00DF010D">
        <w:rPr>
          <w:rFonts w:ascii="Arial" w:hAnsi="Arial" w:cs="Arial"/>
          <w:sz w:val="22"/>
          <w:szCs w:val="22"/>
        </w:rPr>
        <w:t>Planning Fees associated with permit #12-144 shall be paid in full prior to recordation of the Final Map.</w:t>
      </w:r>
    </w:p>
    <w:p w:rsidR="00B454A4" w:rsidRPr="00C31005" w:rsidRDefault="00B454A4" w:rsidP="00B454A4">
      <w:pPr>
        <w:rPr>
          <w:rFonts w:ascii="Arial" w:hAnsi="Arial" w:cs="Arial"/>
          <w:b/>
          <w:sz w:val="22"/>
          <w:szCs w:val="22"/>
          <w:u w:val="single"/>
        </w:rPr>
      </w:pPr>
      <w:r w:rsidRPr="00C31005">
        <w:rPr>
          <w:rFonts w:ascii="Arial" w:hAnsi="Arial" w:cs="Arial"/>
          <w:b/>
          <w:sz w:val="22"/>
          <w:szCs w:val="22"/>
          <w:u w:val="single"/>
        </w:rPr>
        <w:t>FINDINGS</w:t>
      </w:r>
    </w:p>
    <w:p w:rsidR="00B454A4" w:rsidRPr="00C31005" w:rsidRDefault="00B454A4" w:rsidP="00B454A4">
      <w:pPr>
        <w:rPr>
          <w:rFonts w:ascii="Arial" w:hAnsi="Arial" w:cs="Arial"/>
          <w:b/>
          <w:sz w:val="22"/>
          <w:szCs w:val="22"/>
          <w:u w:val="single"/>
        </w:rPr>
      </w:pPr>
    </w:p>
    <w:p w:rsidR="00B454A4" w:rsidRPr="00C31005" w:rsidRDefault="00B454A4" w:rsidP="00B454A4">
      <w:pPr>
        <w:rPr>
          <w:rFonts w:ascii="Arial" w:hAnsi="Arial" w:cs="Arial"/>
          <w:b/>
          <w:sz w:val="22"/>
          <w:szCs w:val="22"/>
        </w:rPr>
      </w:pPr>
      <w:r w:rsidRPr="00C31005">
        <w:rPr>
          <w:rFonts w:ascii="Arial" w:hAnsi="Arial" w:cs="Arial"/>
          <w:b/>
          <w:sz w:val="22"/>
          <w:szCs w:val="22"/>
        </w:rPr>
        <w:t xml:space="preserve">Coastal Development Permit </w:t>
      </w:r>
    </w:p>
    <w:p w:rsidR="00B454A4" w:rsidRPr="00C31005" w:rsidRDefault="00B454A4" w:rsidP="00B454A4">
      <w:pPr>
        <w:rPr>
          <w:rFonts w:ascii="Arial" w:hAnsi="Arial" w:cs="Arial"/>
          <w:b/>
          <w:sz w:val="22"/>
          <w:szCs w:val="22"/>
        </w:rPr>
      </w:pPr>
    </w:p>
    <w:p w:rsidR="00B454A4" w:rsidRPr="00C31005" w:rsidRDefault="00B454A4" w:rsidP="00B454A4">
      <w:pPr>
        <w:numPr>
          <w:ilvl w:val="0"/>
          <w:numId w:val="14"/>
        </w:numPr>
        <w:ind w:left="720"/>
        <w:rPr>
          <w:rFonts w:ascii="Arial" w:hAnsi="Arial" w:cs="Arial"/>
          <w:sz w:val="22"/>
          <w:szCs w:val="22"/>
        </w:rPr>
      </w:pPr>
      <w:r w:rsidRPr="00C31005">
        <w:rPr>
          <w:rFonts w:ascii="Arial" w:hAnsi="Arial" w:cs="Arial"/>
          <w:sz w:val="22"/>
          <w:szCs w:val="22"/>
        </w:rPr>
        <w:t>The California Coastal Act, at Public Resources Code Section 30106, defines the term “development” to include “change in the density or intensity of use of land, including but not limited to, subdivisions, and any other division of land.”. Similarly, the City of Capitola’s Local Coastal Program, at Capitola Municipal Code Section 17.46.030.I.4, defines “development” to include “subdivisions, and any other division of land…”.</w:t>
      </w:r>
    </w:p>
    <w:p w:rsidR="00B454A4" w:rsidRPr="00C31005" w:rsidRDefault="00B454A4" w:rsidP="00B454A4">
      <w:pPr>
        <w:tabs>
          <w:tab w:val="left" w:pos="5854"/>
        </w:tabs>
        <w:ind w:left="720" w:hanging="360"/>
        <w:rPr>
          <w:rFonts w:ascii="Arial" w:hAnsi="Arial" w:cs="Arial"/>
          <w:sz w:val="22"/>
          <w:szCs w:val="22"/>
        </w:rPr>
      </w:pPr>
      <w:r w:rsidRPr="00C31005">
        <w:rPr>
          <w:rFonts w:ascii="Arial" w:hAnsi="Arial" w:cs="Arial"/>
          <w:sz w:val="22"/>
          <w:szCs w:val="22"/>
        </w:rPr>
        <w:tab/>
      </w:r>
    </w:p>
    <w:p w:rsidR="00B454A4" w:rsidRPr="00C31005" w:rsidRDefault="00B454A4" w:rsidP="00B454A4">
      <w:pPr>
        <w:numPr>
          <w:ilvl w:val="0"/>
          <w:numId w:val="14"/>
        </w:numPr>
        <w:ind w:left="720"/>
        <w:rPr>
          <w:rFonts w:ascii="Arial" w:hAnsi="Arial" w:cs="Arial"/>
          <w:sz w:val="22"/>
          <w:szCs w:val="22"/>
        </w:rPr>
      </w:pPr>
      <w:r w:rsidRPr="00C31005">
        <w:rPr>
          <w:rFonts w:ascii="Arial" w:hAnsi="Arial" w:cs="Arial"/>
          <w:sz w:val="22"/>
          <w:szCs w:val="22"/>
        </w:rPr>
        <w:t xml:space="preserve">The California Coastal Act, at Public Resources Code Section 30600, provides that any person wishing to perform or undertake any development in the coastal zone shall obtain a Coastal Development Permit. Public Resources Code Section 30600 further provides that after certification of a Local Coastal Program by the California Coastal Commission, the local government for the jurisdiction covered by the certified Local Coastal Program shall be responsible for the issuance or denial of Coastal Development Permits within that jurisdiction. The City of Capitola has a certified Local Coastal Program and, accordingly, is legally responsible for processing and considering applications for Coastal Development Permits relative to coastal zone development in the City of Capitola. </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0"/>
          <w:numId w:val="14"/>
        </w:numPr>
        <w:ind w:left="720"/>
        <w:rPr>
          <w:rFonts w:ascii="Arial" w:hAnsi="Arial" w:cs="Arial"/>
          <w:sz w:val="22"/>
          <w:szCs w:val="22"/>
        </w:rPr>
      </w:pPr>
      <w:r w:rsidRPr="00C31005">
        <w:rPr>
          <w:rFonts w:ascii="Arial" w:hAnsi="Arial" w:cs="Arial"/>
          <w:sz w:val="22"/>
          <w:szCs w:val="22"/>
        </w:rPr>
        <w:t xml:space="preserve">The project, which is the objective of the subject Coastal Development Permit application, entails the subdivision of the Surf and Sand Mobile Home Park into </w:t>
      </w:r>
      <w:r w:rsidRPr="00B454A4">
        <w:rPr>
          <w:rFonts w:ascii="Arial" w:hAnsi="Arial" w:cs="Arial"/>
          <w:sz w:val="22"/>
          <w:szCs w:val="22"/>
          <w:u w:val="single"/>
        </w:rPr>
        <w:t>seventy-three</w:t>
      </w:r>
      <w:r w:rsidRPr="00C31005">
        <w:rPr>
          <w:rFonts w:ascii="Arial" w:hAnsi="Arial" w:cs="Arial"/>
          <w:sz w:val="22"/>
          <w:szCs w:val="22"/>
        </w:rPr>
        <w:t xml:space="preserve"> lots for mobile home dwellings, and four common area lots.  The Surf and Sand Mobile Home Park property is located in the coastal zone of the City of Capitola.  Accordingly, the project constitutes “development” for purposes of the California Coastal Act and the City’s certified Local Coastal Program and, in turn, requires a Coastal Development Permit from the City of Capitola.</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0"/>
          <w:numId w:val="14"/>
        </w:numPr>
        <w:ind w:left="720"/>
        <w:rPr>
          <w:rFonts w:ascii="Arial" w:hAnsi="Arial" w:cs="Arial"/>
          <w:sz w:val="22"/>
          <w:szCs w:val="22"/>
        </w:rPr>
      </w:pPr>
      <w:r w:rsidRPr="00C31005">
        <w:rPr>
          <w:rFonts w:ascii="Arial" w:hAnsi="Arial" w:cs="Arial"/>
          <w:sz w:val="22"/>
          <w:szCs w:val="22"/>
        </w:rPr>
        <w:t>Pursuant to the City of Capitola’s Local Coastal Program, certified by the California Coastal Commission in December, 1981, the City must find, in accordance with Capitola Municipal Code Section 17.46.090.D “A coastal permit shall be granted only upon adoption of specific written factual findings supporting the conclusion that the proposed development conforms to the certified Local Coastal Program …” before it can issue a Coastal Development Permit.</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0"/>
          <w:numId w:val="14"/>
        </w:numPr>
        <w:ind w:left="720"/>
        <w:rPr>
          <w:rFonts w:ascii="Arial" w:hAnsi="Arial" w:cs="Arial"/>
          <w:sz w:val="22"/>
          <w:szCs w:val="22"/>
        </w:rPr>
      </w:pPr>
      <w:r w:rsidRPr="00C31005">
        <w:rPr>
          <w:rFonts w:ascii="Arial" w:hAnsi="Arial" w:cs="Arial"/>
          <w:sz w:val="22"/>
          <w:szCs w:val="22"/>
        </w:rPr>
        <w:t xml:space="preserve">Findings can be made that the project conforms to all applicable polices of the City’s Local Coastal Program and associated implementing ordinances, including all applicable provisions of Capitola Municipal Code Section 17.46.090. The project and the property where the project </w:t>
      </w:r>
      <w:r w:rsidRPr="00C31005">
        <w:rPr>
          <w:rFonts w:ascii="Arial" w:hAnsi="Arial" w:cs="Arial"/>
          <w:sz w:val="22"/>
          <w:szCs w:val="22"/>
        </w:rPr>
        <w:lastRenderedPageBreak/>
        <w:t>is located have the characteristics which  allow an exemption from the requirements of Section 17.46.090 in that:</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1"/>
          <w:numId w:val="14"/>
        </w:numPr>
        <w:ind w:left="1080"/>
        <w:rPr>
          <w:rFonts w:ascii="Arial" w:hAnsi="Arial" w:cs="Arial"/>
          <w:sz w:val="22"/>
          <w:szCs w:val="22"/>
        </w:rPr>
      </w:pPr>
      <w:r w:rsidRPr="00C31005">
        <w:rPr>
          <w:rFonts w:ascii="Arial" w:hAnsi="Arial" w:cs="Arial"/>
          <w:sz w:val="22"/>
          <w:szCs w:val="22"/>
        </w:rPr>
        <w:t>The project will have no effect on existing open space or recreational facilities in or near the City as no new construction nor an increase in the existing residential density will occur from the project;</w:t>
      </w:r>
    </w:p>
    <w:p w:rsidR="00B454A4" w:rsidRPr="00C31005" w:rsidRDefault="00B454A4" w:rsidP="00B454A4">
      <w:pPr>
        <w:numPr>
          <w:ilvl w:val="1"/>
          <w:numId w:val="14"/>
        </w:numPr>
        <w:ind w:left="1080"/>
        <w:rPr>
          <w:rFonts w:ascii="Arial" w:hAnsi="Arial" w:cs="Arial"/>
          <w:sz w:val="22"/>
          <w:szCs w:val="22"/>
        </w:rPr>
      </w:pPr>
      <w:r w:rsidRPr="00C31005">
        <w:rPr>
          <w:rFonts w:ascii="Arial" w:hAnsi="Arial" w:cs="Arial"/>
          <w:sz w:val="22"/>
          <w:szCs w:val="22"/>
        </w:rPr>
        <w:t>The project will not obstruct or otherwise affect existing vertical or horizontal coastal or recreational accesses as the project property is not located at the shoreline or on a coastal bluff or at an area that provides potential access to the beach or other outdoor recreational resource areas;</w:t>
      </w:r>
    </w:p>
    <w:p w:rsidR="00B454A4" w:rsidRPr="00C31005" w:rsidRDefault="00B454A4" w:rsidP="00B454A4">
      <w:pPr>
        <w:numPr>
          <w:ilvl w:val="1"/>
          <w:numId w:val="14"/>
        </w:numPr>
        <w:ind w:left="1080"/>
        <w:rPr>
          <w:rFonts w:ascii="Arial" w:hAnsi="Arial" w:cs="Arial"/>
          <w:sz w:val="22"/>
          <w:szCs w:val="22"/>
        </w:rPr>
      </w:pPr>
      <w:r w:rsidRPr="00C31005">
        <w:rPr>
          <w:rFonts w:ascii="Arial" w:hAnsi="Arial" w:cs="Arial"/>
          <w:sz w:val="22"/>
          <w:szCs w:val="22"/>
        </w:rPr>
        <w:t>A description and analysis of anticipated changes to shoreline processes, including erosion or accretion, character and sources of sand, wave and sand movement, is not applicable to the project site as it is located 200 feet from the seaward edge of the nearest coastal bluff and it not located between the first through road and the ocean;</w:t>
      </w:r>
    </w:p>
    <w:p w:rsidR="00B454A4" w:rsidRPr="00C31005" w:rsidRDefault="00B454A4" w:rsidP="00B454A4">
      <w:pPr>
        <w:numPr>
          <w:ilvl w:val="1"/>
          <w:numId w:val="14"/>
        </w:numPr>
        <w:ind w:left="1080"/>
        <w:rPr>
          <w:rFonts w:ascii="Arial" w:hAnsi="Arial" w:cs="Arial"/>
          <w:sz w:val="22"/>
          <w:szCs w:val="22"/>
        </w:rPr>
      </w:pPr>
      <w:r w:rsidRPr="00C31005">
        <w:rPr>
          <w:rFonts w:ascii="Arial" w:hAnsi="Arial" w:cs="Arial"/>
          <w:sz w:val="22"/>
          <w:szCs w:val="22"/>
        </w:rPr>
        <w:t>There is no evidence that any portion of the site has been used by the public during the last 5 years for active or passive recreation or coastal access;</w:t>
      </w:r>
    </w:p>
    <w:p w:rsidR="00B454A4" w:rsidRPr="00C31005" w:rsidRDefault="00B454A4" w:rsidP="00B454A4">
      <w:pPr>
        <w:numPr>
          <w:ilvl w:val="1"/>
          <w:numId w:val="14"/>
        </w:numPr>
        <w:ind w:left="1080"/>
        <w:rPr>
          <w:rFonts w:ascii="Arial" w:hAnsi="Arial" w:cs="Arial"/>
          <w:sz w:val="22"/>
          <w:szCs w:val="22"/>
        </w:rPr>
      </w:pPr>
      <w:r w:rsidRPr="00C31005">
        <w:rPr>
          <w:rFonts w:ascii="Arial" w:hAnsi="Arial" w:cs="Arial"/>
          <w:sz w:val="22"/>
          <w:szCs w:val="22"/>
        </w:rPr>
        <w:t xml:space="preserve">The City’s LCP does not identify the project site as containing important coastal resources or for future coastal access dedication; and </w:t>
      </w:r>
    </w:p>
    <w:p w:rsidR="00B454A4" w:rsidRPr="00C31005" w:rsidRDefault="00B454A4" w:rsidP="00B454A4">
      <w:pPr>
        <w:numPr>
          <w:ilvl w:val="1"/>
          <w:numId w:val="14"/>
        </w:numPr>
        <w:ind w:left="1080"/>
        <w:rPr>
          <w:rFonts w:ascii="Arial" w:hAnsi="Arial" w:cs="Arial"/>
          <w:sz w:val="22"/>
          <w:szCs w:val="22"/>
        </w:rPr>
      </w:pPr>
      <w:r w:rsidRPr="00C31005">
        <w:rPr>
          <w:rFonts w:ascii="Arial" w:hAnsi="Arial" w:cs="Arial"/>
          <w:sz w:val="22"/>
          <w:szCs w:val="22"/>
        </w:rPr>
        <w:t>The project is not one where a management plan should be created to guide development. No new development will occur as a result of converting an existing tenant-occupied mobile home park to a subdivided owner-occupied mobile home park.</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0"/>
          <w:numId w:val="14"/>
        </w:numPr>
        <w:ind w:left="720"/>
        <w:rPr>
          <w:rFonts w:ascii="Arial" w:hAnsi="Arial" w:cs="Arial"/>
          <w:sz w:val="22"/>
          <w:szCs w:val="22"/>
        </w:rPr>
      </w:pPr>
      <w:r w:rsidRPr="00C31005">
        <w:rPr>
          <w:rFonts w:ascii="Arial" w:hAnsi="Arial" w:cs="Arial"/>
          <w:sz w:val="22"/>
          <w:szCs w:val="22"/>
        </w:rPr>
        <w:t xml:space="preserve">The conversion of Surf and Sand Mobile Home Park to a subdivided owner-occupied park will occur on land designated by the City’s Local Coastal Program as “Mobile Home Exclusive” land use and said conversion is a use permitted in the land use designation. </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0"/>
          <w:numId w:val="14"/>
        </w:numPr>
        <w:ind w:left="720"/>
        <w:rPr>
          <w:rFonts w:ascii="Arial" w:hAnsi="Arial" w:cs="Arial"/>
          <w:sz w:val="22"/>
          <w:szCs w:val="22"/>
        </w:rPr>
      </w:pPr>
      <w:r w:rsidRPr="00C31005">
        <w:rPr>
          <w:rFonts w:ascii="Arial" w:hAnsi="Arial" w:cs="Arial"/>
          <w:sz w:val="22"/>
          <w:szCs w:val="22"/>
        </w:rPr>
        <w:t xml:space="preserve">The Mello Act, codified at California Government Code Section 66590, constitutes coastal housing policy for the State of California, relative to the preservation of low-income and moderate-income housing in the California coastal zone. The Mello Act, at subsection (b), specifies that its provisions and requirements do not apply if a project is located within a local jurisdiction which has less than 50 acres, in aggregate, of land which is vacant, privately owned and available for residential use and the City of Capitola has, within its boundaries, less than 50 acres, in aggregate, of land which is vacant, privately owned and available for residential use.    </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0"/>
          <w:numId w:val="14"/>
        </w:numPr>
        <w:ind w:left="720"/>
        <w:rPr>
          <w:rFonts w:ascii="Arial" w:hAnsi="Arial" w:cs="Arial"/>
          <w:sz w:val="22"/>
          <w:szCs w:val="22"/>
        </w:rPr>
      </w:pPr>
      <w:r w:rsidRPr="00C31005">
        <w:rPr>
          <w:rFonts w:ascii="Arial" w:hAnsi="Arial" w:cs="Arial"/>
          <w:sz w:val="22"/>
          <w:szCs w:val="22"/>
        </w:rPr>
        <w:t xml:space="preserve">In light of the foregoing, the Planning Commission hereby finds and determines that the Mello Act does not apply to Coastal Development Permit </w:t>
      </w:r>
      <w:r>
        <w:rPr>
          <w:rFonts w:ascii="Arial" w:hAnsi="Arial" w:cs="Arial"/>
          <w:sz w:val="22"/>
          <w:szCs w:val="22"/>
        </w:rPr>
        <w:t>#</w:t>
      </w:r>
      <w:r w:rsidRPr="00C31005">
        <w:rPr>
          <w:rFonts w:ascii="Arial" w:hAnsi="Arial" w:cs="Arial"/>
          <w:sz w:val="22"/>
          <w:szCs w:val="22"/>
        </w:rPr>
        <w:t>12-144.</w:t>
      </w:r>
    </w:p>
    <w:p w:rsidR="00B454A4" w:rsidRPr="00C31005" w:rsidRDefault="00B454A4" w:rsidP="00B454A4">
      <w:pPr>
        <w:rPr>
          <w:rFonts w:ascii="Arial" w:hAnsi="Arial" w:cs="Arial"/>
          <w:sz w:val="22"/>
          <w:szCs w:val="22"/>
        </w:rPr>
      </w:pPr>
    </w:p>
    <w:p w:rsidR="00B454A4" w:rsidRPr="00C31005" w:rsidRDefault="00B454A4" w:rsidP="00B454A4">
      <w:pPr>
        <w:rPr>
          <w:rFonts w:ascii="Arial" w:hAnsi="Arial" w:cs="Arial"/>
          <w:b/>
          <w:sz w:val="22"/>
          <w:szCs w:val="22"/>
        </w:rPr>
      </w:pPr>
      <w:r w:rsidRPr="00C31005">
        <w:rPr>
          <w:rFonts w:ascii="Arial" w:hAnsi="Arial" w:cs="Arial"/>
          <w:b/>
          <w:sz w:val="22"/>
          <w:szCs w:val="22"/>
        </w:rPr>
        <w:t xml:space="preserve">Tentative Map </w:t>
      </w:r>
    </w:p>
    <w:p w:rsidR="00B454A4" w:rsidRPr="00C31005" w:rsidRDefault="00B454A4" w:rsidP="00B454A4">
      <w:pPr>
        <w:numPr>
          <w:ilvl w:val="0"/>
          <w:numId w:val="15"/>
        </w:numPr>
        <w:spacing w:before="120" w:after="100" w:afterAutospacing="1"/>
        <w:ind w:left="720"/>
        <w:rPr>
          <w:rFonts w:ascii="Arial" w:hAnsi="Arial" w:cs="Arial"/>
          <w:sz w:val="22"/>
          <w:szCs w:val="22"/>
        </w:rPr>
      </w:pPr>
      <w:r w:rsidRPr="00C31005">
        <w:rPr>
          <w:rFonts w:ascii="Arial" w:hAnsi="Arial" w:cs="Arial"/>
          <w:bCs/>
          <w:sz w:val="22"/>
          <w:szCs w:val="22"/>
        </w:rPr>
        <w:t xml:space="preserve">The Applicant prepared a report on the impact of converting the mobile home park to a subdivided  owner-occupied park and this report was made available to the residents of the Surf and Sand Mobile Home Park at least 15 days prior to the Planning Commission hearing on this application. </w:t>
      </w:r>
    </w:p>
    <w:p w:rsidR="00B454A4" w:rsidRPr="00C31005" w:rsidRDefault="00B454A4" w:rsidP="00B454A4">
      <w:pPr>
        <w:numPr>
          <w:ilvl w:val="0"/>
          <w:numId w:val="15"/>
        </w:numPr>
        <w:spacing w:before="120" w:after="100" w:afterAutospacing="1"/>
        <w:ind w:left="720"/>
        <w:rPr>
          <w:rFonts w:ascii="Arial" w:hAnsi="Arial" w:cs="Arial"/>
          <w:sz w:val="22"/>
          <w:szCs w:val="22"/>
        </w:rPr>
      </w:pPr>
      <w:r w:rsidRPr="00C31005">
        <w:rPr>
          <w:rFonts w:ascii="Arial" w:hAnsi="Arial" w:cs="Arial"/>
          <w:sz w:val="22"/>
          <w:szCs w:val="22"/>
        </w:rPr>
        <w:t xml:space="preserve">The Applicant has met the requirements of </w:t>
      </w:r>
      <w:r w:rsidRPr="00C31005">
        <w:rPr>
          <w:rFonts w:ascii="Arial" w:hAnsi="Arial" w:cs="Arial"/>
          <w:bCs/>
          <w:sz w:val="22"/>
          <w:szCs w:val="22"/>
        </w:rPr>
        <w:t xml:space="preserve">Government Code 66427.5(a) by agreeing to offer each existing tenant the option to either purchase their subdivided lot created by the conversion to a resident ownership mobile home park or to continue their residency as a tenant. </w:t>
      </w:r>
    </w:p>
    <w:p w:rsidR="00B454A4" w:rsidRPr="00C31005" w:rsidRDefault="00B454A4" w:rsidP="00B454A4">
      <w:pPr>
        <w:numPr>
          <w:ilvl w:val="0"/>
          <w:numId w:val="15"/>
        </w:numPr>
        <w:spacing w:before="120" w:after="100" w:afterAutospacing="1"/>
        <w:ind w:left="720"/>
        <w:rPr>
          <w:rFonts w:ascii="Arial" w:hAnsi="Arial" w:cs="Arial"/>
          <w:sz w:val="22"/>
          <w:szCs w:val="22"/>
        </w:rPr>
      </w:pPr>
      <w:r w:rsidRPr="00C31005">
        <w:rPr>
          <w:rFonts w:ascii="Arial" w:hAnsi="Arial" w:cs="Arial"/>
          <w:sz w:val="22"/>
          <w:szCs w:val="22"/>
        </w:rPr>
        <w:t>The Applicant</w:t>
      </w:r>
      <w:r w:rsidRPr="00C31005">
        <w:rPr>
          <w:rFonts w:ascii="Arial" w:hAnsi="Arial" w:cs="Arial"/>
          <w:bCs/>
          <w:sz w:val="22"/>
          <w:szCs w:val="22"/>
        </w:rPr>
        <w:t xml:space="preserve"> conducted a survey of resident support for the subdivision in accordance with an agreement between the Applicant and the Surf and Sand Homeowners Association, the results of which were submitted to the City, and show that of the 42 mobile home residents who own their homes, 25 households support the application; 3 households oppose the application and 2 households abstained.</w:t>
      </w:r>
    </w:p>
    <w:p w:rsidR="00B454A4" w:rsidRPr="00C31005" w:rsidRDefault="00B454A4" w:rsidP="00B454A4">
      <w:pPr>
        <w:numPr>
          <w:ilvl w:val="0"/>
          <w:numId w:val="15"/>
        </w:numPr>
        <w:spacing w:before="120"/>
        <w:ind w:left="720"/>
        <w:rPr>
          <w:rFonts w:ascii="Arial" w:hAnsi="Arial" w:cs="Arial"/>
          <w:sz w:val="22"/>
          <w:szCs w:val="22"/>
        </w:rPr>
      </w:pPr>
      <w:r w:rsidRPr="00C31005">
        <w:rPr>
          <w:rFonts w:ascii="Arial" w:hAnsi="Arial" w:cs="Arial"/>
          <w:sz w:val="22"/>
          <w:szCs w:val="22"/>
        </w:rPr>
        <w:lastRenderedPageBreak/>
        <w:t>The conversion of the Surf and Sand Mobile Home Park to a subdivided owner-occupied park meets the requirements of Municipal Code Section 16.70.070 pertaining to required findings for mobile home park conversions in that:</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1"/>
          <w:numId w:val="15"/>
        </w:numPr>
        <w:ind w:left="1080"/>
        <w:rPr>
          <w:rFonts w:ascii="Arial" w:hAnsi="Arial" w:cs="Arial"/>
          <w:sz w:val="22"/>
          <w:szCs w:val="22"/>
        </w:rPr>
      </w:pPr>
      <w:r w:rsidRPr="00C31005">
        <w:rPr>
          <w:rFonts w:ascii="Arial" w:hAnsi="Arial" w:cs="Arial"/>
          <w:sz w:val="22"/>
          <w:szCs w:val="22"/>
        </w:rPr>
        <w:t>A survey of residents was conducted with 89% of respondents indicating support of the conversion and the results of the Applicant-conducted survey were submitted to the City and upon review, the City agrees with the survey results showing resident support for the proposed subdivision.;</w:t>
      </w:r>
    </w:p>
    <w:p w:rsidR="00B454A4" w:rsidRPr="00C31005" w:rsidRDefault="00B454A4" w:rsidP="00B454A4">
      <w:pPr>
        <w:numPr>
          <w:ilvl w:val="1"/>
          <w:numId w:val="15"/>
        </w:numPr>
        <w:ind w:left="1080"/>
        <w:rPr>
          <w:rFonts w:ascii="Arial" w:hAnsi="Arial" w:cs="Arial"/>
          <w:sz w:val="22"/>
          <w:szCs w:val="22"/>
        </w:rPr>
      </w:pPr>
      <w:r w:rsidRPr="00C31005">
        <w:rPr>
          <w:rFonts w:ascii="Arial" w:hAnsi="Arial" w:cs="Arial"/>
          <w:sz w:val="22"/>
          <w:szCs w:val="22"/>
        </w:rPr>
        <w:t xml:space="preserve">A tenant impact report has been completed and filed with the City in accordance with all requirements of California </w:t>
      </w:r>
      <w:hyperlink r:id="rId9" w:tooltip="Link to external site" w:history="1">
        <w:r w:rsidRPr="00C31005">
          <w:rPr>
            <w:rFonts w:ascii="Arial" w:hAnsi="Arial" w:cs="Arial"/>
            <w:sz w:val="22"/>
            <w:szCs w:val="22"/>
          </w:rPr>
          <w:t>Government Code</w:t>
        </w:r>
      </w:hyperlink>
      <w:r w:rsidRPr="00C31005">
        <w:rPr>
          <w:rFonts w:ascii="Arial" w:hAnsi="Arial" w:cs="Arial"/>
          <w:sz w:val="22"/>
          <w:szCs w:val="22"/>
        </w:rPr>
        <w:t xml:space="preserve"> Section 66427.5; and </w:t>
      </w:r>
    </w:p>
    <w:p w:rsidR="00B454A4" w:rsidRPr="00C31005" w:rsidRDefault="00B454A4" w:rsidP="00B454A4">
      <w:pPr>
        <w:numPr>
          <w:ilvl w:val="1"/>
          <w:numId w:val="15"/>
        </w:numPr>
        <w:spacing w:after="120"/>
        <w:ind w:left="1080"/>
        <w:rPr>
          <w:rFonts w:ascii="Arial" w:hAnsi="Arial" w:cs="Arial"/>
          <w:sz w:val="22"/>
          <w:szCs w:val="22"/>
        </w:rPr>
      </w:pPr>
      <w:r w:rsidRPr="00C31005">
        <w:rPr>
          <w:rFonts w:ascii="Arial" w:hAnsi="Arial" w:cs="Arial"/>
          <w:sz w:val="22"/>
          <w:szCs w:val="22"/>
        </w:rPr>
        <w:t xml:space="preserve">The project is a bona fide conversion as evidenced by the vote of support for the proposed conversion by residents of Surf and Sand Mobile Home Park. </w:t>
      </w:r>
    </w:p>
    <w:p w:rsidR="00B454A4" w:rsidRPr="00C31005" w:rsidRDefault="00B454A4" w:rsidP="00B454A4">
      <w:pPr>
        <w:numPr>
          <w:ilvl w:val="0"/>
          <w:numId w:val="15"/>
        </w:numPr>
        <w:spacing w:after="120"/>
        <w:ind w:left="720"/>
        <w:rPr>
          <w:rFonts w:ascii="Arial" w:hAnsi="Arial" w:cs="Arial"/>
          <w:sz w:val="22"/>
          <w:szCs w:val="22"/>
        </w:rPr>
      </w:pPr>
      <w:r w:rsidRPr="00C31005">
        <w:rPr>
          <w:rFonts w:ascii="Arial" w:hAnsi="Arial" w:cs="Arial"/>
          <w:sz w:val="22"/>
          <w:szCs w:val="22"/>
        </w:rPr>
        <w:t>The proposed mobile home park subdivision has been reviewed for compliance with applicable State law and standards and the requirements of the Subdivision Map Act, codified at California Government Code Sections 66425−66431 have been met.</w:t>
      </w:r>
    </w:p>
    <w:p w:rsidR="00B454A4" w:rsidRPr="00C31005" w:rsidRDefault="00B454A4" w:rsidP="00B454A4">
      <w:pPr>
        <w:numPr>
          <w:ilvl w:val="0"/>
          <w:numId w:val="15"/>
        </w:numPr>
        <w:ind w:left="720"/>
        <w:rPr>
          <w:rFonts w:ascii="Arial" w:hAnsi="Arial" w:cs="Arial"/>
          <w:sz w:val="22"/>
          <w:szCs w:val="22"/>
        </w:rPr>
      </w:pPr>
      <w:r w:rsidRPr="00C31005">
        <w:rPr>
          <w:rFonts w:ascii="Arial" w:hAnsi="Arial" w:cs="Arial"/>
          <w:sz w:val="22"/>
          <w:szCs w:val="22"/>
        </w:rPr>
        <w:t>The California Coastal Act, at Public Resources Code Section 30106, defines the term “development” to include “change in the density or intensity of use of land, including but not limited to, subdivisions, and any other division of land.”. Similarly, the City of Capitola’s Local Coastal Program, at Capitola Municipal Code Section 17.46.030.I.4 defines “development” to include “subdivisions, and any other division of land…”.</w:t>
      </w:r>
    </w:p>
    <w:p w:rsidR="00B454A4" w:rsidRPr="00C31005" w:rsidRDefault="00B454A4" w:rsidP="00B454A4">
      <w:pPr>
        <w:tabs>
          <w:tab w:val="left" w:pos="5854"/>
        </w:tabs>
        <w:ind w:left="720" w:hanging="360"/>
        <w:rPr>
          <w:rFonts w:ascii="Arial" w:hAnsi="Arial" w:cs="Arial"/>
          <w:sz w:val="22"/>
          <w:szCs w:val="22"/>
        </w:rPr>
      </w:pPr>
      <w:r w:rsidRPr="00C31005">
        <w:rPr>
          <w:rFonts w:ascii="Arial" w:hAnsi="Arial" w:cs="Arial"/>
          <w:sz w:val="22"/>
          <w:szCs w:val="22"/>
        </w:rPr>
        <w:tab/>
      </w:r>
    </w:p>
    <w:p w:rsidR="00B454A4" w:rsidRPr="00C31005" w:rsidRDefault="00B454A4" w:rsidP="00B454A4">
      <w:pPr>
        <w:numPr>
          <w:ilvl w:val="0"/>
          <w:numId w:val="15"/>
        </w:numPr>
        <w:ind w:left="720"/>
        <w:rPr>
          <w:rFonts w:ascii="Arial" w:hAnsi="Arial" w:cs="Arial"/>
          <w:sz w:val="22"/>
          <w:szCs w:val="22"/>
        </w:rPr>
      </w:pPr>
      <w:r w:rsidRPr="00C31005">
        <w:rPr>
          <w:rFonts w:ascii="Arial" w:hAnsi="Arial" w:cs="Arial"/>
          <w:sz w:val="22"/>
          <w:szCs w:val="22"/>
        </w:rPr>
        <w:t xml:space="preserve">The California Coastal Act, at Public Resources Code Section 30600, provides that any person wishing to perform or undertake any development in the coastal zone shall obtain a coastal development permit. Public Resources Code Section 30600 further provides that after certification of a local coastal program by the California Coastal Commission, the local government for the jurisdiction covered by the certified local coastal program shall be responsible for the issuance or denial of coastal development permits within that jurisdiction. The City of Capitola has a certified local coastal program and, accordingly, is legally responsible for processing and considering applications for coastal development permits relative to coastal zone development in the City of Capitola. </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numPr>
          <w:ilvl w:val="0"/>
          <w:numId w:val="15"/>
        </w:numPr>
        <w:ind w:left="720"/>
        <w:rPr>
          <w:rFonts w:ascii="Arial" w:hAnsi="Arial" w:cs="Arial"/>
          <w:sz w:val="22"/>
          <w:szCs w:val="22"/>
        </w:rPr>
      </w:pPr>
      <w:r w:rsidRPr="00C31005">
        <w:rPr>
          <w:rFonts w:ascii="Arial" w:hAnsi="Arial" w:cs="Arial"/>
          <w:sz w:val="22"/>
          <w:szCs w:val="22"/>
        </w:rPr>
        <w:t xml:space="preserve">The project entails the subdivision of the Surf and Sand Mobile Home Park into </w:t>
      </w:r>
      <w:r w:rsidR="00230F90" w:rsidRPr="00230F90">
        <w:rPr>
          <w:rFonts w:ascii="Arial" w:hAnsi="Arial" w:cs="Arial"/>
          <w:sz w:val="22"/>
          <w:szCs w:val="22"/>
          <w:u w:val="single"/>
        </w:rPr>
        <w:t>73</w:t>
      </w:r>
      <w:r w:rsidRPr="00C31005">
        <w:rPr>
          <w:rFonts w:ascii="Arial" w:hAnsi="Arial" w:cs="Arial"/>
          <w:sz w:val="22"/>
          <w:szCs w:val="22"/>
        </w:rPr>
        <w:t xml:space="preserve"> lots for mobile home dwellings, and four common area lots. The Surf and Sand Mobile Home Park property is located in the coastal zone of the City of Capitola. Accordingly, the project constitutes “development” for purposes of the California Coastal Act and the City’s certified Local Coastal Program and, in turn, requires a coastal development permit from the City of Capitola. </w:t>
      </w:r>
    </w:p>
    <w:p w:rsidR="00B454A4" w:rsidRPr="00C31005" w:rsidRDefault="00B454A4" w:rsidP="00B454A4">
      <w:pPr>
        <w:pStyle w:val="ListParagraph"/>
        <w:ind w:hanging="360"/>
        <w:rPr>
          <w:rFonts w:ascii="Arial" w:hAnsi="Arial" w:cs="Arial"/>
          <w:sz w:val="22"/>
          <w:szCs w:val="22"/>
        </w:rPr>
      </w:pPr>
    </w:p>
    <w:p w:rsidR="00B454A4" w:rsidRPr="00C31005" w:rsidRDefault="00B454A4" w:rsidP="00B454A4">
      <w:pPr>
        <w:pStyle w:val="ListParagraph"/>
        <w:numPr>
          <w:ilvl w:val="0"/>
          <w:numId w:val="15"/>
        </w:numPr>
        <w:ind w:left="720"/>
        <w:rPr>
          <w:rFonts w:ascii="Arial" w:hAnsi="Arial" w:cs="Arial"/>
          <w:sz w:val="22"/>
          <w:szCs w:val="22"/>
        </w:rPr>
      </w:pPr>
      <w:r w:rsidRPr="00C31005">
        <w:rPr>
          <w:rFonts w:ascii="Arial" w:hAnsi="Arial" w:cs="Arial"/>
          <w:sz w:val="22"/>
          <w:szCs w:val="22"/>
        </w:rPr>
        <w:t>The Planning Commission has also made the required findings for a Coastal Development Permit for this project.</w:t>
      </w:r>
    </w:p>
    <w:p w:rsidR="00B454A4" w:rsidRDefault="00B454A4" w:rsidP="006F6C96">
      <w:pPr>
        <w:rPr>
          <w:rFonts w:ascii="Arial" w:hAnsi="Arial" w:cs="Arial"/>
          <w:b/>
          <w:sz w:val="22"/>
          <w:szCs w:val="22"/>
        </w:rPr>
      </w:pPr>
    </w:p>
    <w:p w:rsidR="006F6C96" w:rsidRDefault="006F6C96" w:rsidP="006F6C96">
      <w:pPr>
        <w:rPr>
          <w:rFonts w:ascii="Arial" w:hAnsi="Arial" w:cs="Arial"/>
          <w:b/>
          <w:bCs/>
          <w:sz w:val="22"/>
        </w:rPr>
      </w:pPr>
      <w:r w:rsidRPr="000201F0">
        <w:rPr>
          <w:rFonts w:ascii="Arial" w:hAnsi="Arial" w:cs="Arial"/>
          <w:b/>
          <w:bCs/>
          <w:sz w:val="22"/>
        </w:rPr>
        <w:t>The motion carried by the following vote: Aye: Commissioners Graves, Ortiz, Smith, and Welch and Chairperson Routh. No: None. Abstain: None.</w:t>
      </w:r>
    </w:p>
    <w:p w:rsidR="00637AF4" w:rsidRDefault="00637AF4" w:rsidP="00B70EA0">
      <w:pPr>
        <w:tabs>
          <w:tab w:val="left" w:pos="1080"/>
          <w:tab w:val="left" w:pos="5400"/>
        </w:tabs>
        <w:rPr>
          <w:rFonts w:ascii="Arial" w:hAnsi="Arial" w:cs="Arial"/>
          <w:sz w:val="22"/>
          <w:szCs w:val="22"/>
        </w:rPr>
      </w:pPr>
    </w:p>
    <w:p w:rsidR="002C5BC0" w:rsidRPr="009065F7" w:rsidRDefault="00B812A6" w:rsidP="00526DF0">
      <w:pPr>
        <w:pStyle w:val="BodyText"/>
        <w:numPr>
          <w:ilvl w:val="0"/>
          <w:numId w:val="3"/>
        </w:numPr>
        <w:jc w:val="left"/>
        <w:rPr>
          <w:rFonts w:ascii="Arial" w:hAnsi="Arial" w:cs="Arial"/>
          <w:b/>
          <w:sz w:val="22"/>
          <w:szCs w:val="22"/>
        </w:rPr>
      </w:pPr>
      <w:r>
        <w:rPr>
          <w:rFonts w:ascii="Arial" w:hAnsi="Arial" w:cs="Arial"/>
          <w:b/>
          <w:sz w:val="22"/>
          <w:szCs w:val="22"/>
        </w:rPr>
        <w:t>DIRECTOR’S</w:t>
      </w:r>
      <w:r w:rsidR="00FF6624" w:rsidRPr="009065F7">
        <w:rPr>
          <w:rFonts w:ascii="Arial" w:hAnsi="Arial" w:cs="Arial"/>
          <w:b/>
          <w:sz w:val="22"/>
          <w:szCs w:val="22"/>
        </w:rPr>
        <w:t xml:space="preserve"> REPORT</w:t>
      </w:r>
    </w:p>
    <w:p w:rsidR="008D4EEE" w:rsidRDefault="008D4EEE" w:rsidP="00B70EA0">
      <w:pPr>
        <w:pStyle w:val="BodyText"/>
        <w:ind w:left="720"/>
        <w:jc w:val="left"/>
        <w:rPr>
          <w:rFonts w:ascii="Arial" w:hAnsi="Arial" w:cs="Arial"/>
          <w:sz w:val="22"/>
          <w:szCs w:val="22"/>
        </w:rPr>
      </w:pPr>
    </w:p>
    <w:p w:rsidR="00DE009E" w:rsidRDefault="00597B07" w:rsidP="00597B07">
      <w:pPr>
        <w:pStyle w:val="BodyText"/>
        <w:ind w:firstLine="360"/>
        <w:jc w:val="left"/>
        <w:rPr>
          <w:rFonts w:ascii="Arial" w:hAnsi="Arial" w:cs="Arial"/>
          <w:sz w:val="22"/>
          <w:szCs w:val="22"/>
        </w:rPr>
      </w:pPr>
      <w:r>
        <w:rPr>
          <w:rFonts w:ascii="Arial" w:hAnsi="Arial" w:cs="Arial"/>
          <w:sz w:val="22"/>
          <w:szCs w:val="22"/>
        </w:rPr>
        <w:t>The City released a notice of preparation for an Environmental Impact Report for the General Plan update</w:t>
      </w:r>
      <w:r w:rsidR="00DE009E">
        <w:rPr>
          <w:rFonts w:ascii="Arial" w:hAnsi="Arial" w:cs="Arial"/>
          <w:sz w:val="22"/>
          <w:szCs w:val="22"/>
        </w:rPr>
        <w:t xml:space="preserve"> on July 1 for </w:t>
      </w:r>
      <w:r>
        <w:rPr>
          <w:rFonts w:ascii="Arial" w:hAnsi="Arial" w:cs="Arial"/>
          <w:sz w:val="22"/>
          <w:szCs w:val="22"/>
        </w:rPr>
        <w:t>a 30-</w:t>
      </w:r>
      <w:r w:rsidR="00DE009E">
        <w:rPr>
          <w:rFonts w:ascii="Arial" w:hAnsi="Arial" w:cs="Arial"/>
          <w:sz w:val="22"/>
          <w:szCs w:val="22"/>
        </w:rPr>
        <w:t>day public review.</w:t>
      </w:r>
      <w:r>
        <w:rPr>
          <w:rFonts w:ascii="Arial" w:hAnsi="Arial" w:cs="Arial"/>
          <w:sz w:val="22"/>
          <w:szCs w:val="22"/>
        </w:rPr>
        <w:t xml:space="preserve"> A</w:t>
      </w:r>
      <w:r w:rsidR="00DE009E">
        <w:rPr>
          <w:rFonts w:ascii="Arial" w:hAnsi="Arial" w:cs="Arial"/>
          <w:sz w:val="22"/>
          <w:szCs w:val="22"/>
        </w:rPr>
        <w:t xml:space="preserve"> scoping meeting</w:t>
      </w:r>
      <w:r>
        <w:rPr>
          <w:rFonts w:ascii="Arial" w:hAnsi="Arial" w:cs="Arial"/>
          <w:sz w:val="22"/>
          <w:szCs w:val="22"/>
        </w:rPr>
        <w:t xml:space="preserve"> is scheduled for July 23</w:t>
      </w:r>
      <w:r w:rsidR="00DE009E">
        <w:rPr>
          <w:rFonts w:ascii="Arial" w:hAnsi="Arial" w:cs="Arial"/>
          <w:sz w:val="22"/>
          <w:szCs w:val="22"/>
        </w:rPr>
        <w:t xml:space="preserve">. </w:t>
      </w:r>
      <w:r w:rsidR="00B454A4">
        <w:rPr>
          <w:rFonts w:ascii="Arial" w:hAnsi="Arial" w:cs="Arial"/>
          <w:sz w:val="22"/>
          <w:szCs w:val="22"/>
        </w:rPr>
        <w:t>Director Grunow</w:t>
      </w:r>
      <w:r>
        <w:rPr>
          <w:rFonts w:ascii="Arial" w:hAnsi="Arial" w:cs="Arial"/>
          <w:sz w:val="22"/>
          <w:szCs w:val="22"/>
        </w:rPr>
        <w:t xml:space="preserve"> will present a budget update for the General Plan process to the Council on </w:t>
      </w:r>
      <w:r w:rsidR="00DE009E">
        <w:rPr>
          <w:rFonts w:ascii="Arial" w:hAnsi="Arial" w:cs="Arial"/>
          <w:sz w:val="22"/>
          <w:szCs w:val="22"/>
        </w:rPr>
        <w:t xml:space="preserve">July 25 </w:t>
      </w:r>
      <w:r>
        <w:rPr>
          <w:rFonts w:ascii="Arial" w:hAnsi="Arial" w:cs="Arial"/>
          <w:sz w:val="22"/>
          <w:szCs w:val="22"/>
        </w:rPr>
        <w:t xml:space="preserve">and </w:t>
      </w:r>
      <w:r w:rsidR="00394F97">
        <w:rPr>
          <w:rFonts w:ascii="Arial" w:hAnsi="Arial" w:cs="Arial"/>
          <w:sz w:val="22"/>
          <w:szCs w:val="22"/>
        </w:rPr>
        <w:t xml:space="preserve">will update the Planning Commission </w:t>
      </w:r>
      <w:r>
        <w:rPr>
          <w:rFonts w:ascii="Arial" w:hAnsi="Arial" w:cs="Arial"/>
          <w:sz w:val="22"/>
          <w:szCs w:val="22"/>
        </w:rPr>
        <w:t>at its</w:t>
      </w:r>
      <w:r w:rsidR="00B454A4">
        <w:rPr>
          <w:rFonts w:ascii="Arial" w:hAnsi="Arial" w:cs="Arial"/>
          <w:sz w:val="22"/>
          <w:szCs w:val="22"/>
        </w:rPr>
        <w:t xml:space="preserve"> Aug. 1</w:t>
      </w:r>
      <w:r w:rsidR="00DE009E">
        <w:rPr>
          <w:rFonts w:ascii="Arial" w:hAnsi="Arial" w:cs="Arial"/>
          <w:sz w:val="22"/>
          <w:szCs w:val="22"/>
        </w:rPr>
        <w:t xml:space="preserve"> </w:t>
      </w:r>
      <w:r>
        <w:rPr>
          <w:rFonts w:ascii="Arial" w:hAnsi="Arial" w:cs="Arial"/>
          <w:sz w:val="22"/>
          <w:szCs w:val="22"/>
        </w:rPr>
        <w:t>meeting</w:t>
      </w:r>
      <w:r w:rsidR="00DE009E">
        <w:rPr>
          <w:rFonts w:ascii="Arial" w:hAnsi="Arial" w:cs="Arial"/>
          <w:sz w:val="22"/>
          <w:szCs w:val="22"/>
        </w:rPr>
        <w:t>.</w:t>
      </w:r>
    </w:p>
    <w:p w:rsidR="00CE2605" w:rsidRDefault="00CE2605" w:rsidP="00B70EA0">
      <w:pPr>
        <w:pStyle w:val="BodyText"/>
        <w:jc w:val="left"/>
        <w:rPr>
          <w:rFonts w:ascii="Arial" w:hAnsi="Arial" w:cs="Arial"/>
          <w:sz w:val="22"/>
          <w:szCs w:val="22"/>
        </w:rPr>
      </w:pPr>
    </w:p>
    <w:p w:rsidR="00DF010D" w:rsidRPr="001E46E6" w:rsidRDefault="00DF010D" w:rsidP="00B70EA0">
      <w:pPr>
        <w:pStyle w:val="BodyText"/>
        <w:jc w:val="left"/>
        <w:rPr>
          <w:rFonts w:ascii="Arial" w:hAnsi="Arial" w:cs="Arial"/>
          <w:sz w:val="22"/>
          <w:szCs w:val="22"/>
        </w:rPr>
      </w:pPr>
    </w:p>
    <w:p w:rsidR="00FF6624" w:rsidRPr="001E46E6" w:rsidRDefault="00FF6624" w:rsidP="00526DF0">
      <w:pPr>
        <w:pStyle w:val="BodyText"/>
        <w:numPr>
          <w:ilvl w:val="0"/>
          <w:numId w:val="3"/>
        </w:numPr>
        <w:jc w:val="left"/>
        <w:rPr>
          <w:rFonts w:ascii="Arial" w:hAnsi="Arial" w:cs="Arial"/>
          <w:b/>
          <w:sz w:val="22"/>
          <w:szCs w:val="22"/>
        </w:rPr>
      </w:pPr>
      <w:r w:rsidRPr="001E46E6">
        <w:rPr>
          <w:rFonts w:ascii="Arial" w:hAnsi="Arial" w:cs="Arial"/>
          <w:b/>
          <w:sz w:val="22"/>
          <w:szCs w:val="22"/>
        </w:rPr>
        <w:lastRenderedPageBreak/>
        <w:t>COMMISSION COMMUNICATIONS</w:t>
      </w:r>
    </w:p>
    <w:p w:rsidR="00CE2605" w:rsidRDefault="00CE2605" w:rsidP="00B70EA0">
      <w:pPr>
        <w:pStyle w:val="BodyText"/>
        <w:ind w:left="360"/>
        <w:jc w:val="left"/>
        <w:rPr>
          <w:rFonts w:ascii="Arial" w:hAnsi="Arial" w:cs="Arial"/>
          <w:b/>
          <w:sz w:val="22"/>
          <w:szCs w:val="22"/>
        </w:rPr>
      </w:pPr>
    </w:p>
    <w:p w:rsidR="00597B07" w:rsidRPr="00597B07" w:rsidRDefault="00597B07" w:rsidP="00B70EA0">
      <w:pPr>
        <w:pStyle w:val="BodyText"/>
        <w:ind w:left="360"/>
        <w:jc w:val="left"/>
        <w:rPr>
          <w:rFonts w:ascii="Arial" w:hAnsi="Arial" w:cs="Arial"/>
          <w:sz w:val="22"/>
          <w:szCs w:val="22"/>
        </w:rPr>
      </w:pPr>
      <w:r w:rsidRPr="00597B07">
        <w:rPr>
          <w:rFonts w:ascii="Arial" w:hAnsi="Arial" w:cs="Arial"/>
          <w:sz w:val="22"/>
          <w:szCs w:val="22"/>
        </w:rPr>
        <w:t>None.</w:t>
      </w:r>
    </w:p>
    <w:p w:rsidR="00A04667" w:rsidRPr="00A04667" w:rsidRDefault="00A04667" w:rsidP="00B70EA0">
      <w:pPr>
        <w:pStyle w:val="BodyText"/>
        <w:ind w:left="360"/>
        <w:jc w:val="left"/>
        <w:rPr>
          <w:rFonts w:ascii="Arial" w:hAnsi="Arial" w:cs="Arial"/>
          <w:sz w:val="22"/>
          <w:szCs w:val="22"/>
        </w:rPr>
      </w:pPr>
    </w:p>
    <w:p w:rsidR="00FF6624" w:rsidRDefault="00FF6624" w:rsidP="00526DF0">
      <w:pPr>
        <w:numPr>
          <w:ilvl w:val="0"/>
          <w:numId w:val="3"/>
        </w:numPr>
        <w:rPr>
          <w:rFonts w:ascii="Arial" w:hAnsi="Arial" w:cs="Arial"/>
          <w:b/>
          <w:bCs/>
          <w:sz w:val="22"/>
          <w:szCs w:val="22"/>
        </w:rPr>
      </w:pPr>
      <w:r w:rsidRPr="001E46E6">
        <w:rPr>
          <w:rFonts w:ascii="Arial" w:hAnsi="Arial" w:cs="Arial"/>
          <w:b/>
          <w:bCs/>
          <w:sz w:val="22"/>
          <w:szCs w:val="22"/>
        </w:rPr>
        <w:t>ADJOURNMENT</w:t>
      </w:r>
    </w:p>
    <w:p w:rsidR="004A031E" w:rsidRPr="001E46E6" w:rsidRDefault="004A031E" w:rsidP="00B70EA0">
      <w:pPr>
        <w:ind w:left="360"/>
        <w:rPr>
          <w:rFonts w:ascii="Arial" w:hAnsi="Arial" w:cs="Arial"/>
          <w:b/>
          <w:bCs/>
          <w:sz w:val="22"/>
          <w:szCs w:val="22"/>
        </w:rPr>
      </w:pPr>
    </w:p>
    <w:p w:rsidR="00B812A6" w:rsidRDefault="00FF6624" w:rsidP="00DD3A84">
      <w:pPr>
        <w:tabs>
          <w:tab w:val="left" w:pos="-1440"/>
        </w:tabs>
        <w:ind w:left="360"/>
        <w:jc w:val="both"/>
        <w:rPr>
          <w:rFonts w:ascii="Arial" w:hAnsi="Arial" w:cs="Arial"/>
          <w:bCs/>
          <w:sz w:val="22"/>
          <w:szCs w:val="22"/>
        </w:rPr>
      </w:pPr>
      <w:r w:rsidRPr="001E46E6">
        <w:rPr>
          <w:rFonts w:ascii="Arial" w:hAnsi="Arial" w:cs="Arial"/>
          <w:bCs/>
          <w:sz w:val="22"/>
          <w:szCs w:val="22"/>
        </w:rPr>
        <w:t>The Planning Commission adjourned the meeting at</w:t>
      </w:r>
      <w:r w:rsidR="00DE009E">
        <w:rPr>
          <w:rFonts w:ascii="Arial" w:hAnsi="Arial" w:cs="Arial"/>
          <w:bCs/>
          <w:sz w:val="22"/>
          <w:szCs w:val="22"/>
        </w:rPr>
        <w:t xml:space="preserve"> 8:09</w:t>
      </w:r>
      <w:r w:rsidR="009065F7">
        <w:rPr>
          <w:rFonts w:ascii="Arial" w:hAnsi="Arial" w:cs="Arial"/>
          <w:bCs/>
          <w:sz w:val="22"/>
          <w:szCs w:val="22"/>
        </w:rPr>
        <w:t xml:space="preserve"> </w:t>
      </w:r>
      <w:r w:rsidRPr="001E46E6">
        <w:rPr>
          <w:rFonts w:ascii="Arial" w:hAnsi="Arial" w:cs="Arial"/>
          <w:bCs/>
          <w:sz w:val="22"/>
          <w:szCs w:val="22"/>
        </w:rPr>
        <w:t>p</w:t>
      </w:r>
      <w:r w:rsidR="002B62DE">
        <w:rPr>
          <w:rFonts w:ascii="Arial" w:hAnsi="Arial" w:cs="Arial"/>
          <w:bCs/>
          <w:sz w:val="22"/>
          <w:szCs w:val="22"/>
        </w:rPr>
        <w:t xml:space="preserve">.m. to a Regular Meeting of the </w:t>
      </w:r>
      <w:r w:rsidRPr="001E46E6">
        <w:rPr>
          <w:rFonts w:ascii="Arial" w:hAnsi="Arial" w:cs="Arial"/>
          <w:bCs/>
          <w:sz w:val="22"/>
          <w:szCs w:val="22"/>
        </w:rPr>
        <w:t xml:space="preserve">Planning Commission to be held on Thursday, </w:t>
      </w:r>
      <w:r w:rsidR="00A95B7B">
        <w:rPr>
          <w:rFonts w:ascii="Arial" w:hAnsi="Arial" w:cs="Arial"/>
          <w:bCs/>
          <w:sz w:val="22"/>
          <w:szCs w:val="22"/>
        </w:rPr>
        <w:t>Aug. 1</w:t>
      </w:r>
      <w:r w:rsidRPr="001E46E6">
        <w:rPr>
          <w:rFonts w:ascii="Arial" w:hAnsi="Arial" w:cs="Arial"/>
          <w:bCs/>
          <w:sz w:val="22"/>
          <w:szCs w:val="22"/>
        </w:rPr>
        <w:t>, 201</w:t>
      </w:r>
      <w:r w:rsidR="00927B9A" w:rsidRPr="001E46E6">
        <w:rPr>
          <w:rFonts w:ascii="Arial" w:hAnsi="Arial" w:cs="Arial"/>
          <w:bCs/>
          <w:sz w:val="22"/>
          <w:szCs w:val="22"/>
        </w:rPr>
        <w:t>3</w:t>
      </w:r>
      <w:r w:rsidR="008E16C0">
        <w:rPr>
          <w:rFonts w:ascii="Arial" w:hAnsi="Arial" w:cs="Arial"/>
          <w:bCs/>
          <w:sz w:val="22"/>
          <w:szCs w:val="22"/>
        </w:rPr>
        <w:t>,</w:t>
      </w:r>
      <w:r w:rsidR="00C251E8" w:rsidRPr="001E46E6">
        <w:rPr>
          <w:rFonts w:ascii="Arial" w:hAnsi="Arial" w:cs="Arial"/>
          <w:bCs/>
          <w:sz w:val="22"/>
          <w:szCs w:val="22"/>
        </w:rPr>
        <w:t xml:space="preserve"> at 7</w:t>
      </w:r>
      <w:r w:rsidR="008E16C0">
        <w:rPr>
          <w:rFonts w:ascii="Arial" w:hAnsi="Arial" w:cs="Arial"/>
          <w:bCs/>
          <w:sz w:val="22"/>
          <w:szCs w:val="22"/>
        </w:rPr>
        <w:t xml:space="preserve"> p.m.</w:t>
      </w:r>
      <w:r w:rsidRPr="001E46E6">
        <w:rPr>
          <w:rFonts w:ascii="Arial" w:hAnsi="Arial" w:cs="Arial"/>
          <w:bCs/>
          <w:sz w:val="22"/>
          <w:szCs w:val="22"/>
        </w:rPr>
        <w:t xml:space="preserve"> </w:t>
      </w:r>
      <w:r w:rsidR="00B812A6" w:rsidRPr="00127CC4">
        <w:rPr>
          <w:rFonts w:ascii="Arial" w:hAnsi="Arial" w:cs="Arial"/>
          <w:bCs/>
          <w:sz w:val="22"/>
          <w:szCs w:val="22"/>
        </w:rPr>
        <w:t>in the City Hall Council Chambers,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r w:rsidRPr="00B50796">
        <w:rPr>
          <w:rFonts w:ascii="Arial" w:hAnsi="Arial" w:cs="Arial"/>
          <w:sz w:val="22"/>
          <w:szCs w:val="20"/>
        </w:rPr>
        <w:t xml:space="preserve">Approved by the Planning Commission on </w:t>
      </w:r>
      <w:r w:rsidR="00A95B7B">
        <w:rPr>
          <w:rFonts w:ascii="Arial" w:hAnsi="Arial" w:cs="Arial"/>
          <w:sz w:val="22"/>
          <w:szCs w:val="20"/>
        </w:rPr>
        <w:t>Aug. 1</w:t>
      </w:r>
      <w:r w:rsidR="00C53B67">
        <w:rPr>
          <w:rFonts w:ascii="Arial" w:hAnsi="Arial" w:cs="Arial"/>
          <w:sz w:val="22"/>
          <w:szCs w:val="20"/>
        </w:rPr>
        <w:t>,</w:t>
      </w:r>
      <w:r w:rsidR="00927B9A">
        <w:rPr>
          <w:rFonts w:ascii="Arial" w:hAnsi="Arial" w:cs="Arial"/>
          <w:sz w:val="22"/>
          <w:szCs w:val="20"/>
        </w:rPr>
        <w:t xml:space="preserve"> 2013</w:t>
      </w:r>
      <w:r w:rsidR="00CE2605">
        <w:rPr>
          <w:rFonts w:ascii="Arial" w:hAnsi="Arial" w:cs="Arial"/>
          <w:sz w:val="22"/>
          <w:szCs w:val="20"/>
        </w:rPr>
        <w:t>.</w:t>
      </w:r>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Pr="004A031E" w:rsidRDefault="00AA7487" w:rsidP="00B70EA0">
      <w:pPr>
        <w:ind w:firstLine="360"/>
        <w:rPr>
          <w:rFonts w:ascii="Arial" w:hAnsi="Arial" w:cs="Arial"/>
          <w:sz w:val="22"/>
          <w:szCs w:val="20"/>
        </w:rPr>
      </w:pPr>
      <w:r>
        <w:rPr>
          <w:rFonts w:ascii="Arial" w:hAnsi="Arial" w:cs="Arial"/>
          <w:sz w:val="20"/>
          <w:szCs w:val="20"/>
        </w:rPr>
        <w:t>Linda Fridy</w:t>
      </w:r>
      <w:r w:rsidR="00704913" w:rsidRPr="006D6A7D">
        <w:rPr>
          <w:rFonts w:ascii="Arial" w:hAnsi="Arial" w:cs="Arial"/>
          <w:sz w:val="20"/>
          <w:szCs w:val="20"/>
        </w:rPr>
        <w:t>, Minute Clerk</w:t>
      </w:r>
    </w:p>
    <w:sectPr w:rsidR="00704913" w:rsidRPr="004A031E" w:rsidSect="00704913">
      <w:headerReference w:type="default" r:id="rId10"/>
      <w:footerReference w:type="default" r:id="rId11"/>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0B" w:rsidRDefault="000D570B">
      <w:pPr>
        <w:pStyle w:val="Heading3"/>
        <w:rPr>
          <w:b w:val="0"/>
          <w:bCs w:val="0"/>
          <w:sz w:val="24"/>
        </w:rPr>
      </w:pPr>
      <w:r>
        <w:separator/>
      </w:r>
    </w:p>
  </w:endnote>
  <w:endnote w:type="continuationSeparator" w:id="0">
    <w:p w:rsidR="000D570B" w:rsidRDefault="000D570B">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0B" w:rsidRPr="00AE6A71" w:rsidRDefault="000D570B" w:rsidP="00AE6A71">
    <w:pPr>
      <w:pStyle w:val="Footer"/>
      <w:rPr>
        <w:rFonts w:ascii="Arial" w:hAnsi="Arial" w:cs="Arial"/>
        <w:sz w:val="16"/>
        <w:szCs w:val="16"/>
      </w:rPr>
    </w:pPr>
    <w:fldSimple w:instr=" FILENAME  \* FirstCap \p  \* MERGEFORMAT ">
      <w:r>
        <w:rPr>
          <w:rFonts w:ascii="Arial" w:hAnsi="Arial" w:cs="Arial"/>
          <w:noProof/>
          <w:sz w:val="16"/>
          <w:szCs w:val="16"/>
        </w:rPr>
        <w:t>P:\Current Planning\MINUTES\Planning Commission\2013\Final Adopted Minutes\7-18-13 Minutes.doc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0B" w:rsidRDefault="000D570B">
      <w:pPr>
        <w:pStyle w:val="Heading3"/>
        <w:rPr>
          <w:b w:val="0"/>
          <w:bCs w:val="0"/>
          <w:sz w:val="24"/>
        </w:rPr>
      </w:pPr>
      <w:r>
        <w:separator/>
      </w:r>
    </w:p>
  </w:footnote>
  <w:footnote w:type="continuationSeparator" w:id="0">
    <w:p w:rsidR="000D570B" w:rsidRDefault="000D570B">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0B" w:rsidRDefault="000D570B">
    <w:pPr>
      <w:pStyle w:val="Header"/>
    </w:pPr>
    <w:r>
      <w:t>CAPITOLA CITY PLANNING COMMISSION MINUTES – July 18, 2013</w:t>
    </w:r>
    <w:r>
      <w:tab/>
    </w:r>
    <w:r>
      <w:tab/>
    </w:r>
    <w:fldSimple w:instr=" PAGE   \* MERGEFORMAT ">
      <w:r w:rsidR="00772FFC">
        <w:rPr>
          <w:noProof/>
        </w:rPr>
        <w:t>15</w:t>
      </w:r>
    </w:fldSimple>
  </w:p>
  <w:p w:rsidR="000D570B" w:rsidRDefault="000D5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58F"/>
    <w:multiLevelType w:val="hybridMultilevel"/>
    <w:tmpl w:val="5AB06F9A"/>
    <w:lvl w:ilvl="0" w:tplc="FD089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E6976"/>
    <w:multiLevelType w:val="hybridMultilevel"/>
    <w:tmpl w:val="2196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66867"/>
    <w:multiLevelType w:val="hybridMultilevel"/>
    <w:tmpl w:val="D0C0F9DE"/>
    <w:lvl w:ilvl="0" w:tplc="D7AEBC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C03F6"/>
    <w:multiLevelType w:val="singleLevel"/>
    <w:tmpl w:val="B23E739A"/>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5">
    <w:nsid w:val="24E3572B"/>
    <w:multiLevelType w:val="hybridMultilevel"/>
    <w:tmpl w:val="B0D438A6"/>
    <w:lvl w:ilvl="0" w:tplc="7C7E6352">
      <w:start w:val="1"/>
      <w:numFmt w:val="decimal"/>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525E5"/>
    <w:multiLevelType w:val="hybridMultilevel"/>
    <w:tmpl w:val="6974FE38"/>
    <w:lvl w:ilvl="0" w:tplc="3BA6C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60BCF"/>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FD0EF6"/>
    <w:multiLevelType w:val="hybridMultilevel"/>
    <w:tmpl w:val="4238E8AE"/>
    <w:lvl w:ilvl="0" w:tplc="78468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127C50"/>
    <w:multiLevelType w:val="hybridMultilevel"/>
    <w:tmpl w:val="2E86570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917DD6"/>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DC424F"/>
    <w:multiLevelType w:val="singleLevel"/>
    <w:tmpl w:val="7C7E6352"/>
    <w:lvl w:ilvl="0">
      <w:start w:val="1"/>
      <w:numFmt w:val="decimal"/>
      <w:lvlText w:val="%1. "/>
      <w:legacy w:legacy="1" w:legacySpace="0" w:legacyIndent="360"/>
      <w:lvlJc w:val="left"/>
      <w:pPr>
        <w:ind w:left="810" w:hanging="360"/>
      </w:pPr>
      <w:rPr>
        <w:rFonts w:ascii="Arial" w:hAnsi="Arial" w:cs="Arial" w:hint="default"/>
        <w:b w:val="0"/>
        <w:i w:val="0"/>
        <w:sz w:val="22"/>
        <w:szCs w:val="22"/>
        <w:u w:val="none"/>
      </w:rPr>
    </w:lvl>
  </w:abstractNum>
  <w:abstractNum w:abstractNumId="12">
    <w:nsid w:val="466B42A1"/>
    <w:multiLevelType w:val="hybridMultilevel"/>
    <w:tmpl w:val="AD6A4A64"/>
    <w:lvl w:ilvl="0" w:tplc="6F3E3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D06346"/>
    <w:multiLevelType w:val="hybridMultilevel"/>
    <w:tmpl w:val="87D2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265AF"/>
    <w:multiLevelType w:val="hybridMultilevel"/>
    <w:tmpl w:val="2FFE760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9C27D9"/>
    <w:multiLevelType w:val="hybridMultilevel"/>
    <w:tmpl w:val="C57A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E864A6"/>
    <w:multiLevelType w:val="singleLevel"/>
    <w:tmpl w:val="A6A4524C"/>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7">
    <w:nsid w:val="7CCD0DDC"/>
    <w:multiLevelType w:val="hybridMultilevel"/>
    <w:tmpl w:val="F0186D2A"/>
    <w:lvl w:ilvl="0" w:tplc="43C08A6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
  </w:num>
  <w:num w:numId="3">
    <w:abstractNumId w:val="9"/>
  </w:num>
  <w:num w:numId="4">
    <w:abstractNumId w:val="4"/>
  </w:num>
  <w:num w:numId="5">
    <w:abstractNumId w:val="11"/>
  </w:num>
  <w:num w:numId="6">
    <w:abstractNumId w:val="13"/>
  </w:num>
  <w:num w:numId="7">
    <w:abstractNumId w:val="6"/>
  </w:num>
  <w:num w:numId="8">
    <w:abstractNumId w:val="1"/>
  </w:num>
  <w:num w:numId="9">
    <w:abstractNumId w:val="14"/>
  </w:num>
  <w:num w:numId="10">
    <w:abstractNumId w:val="5"/>
  </w:num>
  <w:num w:numId="11">
    <w:abstractNumId w:val="15"/>
  </w:num>
  <w:num w:numId="12">
    <w:abstractNumId w:val="16"/>
  </w:num>
  <w:num w:numId="13">
    <w:abstractNumId w:val="0"/>
  </w:num>
  <w:num w:numId="14">
    <w:abstractNumId w:val="10"/>
  </w:num>
  <w:num w:numId="15">
    <w:abstractNumId w:val="7"/>
  </w:num>
  <w:num w:numId="16">
    <w:abstractNumId w:val="8"/>
  </w:num>
  <w:num w:numId="17">
    <w:abstractNumId w:val="12"/>
  </w:num>
  <w:num w:numId="1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307D"/>
    <w:rsid w:val="00006286"/>
    <w:rsid w:val="00007799"/>
    <w:rsid w:val="00007A75"/>
    <w:rsid w:val="00007A9B"/>
    <w:rsid w:val="00007E4C"/>
    <w:rsid w:val="00010580"/>
    <w:rsid w:val="00012743"/>
    <w:rsid w:val="00012B00"/>
    <w:rsid w:val="00013038"/>
    <w:rsid w:val="000130F2"/>
    <w:rsid w:val="0001312C"/>
    <w:rsid w:val="000132F4"/>
    <w:rsid w:val="000139F6"/>
    <w:rsid w:val="00015565"/>
    <w:rsid w:val="00016921"/>
    <w:rsid w:val="0001718D"/>
    <w:rsid w:val="000177CF"/>
    <w:rsid w:val="000201F0"/>
    <w:rsid w:val="0002218F"/>
    <w:rsid w:val="000222F5"/>
    <w:rsid w:val="000243EF"/>
    <w:rsid w:val="000247D9"/>
    <w:rsid w:val="0002526E"/>
    <w:rsid w:val="00026383"/>
    <w:rsid w:val="00027ACD"/>
    <w:rsid w:val="00031F21"/>
    <w:rsid w:val="00031F4A"/>
    <w:rsid w:val="00032415"/>
    <w:rsid w:val="000328ED"/>
    <w:rsid w:val="000330AA"/>
    <w:rsid w:val="00034301"/>
    <w:rsid w:val="00034738"/>
    <w:rsid w:val="00036078"/>
    <w:rsid w:val="000364A3"/>
    <w:rsid w:val="00036F30"/>
    <w:rsid w:val="000424DA"/>
    <w:rsid w:val="000426FC"/>
    <w:rsid w:val="00043257"/>
    <w:rsid w:val="00043458"/>
    <w:rsid w:val="0004385C"/>
    <w:rsid w:val="00043BEF"/>
    <w:rsid w:val="00045D5A"/>
    <w:rsid w:val="000477FA"/>
    <w:rsid w:val="00047B10"/>
    <w:rsid w:val="00051F82"/>
    <w:rsid w:val="00052475"/>
    <w:rsid w:val="00052505"/>
    <w:rsid w:val="000537EB"/>
    <w:rsid w:val="00054668"/>
    <w:rsid w:val="00055CAE"/>
    <w:rsid w:val="0005746E"/>
    <w:rsid w:val="00057667"/>
    <w:rsid w:val="000576AD"/>
    <w:rsid w:val="00057EEF"/>
    <w:rsid w:val="00060B83"/>
    <w:rsid w:val="000624A6"/>
    <w:rsid w:val="00063902"/>
    <w:rsid w:val="0006393E"/>
    <w:rsid w:val="00064A46"/>
    <w:rsid w:val="00065472"/>
    <w:rsid w:val="00065967"/>
    <w:rsid w:val="000659A1"/>
    <w:rsid w:val="00065D82"/>
    <w:rsid w:val="0006625F"/>
    <w:rsid w:val="00066B8E"/>
    <w:rsid w:val="00067B52"/>
    <w:rsid w:val="000707FE"/>
    <w:rsid w:val="00070AE3"/>
    <w:rsid w:val="000726AD"/>
    <w:rsid w:val="00072C3F"/>
    <w:rsid w:val="00072E61"/>
    <w:rsid w:val="00072FC5"/>
    <w:rsid w:val="000740E6"/>
    <w:rsid w:val="00074263"/>
    <w:rsid w:val="00076E34"/>
    <w:rsid w:val="000805A2"/>
    <w:rsid w:val="000829AB"/>
    <w:rsid w:val="00083135"/>
    <w:rsid w:val="00083B40"/>
    <w:rsid w:val="0008507A"/>
    <w:rsid w:val="00085D05"/>
    <w:rsid w:val="00085E99"/>
    <w:rsid w:val="00086073"/>
    <w:rsid w:val="0008633D"/>
    <w:rsid w:val="00087701"/>
    <w:rsid w:val="00090A47"/>
    <w:rsid w:val="00090C42"/>
    <w:rsid w:val="0009138F"/>
    <w:rsid w:val="0009166D"/>
    <w:rsid w:val="000920AD"/>
    <w:rsid w:val="00092558"/>
    <w:rsid w:val="00093338"/>
    <w:rsid w:val="000937F4"/>
    <w:rsid w:val="000A1C41"/>
    <w:rsid w:val="000A37E2"/>
    <w:rsid w:val="000A3884"/>
    <w:rsid w:val="000A46A6"/>
    <w:rsid w:val="000A4C89"/>
    <w:rsid w:val="000A68DA"/>
    <w:rsid w:val="000A6B42"/>
    <w:rsid w:val="000A73D1"/>
    <w:rsid w:val="000A7914"/>
    <w:rsid w:val="000B3C45"/>
    <w:rsid w:val="000B4E03"/>
    <w:rsid w:val="000B5087"/>
    <w:rsid w:val="000B56B8"/>
    <w:rsid w:val="000B5ABE"/>
    <w:rsid w:val="000B5D74"/>
    <w:rsid w:val="000B665D"/>
    <w:rsid w:val="000B6FA9"/>
    <w:rsid w:val="000B70D3"/>
    <w:rsid w:val="000C0023"/>
    <w:rsid w:val="000C12B5"/>
    <w:rsid w:val="000C233E"/>
    <w:rsid w:val="000C2475"/>
    <w:rsid w:val="000C3BA4"/>
    <w:rsid w:val="000C42E7"/>
    <w:rsid w:val="000C4AA2"/>
    <w:rsid w:val="000C5699"/>
    <w:rsid w:val="000C5F19"/>
    <w:rsid w:val="000C6BE9"/>
    <w:rsid w:val="000C6E9A"/>
    <w:rsid w:val="000C7256"/>
    <w:rsid w:val="000C730A"/>
    <w:rsid w:val="000C7A25"/>
    <w:rsid w:val="000D084E"/>
    <w:rsid w:val="000D2DF8"/>
    <w:rsid w:val="000D35F9"/>
    <w:rsid w:val="000D570B"/>
    <w:rsid w:val="000D5CAE"/>
    <w:rsid w:val="000D61BE"/>
    <w:rsid w:val="000D6A74"/>
    <w:rsid w:val="000D763C"/>
    <w:rsid w:val="000D7D74"/>
    <w:rsid w:val="000D7E2F"/>
    <w:rsid w:val="000E2104"/>
    <w:rsid w:val="000E304C"/>
    <w:rsid w:val="000E3E84"/>
    <w:rsid w:val="000E5AE0"/>
    <w:rsid w:val="000E6F48"/>
    <w:rsid w:val="000F0BB8"/>
    <w:rsid w:val="000F21CE"/>
    <w:rsid w:val="000F35E4"/>
    <w:rsid w:val="000F3D39"/>
    <w:rsid w:val="000F5002"/>
    <w:rsid w:val="000F54CE"/>
    <w:rsid w:val="000F5B58"/>
    <w:rsid w:val="000F65E0"/>
    <w:rsid w:val="000F7140"/>
    <w:rsid w:val="000F7352"/>
    <w:rsid w:val="000F73CB"/>
    <w:rsid w:val="000F79B2"/>
    <w:rsid w:val="000F7B50"/>
    <w:rsid w:val="001002D3"/>
    <w:rsid w:val="00101076"/>
    <w:rsid w:val="0010141B"/>
    <w:rsid w:val="001017E2"/>
    <w:rsid w:val="00101817"/>
    <w:rsid w:val="00101ED1"/>
    <w:rsid w:val="0010276B"/>
    <w:rsid w:val="00102DC8"/>
    <w:rsid w:val="00103A23"/>
    <w:rsid w:val="00104759"/>
    <w:rsid w:val="00104E19"/>
    <w:rsid w:val="001052FD"/>
    <w:rsid w:val="001068CA"/>
    <w:rsid w:val="00107623"/>
    <w:rsid w:val="00107AC5"/>
    <w:rsid w:val="0011151A"/>
    <w:rsid w:val="0011264A"/>
    <w:rsid w:val="00112FEB"/>
    <w:rsid w:val="00113B61"/>
    <w:rsid w:val="00113FE5"/>
    <w:rsid w:val="001141C1"/>
    <w:rsid w:val="00115462"/>
    <w:rsid w:val="0011586F"/>
    <w:rsid w:val="00115A23"/>
    <w:rsid w:val="00116FFB"/>
    <w:rsid w:val="001207F7"/>
    <w:rsid w:val="0012184A"/>
    <w:rsid w:val="00122017"/>
    <w:rsid w:val="001230DA"/>
    <w:rsid w:val="001239E5"/>
    <w:rsid w:val="0012448B"/>
    <w:rsid w:val="0012538D"/>
    <w:rsid w:val="00125BA1"/>
    <w:rsid w:val="00125DB1"/>
    <w:rsid w:val="001303DB"/>
    <w:rsid w:val="001335FC"/>
    <w:rsid w:val="001346EF"/>
    <w:rsid w:val="00134C06"/>
    <w:rsid w:val="001366DF"/>
    <w:rsid w:val="00137479"/>
    <w:rsid w:val="001413CB"/>
    <w:rsid w:val="00141B50"/>
    <w:rsid w:val="00142115"/>
    <w:rsid w:val="0014331E"/>
    <w:rsid w:val="0014386A"/>
    <w:rsid w:val="001440C7"/>
    <w:rsid w:val="001459C0"/>
    <w:rsid w:val="001477D0"/>
    <w:rsid w:val="0015025C"/>
    <w:rsid w:val="00150840"/>
    <w:rsid w:val="0015270C"/>
    <w:rsid w:val="001532FD"/>
    <w:rsid w:val="00154EB9"/>
    <w:rsid w:val="00155EF4"/>
    <w:rsid w:val="00161966"/>
    <w:rsid w:val="001621E3"/>
    <w:rsid w:val="001622D7"/>
    <w:rsid w:val="00162404"/>
    <w:rsid w:val="0016275C"/>
    <w:rsid w:val="00162D58"/>
    <w:rsid w:val="0016376C"/>
    <w:rsid w:val="00163FE8"/>
    <w:rsid w:val="0016458C"/>
    <w:rsid w:val="0016577D"/>
    <w:rsid w:val="001668FF"/>
    <w:rsid w:val="00166B9F"/>
    <w:rsid w:val="00170FA0"/>
    <w:rsid w:val="001732D0"/>
    <w:rsid w:val="00173E21"/>
    <w:rsid w:val="00174B8D"/>
    <w:rsid w:val="00175CFD"/>
    <w:rsid w:val="00176C1F"/>
    <w:rsid w:val="001773A1"/>
    <w:rsid w:val="001778D6"/>
    <w:rsid w:val="00177975"/>
    <w:rsid w:val="00177DC0"/>
    <w:rsid w:val="00180A3F"/>
    <w:rsid w:val="00181F36"/>
    <w:rsid w:val="001821A2"/>
    <w:rsid w:val="00183B5B"/>
    <w:rsid w:val="001841A4"/>
    <w:rsid w:val="001847DA"/>
    <w:rsid w:val="00186E7D"/>
    <w:rsid w:val="00187F53"/>
    <w:rsid w:val="001920AA"/>
    <w:rsid w:val="00192F4C"/>
    <w:rsid w:val="001940EE"/>
    <w:rsid w:val="0019523E"/>
    <w:rsid w:val="00195B59"/>
    <w:rsid w:val="001967F4"/>
    <w:rsid w:val="00197704"/>
    <w:rsid w:val="00197931"/>
    <w:rsid w:val="001A00A1"/>
    <w:rsid w:val="001A0D53"/>
    <w:rsid w:val="001A232C"/>
    <w:rsid w:val="001A3086"/>
    <w:rsid w:val="001A358D"/>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E2B"/>
    <w:rsid w:val="001B479D"/>
    <w:rsid w:val="001B5635"/>
    <w:rsid w:val="001B7630"/>
    <w:rsid w:val="001B7A58"/>
    <w:rsid w:val="001B7A7F"/>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42BD"/>
    <w:rsid w:val="001E46E6"/>
    <w:rsid w:val="001E49CD"/>
    <w:rsid w:val="001E5107"/>
    <w:rsid w:val="001E5673"/>
    <w:rsid w:val="001E7B55"/>
    <w:rsid w:val="001F04F7"/>
    <w:rsid w:val="001F054C"/>
    <w:rsid w:val="001F1AAA"/>
    <w:rsid w:val="001F1FEF"/>
    <w:rsid w:val="001F2110"/>
    <w:rsid w:val="001F2452"/>
    <w:rsid w:val="001F2A59"/>
    <w:rsid w:val="001F3269"/>
    <w:rsid w:val="001F5376"/>
    <w:rsid w:val="001F58EE"/>
    <w:rsid w:val="001F5B39"/>
    <w:rsid w:val="001F6D1E"/>
    <w:rsid w:val="00200F60"/>
    <w:rsid w:val="002027EB"/>
    <w:rsid w:val="00202EFA"/>
    <w:rsid w:val="00207F5B"/>
    <w:rsid w:val="00210594"/>
    <w:rsid w:val="002109A3"/>
    <w:rsid w:val="00211255"/>
    <w:rsid w:val="00211E80"/>
    <w:rsid w:val="00212552"/>
    <w:rsid w:val="00213C72"/>
    <w:rsid w:val="00213FA1"/>
    <w:rsid w:val="00214F2A"/>
    <w:rsid w:val="00221725"/>
    <w:rsid w:val="00221CD3"/>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79C"/>
    <w:rsid w:val="00233898"/>
    <w:rsid w:val="00233B45"/>
    <w:rsid w:val="00233DFD"/>
    <w:rsid w:val="00233EEA"/>
    <w:rsid w:val="00234CD3"/>
    <w:rsid w:val="00235EB3"/>
    <w:rsid w:val="00237090"/>
    <w:rsid w:val="00237407"/>
    <w:rsid w:val="0024141D"/>
    <w:rsid w:val="002432D2"/>
    <w:rsid w:val="002437B2"/>
    <w:rsid w:val="00243FDA"/>
    <w:rsid w:val="00245111"/>
    <w:rsid w:val="00245240"/>
    <w:rsid w:val="00245677"/>
    <w:rsid w:val="00245773"/>
    <w:rsid w:val="002457DA"/>
    <w:rsid w:val="00246032"/>
    <w:rsid w:val="00246A75"/>
    <w:rsid w:val="0024760B"/>
    <w:rsid w:val="00247E96"/>
    <w:rsid w:val="00250375"/>
    <w:rsid w:val="002508C4"/>
    <w:rsid w:val="00251588"/>
    <w:rsid w:val="00251965"/>
    <w:rsid w:val="00251E48"/>
    <w:rsid w:val="0025366D"/>
    <w:rsid w:val="002542CA"/>
    <w:rsid w:val="00254579"/>
    <w:rsid w:val="00254DFB"/>
    <w:rsid w:val="0025603A"/>
    <w:rsid w:val="00260EE9"/>
    <w:rsid w:val="002639A7"/>
    <w:rsid w:val="0026593E"/>
    <w:rsid w:val="00266652"/>
    <w:rsid w:val="00266821"/>
    <w:rsid w:val="00270435"/>
    <w:rsid w:val="00270E12"/>
    <w:rsid w:val="0027184B"/>
    <w:rsid w:val="00271992"/>
    <w:rsid w:val="00272B80"/>
    <w:rsid w:val="00272BAB"/>
    <w:rsid w:val="00275ACC"/>
    <w:rsid w:val="00276351"/>
    <w:rsid w:val="002764BC"/>
    <w:rsid w:val="002777C0"/>
    <w:rsid w:val="00280BCC"/>
    <w:rsid w:val="00280D16"/>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C6E"/>
    <w:rsid w:val="00287AE3"/>
    <w:rsid w:val="00287F2C"/>
    <w:rsid w:val="00290A9A"/>
    <w:rsid w:val="00291655"/>
    <w:rsid w:val="00291EE9"/>
    <w:rsid w:val="002928F7"/>
    <w:rsid w:val="002930EA"/>
    <w:rsid w:val="00293495"/>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2BDD"/>
    <w:rsid w:val="002C3BBF"/>
    <w:rsid w:val="002C3CC0"/>
    <w:rsid w:val="002C48E1"/>
    <w:rsid w:val="002C5BC0"/>
    <w:rsid w:val="002C5F27"/>
    <w:rsid w:val="002C772B"/>
    <w:rsid w:val="002C78E4"/>
    <w:rsid w:val="002D04D2"/>
    <w:rsid w:val="002D08B1"/>
    <w:rsid w:val="002D128A"/>
    <w:rsid w:val="002D3265"/>
    <w:rsid w:val="002D3717"/>
    <w:rsid w:val="002D4BB1"/>
    <w:rsid w:val="002D4F02"/>
    <w:rsid w:val="002D57ED"/>
    <w:rsid w:val="002D6227"/>
    <w:rsid w:val="002D7CC7"/>
    <w:rsid w:val="002E0E5C"/>
    <w:rsid w:val="002E2DB8"/>
    <w:rsid w:val="002E345E"/>
    <w:rsid w:val="002E37A4"/>
    <w:rsid w:val="002F15D3"/>
    <w:rsid w:val="002F1A53"/>
    <w:rsid w:val="002F1AFB"/>
    <w:rsid w:val="002F1F85"/>
    <w:rsid w:val="002F20C5"/>
    <w:rsid w:val="002F2472"/>
    <w:rsid w:val="002F2A9A"/>
    <w:rsid w:val="002F3FDD"/>
    <w:rsid w:val="002F6554"/>
    <w:rsid w:val="002F7A55"/>
    <w:rsid w:val="002F7C2D"/>
    <w:rsid w:val="00300000"/>
    <w:rsid w:val="0030362B"/>
    <w:rsid w:val="003037C8"/>
    <w:rsid w:val="00303C65"/>
    <w:rsid w:val="00304BB2"/>
    <w:rsid w:val="003066AA"/>
    <w:rsid w:val="00306880"/>
    <w:rsid w:val="0030771E"/>
    <w:rsid w:val="00307B6E"/>
    <w:rsid w:val="00307CA4"/>
    <w:rsid w:val="0031085A"/>
    <w:rsid w:val="003125D6"/>
    <w:rsid w:val="003131F4"/>
    <w:rsid w:val="00313AAE"/>
    <w:rsid w:val="00313AF3"/>
    <w:rsid w:val="00314748"/>
    <w:rsid w:val="003149C2"/>
    <w:rsid w:val="00314D29"/>
    <w:rsid w:val="003167BA"/>
    <w:rsid w:val="00316D61"/>
    <w:rsid w:val="00316F20"/>
    <w:rsid w:val="003172D7"/>
    <w:rsid w:val="003201A2"/>
    <w:rsid w:val="00322070"/>
    <w:rsid w:val="0032254B"/>
    <w:rsid w:val="00322C75"/>
    <w:rsid w:val="0032431F"/>
    <w:rsid w:val="00325E87"/>
    <w:rsid w:val="0032688A"/>
    <w:rsid w:val="00326BE3"/>
    <w:rsid w:val="003315C1"/>
    <w:rsid w:val="0033173C"/>
    <w:rsid w:val="00331A53"/>
    <w:rsid w:val="003329E8"/>
    <w:rsid w:val="00332D4C"/>
    <w:rsid w:val="00333C89"/>
    <w:rsid w:val="00334777"/>
    <w:rsid w:val="00334B48"/>
    <w:rsid w:val="00340204"/>
    <w:rsid w:val="00340879"/>
    <w:rsid w:val="00340F33"/>
    <w:rsid w:val="00341010"/>
    <w:rsid w:val="0034148B"/>
    <w:rsid w:val="0034187E"/>
    <w:rsid w:val="00341A53"/>
    <w:rsid w:val="00343301"/>
    <w:rsid w:val="00345130"/>
    <w:rsid w:val="00345382"/>
    <w:rsid w:val="003467B1"/>
    <w:rsid w:val="003475F1"/>
    <w:rsid w:val="0035059D"/>
    <w:rsid w:val="00350B90"/>
    <w:rsid w:val="003514F3"/>
    <w:rsid w:val="00351732"/>
    <w:rsid w:val="0035211B"/>
    <w:rsid w:val="003541D7"/>
    <w:rsid w:val="0035438E"/>
    <w:rsid w:val="00354983"/>
    <w:rsid w:val="00355893"/>
    <w:rsid w:val="00355D67"/>
    <w:rsid w:val="00357172"/>
    <w:rsid w:val="003601AA"/>
    <w:rsid w:val="00361809"/>
    <w:rsid w:val="00361F38"/>
    <w:rsid w:val="00362B86"/>
    <w:rsid w:val="003635C9"/>
    <w:rsid w:val="0036472C"/>
    <w:rsid w:val="00365E87"/>
    <w:rsid w:val="00366983"/>
    <w:rsid w:val="003702B6"/>
    <w:rsid w:val="00370D4F"/>
    <w:rsid w:val="00371719"/>
    <w:rsid w:val="00371D72"/>
    <w:rsid w:val="003720A7"/>
    <w:rsid w:val="00372A8B"/>
    <w:rsid w:val="00373265"/>
    <w:rsid w:val="00373896"/>
    <w:rsid w:val="00373E68"/>
    <w:rsid w:val="003741B7"/>
    <w:rsid w:val="003742DA"/>
    <w:rsid w:val="003747F7"/>
    <w:rsid w:val="00375ACF"/>
    <w:rsid w:val="00383270"/>
    <w:rsid w:val="003832A5"/>
    <w:rsid w:val="003838BD"/>
    <w:rsid w:val="00384CB3"/>
    <w:rsid w:val="00385685"/>
    <w:rsid w:val="00385E5C"/>
    <w:rsid w:val="0038674B"/>
    <w:rsid w:val="003874C7"/>
    <w:rsid w:val="00390043"/>
    <w:rsid w:val="00390CE3"/>
    <w:rsid w:val="00393E8E"/>
    <w:rsid w:val="00394F97"/>
    <w:rsid w:val="0039530E"/>
    <w:rsid w:val="0039640E"/>
    <w:rsid w:val="00396EEC"/>
    <w:rsid w:val="0039738A"/>
    <w:rsid w:val="003A052D"/>
    <w:rsid w:val="003A0A41"/>
    <w:rsid w:val="003A30CC"/>
    <w:rsid w:val="003A4197"/>
    <w:rsid w:val="003A4AB7"/>
    <w:rsid w:val="003A4CF4"/>
    <w:rsid w:val="003A6452"/>
    <w:rsid w:val="003A64E2"/>
    <w:rsid w:val="003A6581"/>
    <w:rsid w:val="003A6E18"/>
    <w:rsid w:val="003A712C"/>
    <w:rsid w:val="003A7475"/>
    <w:rsid w:val="003A750A"/>
    <w:rsid w:val="003B03A2"/>
    <w:rsid w:val="003B03DB"/>
    <w:rsid w:val="003B0409"/>
    <w:rsid w:val="003B0AA0"/>
    <w:rsid w:val="003B11D5"/>
    <w:rsid w:val="003B143A"/>
    <w:rsid w:val="003B1E41"/>
    <w:rsid w:val="003B1E98"/>
    <w:rsid w:val="003B2C92"/>
    <w:rsid w:val="003B356F"/>
    <w:rsid w:val="003B4130"/>
    <w:rsid w:val="003B4C2C"/>
    <w:rsid w:val="003B53EF"/>
    <w:rsid w:val="003B5A7E"/>
    <w:rsid w:val="003B6FBD"/>
    <w:rsid w:val="003B79A0"/>
    <w:rsid w:val="003B7BBD"/>
    <w:rsid w:val="003C0D90"/>
    <w:rsid w:val="003C257C"/>
    <w:rsid w:val="003C2962"/>
    <w:rsid w:val="003C3829"/>
    <w:rsid w:val="003C5DFC"/>
    <w:rsid w:val="003C73E5"/>
    <w:rsid w:val="003D12E6"/>
    <w:rsid w:val="003D1569"/>
    <w:rsid w:val="003D2F74"/>
    <w:rsid w:val="003D3269"/>
    <w:rsid w:val="003D5117"/>
    <w:rsid w:val="003D6B3A"/>
    <w:rsid w:val="003D71B0"/>
    <w:rsid w:val="003E1826"/>
    <w:rsid w:val="003E1FA8"/>
    <w:rsid w:val="003E2D9B"/>
    <w:rsid w:val="003E42CF"/>
    <w:rsid w:val="003E433D"/>
    <w:rsid w:val="003E50EA"/>
    <w:rsid w:val="003E55CD"/>
    <w:rsid w:val="003E73E8"/>
    <w:rsid w:val="003F0059"/>
    <w:rsid w:val="003F07AC"/>
    <w:rsid w:val="003F1227"/>
    <w:rsid w:val="003F16D5"/>
    <w:rsid w:val="003F2109"/>
    <w:rsid w:val="003F4052"/>
    <w:rsid w:val="003F46C1"/>
    <w:rsid w:val="003F47FE"/>
    <w:rsid w:val="003F4E45"/>
    <w:rsid w:val="003F57B7"/>
    <w:rsid w:val="003F63C3"/>
    <w:rsid w:val="003F685F"/>
    <w:rsid w:val="003F7831"/>
    <w:rsid w:val="0040193C"/>
    <w:rsid w:val="00403664"/>
    <w:rsid w:val="00404307"/>
    <w:rsid w:val="0040774E"/>
    <w:rsid w:val="0040796F"/>
    <w:rsid w:val="00407CC6"/>
    <w:rsid w:val="00410A38"/>
    <w:rsid w:val="004112C1"/>
    <w:rsid w:val="00411A7D"/>
    <w:rsid w:val="00412026"/>
    <w:rsid w:val="00412A0A"/>
    <w:rsid w:val="004131F1"/>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2DB"/>
    <w:rsid w:val="004304AA"/>
    <w:rsid w:val="0043066E"/>
    <w:rsid w:val="00430A09"/>
    <w:rsid w:val="004352AC"/>
    <w:rsid w:val="00436AC9"/>
    <w:rsid w:val="004378F1"/>
    <w:rsid w:val="00437C7A"/>
    <w:rsid w:val="00440985"/>
    <w:rsid w:val="0044167A"/>
    <w:rsid w:val="00442AC4"/>
    <w:rsid w:val="0044475C"/>
    <w:rsid w:val="004447DF"/>
    <w:rsid w:val="0044680C"/>
    <w:rsid w:val="00447264"/>
    <w:rsid w:val="004479FA"/>
    <w:rsid w:val="00447B77"/>
    <w:rsid w:val="00447EB8"/>
    <w:rsid w:val="004502EF"/>
    <w:rsid w:val="00450450"/>
    <w:rsid w:val="00450538"/>
    <w:rsid w:val="0045234C"/>
    <w:rsid w:val="00452A02"/>
    <w:rsid w:val="0045346E"/>
    <w:rsid w:val="00454775"/>
    <w:rsid w:val="00456D88"/>
    <w:rsid w:val="0046049B"/>
    <w:rsid w:val="004604F4"/>
    <w:rsid w:val="00460AA5"/>
    <w:rsid w:val="0046135A"/>
    <w:rsid w:val="004621D1"/>
    <w:rsid w:val="00463A82"/>
    <w:rsid w:val="004650EB"/>
    <w:rsid w:val="00465375"/>
    <w:rsid w:val="00466D3B"/>
    <w:rsid w:val="00467687"/>
    <w:rsid w:val="00467928"/>
    <w:rsid w:val="004703B0"/>
    <w:rsid w:val="004709E9"/>
    <w:rsid w:val="00470E0B"/>
    <w:rsid w:val="0047270A"/>
    <w:rsid w:val="00473AE1"/>
    <w:rsid w:val="00475855"/>
    <w:rsid w:val="00475BF9"/>
    <w:rsid w:val="00475E6E"/>
    <w:rsid w:val="00477B54"/>
    <w:rsid w:val="004808AF"/>
    <w:rsid w:val="0048284A"/>
    <w:rsid w:val="004835EC"/>
    <w:rsid w:val="004842D4"/>
    <w:rsid w:val="0048446E"/>
    <w:rsid w:val="00484E1A"/>
    <w:rsid w:val="004870CB"/>
    <w:rsid w:val="00487383"/>
    <w:rsid w:val="00491FC0"/>
    <w:rsid w:val="00494096"/>
    <w:rsid w:val="00494770"/>
    <w:rsid w:val="00494CAA"/>
    <w:rsid w:val="00494E96"/>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285A"/>
    <w:rsid w:val="004B3548"/>
    <w:rsid w:val="004B3CFC"/>
    <w:rsid w:val="004B41BF"/>
    <w:rsid w:val="004B49C3"/>
    <w:rsid w:val="004B66FD"/>
    <w:rsid w:val="004C066A"/>
    <w:rsid w:val="004C1235"/>
    <w:rsid w:val="004C2EE8"/>
    <w:rsid w:val="004C3EC2"/>
    <w:rsid w:val="004C4BDF"/>
    <w:rsid w:val="004C4F12"/>
    <w:rsid w:val="004C5B62"/>
    <w:rsid w:val="004C5E38"/>
    <w:rsid w:val="004C7DDD"/>
    <w:rsid w:val="004D02A0"/>
    <w:rsid w:val="004D02A5"/>
    <w:rsid w:val="004D09F9"/>
    <w:rsid w:val="004D400C"/>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4D9E"/>
    <w:rsid w:val="004F586F"/>
    <w:rsid w:val="005009A3"/>
    <w:rsid w:val="005011C3"/>
    <w:rsid w:val="00501B2A"/>
    <w:rsid w:val="00501C9B"/>
    <w:rsid w:val="005021BF"/>
    <w:rsid w:val="005035F1"/>
    <w:rsid w:val="00503A18"/>
    <w:rsid w:val="00504ADF"/>
    <w:rsid w:val="00504FAE"/>
    <w:rsid w:val="005050A8"/>
    <w:rsid w:val="005057FB"/>
    <w:rsid w:val="00505D5A"/>
    <w:rsid w:val="005069FC"/>
    <w:rsid w:val="00510D36"/>
    <w:rsid w:val="005125ED"/>
    <w:rsid w:val="00513C8F"/>
    <w:rsid w:val="00513D12"/>
    <w:rsid w:val="00513F3C"/>
    <w:rsid w:val="005147F7"/>
    <w:rsid w:val="00515222"/>
    <w:rsid w:val="00515818"/>
    <w:rsid w:val="00516D43"/>
    <w:rsid w:val="00517F53"/>
    <w:rsid w:val="00520406"/>
    <w:rsid w:val="00520485"/>
    <w:rsid w:val="005232DB"/>
    <w:rsid w:val="00523FB2"/>
    <w:rsid w:val="00524BE0"/>
    <w:rsid w:val="0052533C"/>
    <w:rsid w:val="00526DF0"/>
    <w:rsid w:val="00531D5C"/>
    <w:rsid w:val="005320F4"/>
    <w:rsid w:val="00532BBB"/>
    <w:rsid w:val="005342AB"/>
    <w:rsid w:val="0053467D"/>
    <w:rsid w:val="005346DB"/>
    <w:rsid w:val="00534DDD"/>
    <w:rsid w:val="00536246"/>
    <w:rsid w:val="005404EE"/>
    <w:rsid w:val="005405B8"/>
    <w:rsid w:val="005430AD"/>
    <w:rsid w:val="005448FE"/>
    <w:rsid w:val="00545234"/>
    <w:rsid w:val="00545979"/>
    <w:rsid w:val="00547E9D"/>
    <w:rsid w:val="005508A4"/>
    <w:rsid w:val="00552C85"/>
    <w:rsid w:val="00552CC9"/>
    <w:rsid w:val="00552FCF"/>
    <w:rsid w:val="00553635"/>
    <w:rsid w:val="00553A38"/>
    <w:rsid w:val="005560B2"/>
    <w:rsid w:val="00560688"/>
    <w:rsid w:val="0056330B"/>
    <w:rsid w:val="005635B7"/>
    <w:rsid w:val="005647F3"/>
    <w:rsid w:val="00565550"/>
    <w:rsid w:val="0056695C"/>
    <w:rsid w:val="00567299"/>
    <w:rsid w:val="00567387"/>
    <w:rsid w:val="0057062C"/>
    <w:rsid w:val="00570CEE"/>
    <w:rsid w:val="00570E86"/>
    <w:rsid w:val="00570F0D"/>
    <w:rsid w:val="00576DDE"/>
    <w:rsid w:val="00576DDF"/>
    <w:rsid w:val="00577290"/>
    <w:rsid w:val="0057776F"/>
    <w:rsid w:val="00580FB3"/>
    <w:rsid w:val="0058161B"/>
    <w:rsid w:val="00581674"/>
    <w:rsid w:val="005821B4"/>
    <w:rsid w:val="00582313"/>
    <w:rsid w:val="005826B4"/>
    <w:rsid w:val="00582FBD"/>
    <w:rsid w:val="0058330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B07"/>
    <w:rsid w:val="005A07FA"/>
    <w:rsid w:val="005A0B47"/>
    <w:rsid w:val="005A4F32"/>
    <w:rsid w:val="005B1967"/>
    <w:rsid w:val="005B1AF5"/>
    <w:rsid w:val="005B20D9"/>
    <w:rsid w:val="005B46BD"/>
    <w:rsid w:val="005B5A5A"/>
    <w:rsid w:val="005B5C43"/>
    <w:rsid w:val="005B5D22"/>
    <w:rsid w:val="005B5EAD"/>
    <w:rsid w:val="005B65C5"/>
    <w:rsid w:val="005B71FA"/>
    <w:rsid w:val="005C0DF1"/>
    <w:rsid w:val="005C0F89"/>
    <w:rsid w:val="005C145B"/>
    <w:rsid w:val="005C226C"/>
    <w:rsid w:val="005C2CCB"/>
    <w:rsid w:val="005C2DD7"/>
    <w:rsid w:val="005C3614"/>
    <w:rsid w:val="005C3F2F"/>
    <w:rsid w:val="005C4BE8"/>
    <w:rsid w:val="005C6DF2"/>
    <w:rsid w:val="005D0678"/>
    <w:rsid w:val="005D156F"/>
    <w:rsid w:val="005D1EA6"/>
    <w:rsid w:val="005D2165"/>
    <w:rsid w:val="005D2F82"/>
    <w:rsid w:val="005D3826"/>
    <w:rsid w:val="005D41D5"/>
    <w:rsid w:val="005D52FA"/>
    <w:rsid w:val="005D54BC"/>
    <w:rsid w:val="005D5D01"/>
    <w:rsid w:val="005D674D"/>
    <w:rsid w:val="005E0584"/>
    <w:rsid w:val="005E23AE"/>
    <w:rsid w:val="005E4FA8"/>
    <w:rsid w:val="005E5465"/>
    <w:rsid w:val="005E5BE0"/>
    <w:rsid w:val="005E7EFD"/>
    <w:rsid w:val="005F07E2"/>
    <w:rsid w:val="005F15F9"/>
    <w:rsid w:val="005F4AE4"/>
    <w:rsid w:val="005F5425"/>
    <w:rsid w:val="005F6452"/>
    <w:rsid w:val="005F714B"/>
    <w:rsid w:val="005F76DD"/>
    <w:rsid w:val="005F77A9"/>
    <w:rsid w:val="006015D6"/>
    <w:rsid w:val="00601F80"/>
    <w:rsid w:val="00601FAE"/>
    <w:rsid w:val="00602411"/>
    <w:rsid w:val="00603D7E"/>
    <w:rsid w:val="006049A2"/>
    <w:rsid w:val="006053D8"/>
    <w:rsid w:val="00606172"/>
    <w:rsid w:val="0060714E"/>
    <w:rsid w:val="006100E0"/>
    <w:rsid w:val="0061034A"/>
    <w:rsid w:val="00610934"/>
    <w:rsid w:val="0061166C"/>
    <w:rsid w:val="00612BB8"/>
    <w:rsid w:val="00613E5F"/>
    <w:rsid w:val="00614084"/>
    <w:rsid w:val="00614D29"/>
    <w:rsid w:val="0061624D"/>
    <w:rsid w:val="006179C0"/>
    <w:rsid w:val="00617B7E"/>
    <w:rsid w:val="00620B62"/>
    <w:rsid w:val="0062113F"/>
    <w:rsid w:val="0062151D"/>
    <w:rsid w:val="00621885"/>
    <w:rsid w:val="006249A3"/>
    <w:rsid w:val="00624EBF"/>
    <w:rsid w:val="00625551"/>
    <w:rsid w:val="00625986"/>
    <w:rsid w:val="00625C21"/>
    <w:rsid w:val="00625EF8"/>
    <w:rsid w:val="00626994"/>
    <w:rsid w:val="00626D16"/>
    <w:rsid w:val="00627B3A"/>
    <w:rsid w:val="00627B50"/>
    <w:rsid w:val="00633798"/>
    <w:rsid w:val="00633C6B"/>
    <w:rsid w:val="006344D4"/>
    <w:rsid w:val="00637AF4"/>
    <w:rsid w:val="00641527"/>
    <w:rsid w:val="00642CDE"/>
    <w:rsid w:val="0064368E"/>
    <w:rsid w:val="0064376F"/>
    <w:rsid w:val="006452D3"/>
    <w:rsid w:val="0065092A"/>
    <w:rsid w:val="00650FEE"/>
    <w:rsid w:val="006529ED"/>
    <w:rsid w:val="006533C6"/>
    <w:rsid w:val="00653B6F"/>
    <w:rsid w:val="0065449B"/>
    <w:rsid w:val="0065467D"/>
    <w:rsid w:val="00654FA5"/>
    <w:rsid w:val="00656BA3"/>
    <w:rsid w:val="00656BF3"/>
    <w:rsid w:val="006573DB"/>
    <w:rsid w:val="0065789B"/>
    <w:rsid w:val="00657FD4"/>
    <w:rsid w:val="00660B17"/>
    <w:rsid w:val="0066236D"/>
    <w:rsid w:val="006623DE"/>
    <w:rsid w:val="00662B4B"/>
    <w:rsid w:val="006639C1"/>
    <w:rsid w:val="006640BE"/>
    <w:rsid w:val="006642DC"/>
    <w:rsid w:val="006652D7"/>
    <w:rsid w:val="0066593C"/>
    <w:rsid w:val="00665FFF"/>
    <w:rsid w:val="00666290"/>
    <w:rsid w:val="00666553"/>
    <w:rsid w:val="00666870"/>
    <w:rsid w:val="00667279"/>
    <w:rsid w:val="00667404"/>
    <w:rsid w:val="00667CBC"/>
    <w:rsid w:val="00667F96"/>
    <w:rsid w:val="0067023C"/>
    <w:rsid w:val="0067032C"/>
    <w:rsid w:val="006731A8"/>
    <w:rsid w:val="006732F9"/>
    <w:rsid w:val="00673648"/>
    <w:rsid w:val="00673D01"/>
    <w:rsid w:val="00674ECE"/>
    <w:rsid w:val="00677732"/>
    <w:rsid w:val="00680D2E"/>
    <w:rsid w:val="00681FB5"/>
    <w:rsid w:val="00682082"/>
    <w:rsid w:val="006828A6"/>
    <w:rsid w:val="00682B59"/>
    <w:rsid w:val="00683136"/>
    <w:rsid w:val="00684670"/>
    <w:rsid w:val="00685B68"/>
    <w:rsid w:val="0068687A"/>
    <w:rsid w:val="006868B9"/>
    <w:rsid w:val="006903E9"/>
    <w:rsid w:val="00690BDF"/>
    <w:rsid w:val="00690C7A"/>
    <w:rsid w:val="006917CF"/>
    <w:rsid w:val="0069251F"/>
    <w:rsid w:val="00693F5E"/>
    <w:rsid w:val="006973D4"/>
    <w:rsid w:val="006978AA"/>
    <w:rsid w:val="00697907"/>
    <w:rsid w:val="006A0093"/>
    <w:rsid w:val="006A0E1D"/>
    <w:rsid w:val="006A237D"/>
    <w:rsid w:val="006A3A71"/>
    <w:rsid w:val="006A3B57"/>
    <w:rsid w:val="006A3DC2"/>
    <w:rsid w:val="006A4091"/>
    <w:rsid w:val="006A50E6"/>
    <w:rsid w:val="006A5250"/>
    <w:rsid w:val="006A61AF"/>
    <w:rsid w:val="006A61F3"/>
    <w:rsid w:val="006A7122"/>
    <w:rsid w:val="006B2991"/>
    <w:rsid w:val="006B4385"/>
    <w:rsid w:val="006B4C76"/>
    <w:rsid w:val="006B565D"/>
    <w:rsid w:val="006B62BF"/>
    <w:rsid w:val="006B6EC9"/>
    <w:rsid w:val="006B7BC5"/>
    <w:rsid w:val="006C035D"/>
    <w:rsid w:val="006C066E"/>
    <w:rsid w:val="006C0846"/>
    <w:rsid w:val="006C11F0"/>
    <w:rsid w:val="006C1DB7"/>
    <w:rsid w:val="006C3378"/>
    <w:rsid w:val="006C3CCE"/>
    <w:rsid w:val="006C3E21"/>
    <w:rsid w:val="006C3F12"/>
    <w:rsid w:val="006C4099"/>
    <w:rsid w:val="006C46A6"/>
    <w:rsid w:val="006C4B95"/>
    <w:rsid w:val="006C4E0A"/>
    <w:rsid w:val="006C4FA8"/>
    <w:rsid w:val="006C64DD"/>
    <w:rsid w:val="006C68BA"/>
    <w:rsid w:val="006C7A54"/>
    <w:rsid w:val="006C7C89"/>
    <w:rsid w:val="006D0A23"/>
    <w:rsid w:val="006D1AF2"/>
    <w:rsid w:val="006D290A"/>
    <w:rsid w:val="006D35D6"/>
    <w:rsid w:val="006D3AE4"/>
    <w:rsid w:val="006D46AD"/>
    <w:rsid w:val="006D57EE"/>
    <w:rsid w:val="006D5ADA"/>
    <w:rsid w:val="006D5B8D"/>
    <w:rsid w:val="006D5FD3"/>
    <w:rsid w:val="006D6228"/>
    <w:rsid w:val="006D684E"/>
    <w:rsid w:val="006D6A7D"/>
    <w:rsid w:val="006E0464"/>
    <w:rsid w:val="006E147C"/>
    <w:rsid w:val="006E1548"/>
    <w:rsid w:val="006E2361"/>
    <w:rsid w:val="006E2F8B"/>
    <w:rsid w:val="006E4868"/>
    <w:rsid w:val="006E64BD"/>
    <w:rsid w:val="006F0233"/>
    <w:rsid w:val="006F071E"/>
    <w:rsid w:val="006F0905"/>
    <w:rsid w:val="006F0F1A"/>
    <w:rsid w:val="006F119C"/>
    <w:rsid w:val="006F3BB8"/>
    <w:rsid w:val="006F3F7B"/>
    <w:rsid w:val="006F4113"/>
    <w:rsid w:val="006F67AA"/>
    <w:rsid w:val="006F6C96"/>
    <w:rsid w:val="006F7604"/>
    <w:rsid w:val="006F7C46"/>
    <w:rsid w:val="0070046A"/>
    <w:rsid w:val="0070201B"/>
    <w:rsid w:val="00702103"/>
    <w:rsid w:val="007037B6"/>
    <w:rsid w:val="00704471"/>
    <w:rsid w:val="00704913"/>
    <w:rsid w:val="0070543C"/>
    <w:rsid w:val="00705488"/>
    <w:rsid w:val="007063F5"/>
    <w:rsid w:val="0071063D"/>
    <w:rsid w:val="007111CB"/>
    <w:rsid w:val="0072114C"/>
    <w:rsid w:val="00721628"/>
    <w:rsid w:val="00722C04"/>
    <w:rsid w:val="00722E97"/>
    <w:rsid w:val="00724AF9"/>
    <w:rsid w:val="0072530B"/>
    <w:rsid w:val="007257C6"/>
    <w:rsid w:val="007263A3"/>
    <w:rsid w:val="00727363"/>
    <w:rsid w:val="00727D2C"/>
    <w:rsid w:val="00730313"/>
    <w:rsid w:val="00731BB6"/>
    <w:rsid w:val="00731DDA"/>
    <w:rsid w:val="00732664"/>
    <w:rsid w:val="00734651"/>
    <w:rsid w:val="00735348"/>
    <w:rsid w:val="0073646B"/>
    <w:rsid w:val="00736FD0"/>
    <w:rsid w:val="007373DD"/>
    <w:rsid w:val="0073764E"/>
    <w:rsid w:val="0074142C"/>
    <w:rsid w:val="00742C6F"/>
    <w:rsid w:val="00744840"/>
    <w:rsid w:val="0074514C"/>
    <w:rsid w:val="00745174"/>
    <w:rsid w:val="007452DD"/>
    <w:rsid w:val="00745C15"/>
    <w:rsid w:val="007464A4"/>
    <w:rsid w:val="0075049F"/>
    <w:rsid w:val="00750926"/>
    <w:rsid w:val="00750EDB"/>
    <w:rsid w:val="00750FB9"/>
    <w:rsid w:val="00751D70"/>
    <w:rsid w:val="00753EF7"/>
    <w:rsid w:val="007556F4"/>
    <w:rsid w:val="00755C1C"/>
    <w:rsid w:val="00755C80"/>
    <w:rsid w:val="007564E3"/>
    <w:rsid w:val="007566D4"/>
    <w:rsid w:val="007567AA"/>
    <w:rsid w:val="00756F87"/>
    <w:rsid w:val="00757069"/>
    <w:rsid w:val="007577F3"/>
    <w:rsid w:val="0076039E"/>
    <w:rsid w:val="007603ED"/>
    <w:rsid w:val="00761426"/>
    <w:rsid w:val="00762462"/>
    <w:rsid w:val="00763500"/>
    <w:rsid w:val="00764045"/>
    <w:rsid w:val="0076584C"/>
    <w:rsid w:val="00767690"/>
    <w:rsid w:val="00767BF6"/>
    <w:rsid w:val="0077232D"/>
    <w:rsid w:val="00772CDE"/>
    <w:rsid w:val="00772FFC"/>
    <w:rsid w:val="007736CD"/>
    <w:rsid w:val="007747B2"/>
    <w:rsid w:val="00775780"/>
    <w:rsid w:val="00775F51"/>
    <w:rsid w:val="00776AB5"/>
    <w:rsid w:val="00776C70"/>
    <w:rsid w:val="00776E0C"/>
    <w:rsid w:val="00777DD0"/>
    <w:rsid w:val="0078200E"/>
    <w:rsid w:val="00784B15"/>
    <w:rsid w:val="00787972"/>
    <w:rsid w:val="007908E0"/>
    <w:rsid w:val="00790E89"/>
    <w:rsid w:val="00794DBC"/>
    <w:rsid w:val="00795CD7"/>
    <w:rsid w:val="00796F15"/>
    <w:rsid w:val="0079718B"/>
    <w:rsid w:val="00797386"/>
    <w:rsid w:val="00797F82"/>
    <w:rsid w:val="007A03A4"/>
    <w:rsid w:val="007A0A8D"/>
    <w:rsid w:val="007A1603"/>
    <w:rsid w:val="007A1683"/>
    <w:rsid w:val="007A51BF"/>
    <w:rsid w:val="007A636B"/>
    <w:rsid w:val="007A66DA"/>
    <w:rsid w:val="007B12B7"/>
    <w:rsid w:val="007B23CB"/>
    <w:rsid w:val="007B287B"/>
    <w:rsid w:val="007B3024"/>
    <w:rsid w:val="007B32DE"/>
    <w:rsid w:val="007B3340"/>
    <w:rsid w:val="007B3C09"/>
    <w:rsid w:val="007B5128"/>
    <w:rsid w:val="007B517B"/>
    <w:rsid w:val="007B6A05"/>
    <w:rsid w:val="007B7283"/>
    <w:rsid w:val="007C160E"/>
    <w:rsid w:val="007C68D3"/>
    <w:rsid w:val="007C729E"/>
    <w:rsid w:val="007C749E"/>
    <w:rsid w:val="007D0651"/>
    <w:rsid w:val="007D0B8B"/>
    <w:rsid w:val="007D1DA3"/>
    <w:rsid w:val="007D1F1D"/>
    <w:rsid w:val="007D270E"/>
    <w:rsid w:val="007D2FDE"/>
    <w:rsid w:val="007D3A1E"/>
    <w:rsid w:val="007D3A6A"/>
    <w:rsid w:val="007D5A04"/>
    <w:rsid w:val="007D688D"/>
    <w:rsid w:val="007D68B5"/>
    <w:rsid w:val="007D71A5"/>
    <w:rsid w:val="007D7BF7"/>
    <w:rsid w:val="007E0048"/>
    <w:rsid w:val="007E08FE"/>
    <w:rsid w:val="007E16DC"/>
    <w:rsid w:val="007E2B9D"/>
    <w:rsid w:val="007E328E"/>
    <w:rsid w:val="007E3A4D"/>
    <w:rsid w:val="007E3EC0"/>
    <w:rsid w:val="007E412C"/>
    <w:rsid w:val="007E4F6F"/>
    <w:rsid w:val="007E5B5A"/>
    <w:rsid w:val="007E6625"/>
    <w:rsid w:val="007E7395"/>
    <w:rsid w:val="007E7CF0"/>
    <w:rsid w:val="007F1E39"/>
    <w:rsid w:val="007F31F2"/>
    <w:rsid w:val="007F5295"/>
    <w:rsid w:val="007F58D4"/>
    <w:rsid w:val="007F5E58"/>
    <w:rsid w:val="007F63DE"/>
    <w:rsid w:val="007F75C0"/>
    <w:rsid w:val="007F7E98"/>
    <w:rsid w:val="00800BC4"/>
    <w:rsid w:val="0080102A"/>
    <w:rsid w:val="0080124F"/>
    <w:rsid w:val="00801ACC"/>
    <w:rsid w:val="0080219C"/>
    <w:rsid w:val="008023AB"/>
    <w:rsid w:val="0080341B"/>
    <w:rsid w:val="00803CC4"/>
    <w:rsid w:val="00804D11"/>
    <w:rsid w:val="008063A8"/>
    <w:rsid w:val="0080669B"/>
    <w:rsid w:val="008075C8"/>
    <w:rsid w:val="008108A1"/>
    <w:rsid w:val="0081269B"/>
    <w:rsid w:val="00812F44"/>
    <w:rsid w:val="008131B9"/>
    <w:rsid w:val="008138B3"/>
    <w:rsid w:val="00813E32"/>
    <w:rsid w:val="0081418B"/>
    <w:rsid w:val="0081472A"/>
    <w:rsid w:val="00815CC9"/>
    <w:rsid w:val="0081689D"/>
    <w:rsid w:val="00817724"/>
    <w:rsid w:val="008218EB"/>
    <w:rsid w:val="00822DD7"/>
    <w:rsid w:val="00823547"/>
    <w:rsid w:val="008249D3"/>
    <w:rsid w:val="0082549F"/>
    <w:rsid w:val="008256FC"/>
    <w:rsid w:val="0082573C"/>
    <w:rsid w:val="00825C6C"/>
    <w:rsid w:val="00825DD7"/>
    <w:rsid w:val="008264C6"/>
    <w:rsid w:val="00826A02"/>
    <w:rsid w:val="00826A17"/>
    <w:rsid w:val="00826FB8"/>
    <w:rsid w:val="00827ACC"/>
    <w:rsid w:val="00827D4D"/>
    <w:rsid w:val="00830374"/>
    <w:rsid w:val="00830894"/>
    <w:rsid w:val="00830A33"/>
    <w:rsid w:val="00830D44"/>
    <w:rsid w:val="008322A8"/>
    <w:rsid w:val="00832795"/>
    <w:rsid w:val="00833154"/>
    <w:rsid w:val="0083366D"/>
    <w:rsid w:val="00834A11"/>
    <w:rsid w:val="00835227"/>
    <w:rsid w:val="00836E77"/>
    <w:rsid w:val="0083708A"/>
    <w:rsid w:val="0083719C"/>
    <w:rsid w:val="00837857"/>
    <w:rsid w:val="00837E57"/>
    <w:rsid w:val="008404E6"/>
    <w:rsid w:val="00842444"/>
    <w:rsid w:val="00842DA3"/>
    <w:rsid w:val="008434E9"/>
    <w:rsid w:val="008471B2"/>
    <w:rsid w:val="00847EC4"/>
    <w:rsid w:val="0085026C"/>
    <w:rsid w:val="008504E5"/>
    <w:rsid w:val="00850B69"/>
    <w:rsid w:val="00850C6A"/>
    <w:rsid w:val="00850D7F"/>
    <w:rsid w:val="00852831"/>
    <w:rsid w:val="00852FC3"/>
    <w:rsid w:val="00853DD6"/>
    <w:rsid w:val="00854987"/>
    <w:rsid w:val="008556CB"/>
    <w:rsid w:val="008557BF"/>
    <w:rsid w:val="0085595A"/>
    <w:rsid w:val="00856E90"/>
    <w:rsid w:val="00860E47"/>
    <w:rsid w:val="00860F16"/>
    <w:rsid w:val="0086136A"/>
    <w:rsid w:val="00861DD4"/>
    <w:rsid w:val="00862A1E"/>
    <w:rsid w:val="008630CA"/>
    <w:rsid w:val="00863D0B"/>
    <w:rsid w:val="008642A6"/>
    <w:rsid w:val="0086459D"/>
    <w:rsid w:val="00864AC1"/>
    <w:rsid w:val="00864C5F"/>
    <w:rsid w:val="00864CDF"/>
    <w:rsid w:val="00865673"/>
    <w:rsid w:val="00865E8F"/>
    <w:rsid w:val="00866555"/>
    <w:rsid w:val="00866FC2"/>
    <w:rsid w:val="00870C5A"/>
    <w:rsid w:val="00871AAE"/>
    <w:rsid w:val="008720A9"/>
    <w:rsid w:val="00872CF7"/>
    <w:rsid w:val="00873BB9"/>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4426"/>
    <w:rsid w:val="0088444F"/>
    <w:rsid w:val="00885C73"/>
    <w:rsid w:val="008878CA"/>
    <w:rsid w:val="00891258"/>
    <w:rsid w:val="008922A6"/>
    <w:rsid w:val="00892729"/>
    <w:rsid w:val="008938D9"/>
    <w:rsid w:val="00893ADE"/>
    <w:rsid w:val="008941C8"/>
    <w:rsid w:val="0089509D"/>
    <w:rsid w:val="008975C1"/>
    <w:rsid w:val="008978CA"/>
    <w:rsid w:val="00897BDC"/>
    <w:rsid w:val="008A1BB9"/>
    <w:rsid w:val="008A2543"/>
    <w:rsid w:val="008A2ADE"/>
    <w:rsid w:val="008A4E22"/>
    <w:rsid w:val="008A729E"/>
    <w:rsid w:val="008A74AA"/>
    <w:rsid w:val="008A7BFB"/>
    <w:rsid w:val="008B0D58"/>
    <w:rsid w:val="008B2087"/>
    <w:rsid w:val="008B3C9D"/>
    <w:rsid w:val="008B4D33"/>
    <w:rsid w:val="008B4DB3"/>
    <w:rsid w:val="008B65CB"/>
    <w:rsid w:val="008B73A1"/>
    <w:rsid w:val="008B7B7C"/>
    <w:rsid w:val="008C1CE0"/>
    <w:rsid w:val="008C37A0"/>
    <w:rsid w:val="008C44FC"/>
    <w:rsid w:val="008C484B"/>
    <w:rsid w:val="008C4879"/>
    <w:rsid w:val="008C5353"/>
    <w:rsid w:val="008C6806"/>
    <w:rsid w:val="008C6905"/>
    <w:rsid w:val="008D063C"/>
    <w:rsid w:val="008D2BD4"/>
    <w:rsid w:val="008D302B"/>
    <w:rsid w:val="008D3BE8"/>
    <w:rsid w:val="008D40A6"/>
    <w:rsid w:val="008D4DCC"/>
    <w:rsid w:val="008D4EEE"/>
    <w:rsid w:val="008D507F"/>
    <w:rsid w:val="008D7A44"/>
    <w:rsid w:val="008E0C28"/>
    <w:rsid w:val="008E16C0"/>
    <w:rsid w:val="008E2710"/>
    <w:rsid w:val="008E53FF"/>
    <w:rsid w:val="008E5CEA"/>
    <w:rsid w:val="008E5F4F"/>
    <w:rsid w:val="008E6D69"/>
    <w:rsid w:val="008E7E2C"/>
    <w:rsid w:val="008F117E"/>
    <w:rsid w:val="008F19E5"/>
    <w:rsid w:val="008F39BF"/>
    <w:rsid w:val="008F3D01"/>
    <w:rsid w:val="008F5F5B"/>
    <w:rsid w:val="008F6882"/>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E2"/>
    <w:rsid w:val="009203A7"/>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55C3"/>
    <w:rsid w:val="009456E6"/>
    <w:rsid w:val="00945907"/>
    <w:rsid w:val="00946132"/>
    <w:rsid w:val="00946E21"/>
    <w:rsid w:val="00947FE4"/>
    <w:rsid w:val="00950DDE"/>
    <w:rsid w:val="00950F80"/>
    <w:rsid w:val="00951CC0"/>
    <w:rsid w:val="009524B9"/>
    <w:rsid w:val="00952AFF"/>
    <w:rsid w:val="00952CE3"/>
    <w:rsid w:val="00953B79"/>
    <w:rsid w:val="009549C4"/>
    <w:rsid w:val="0095592D"/>
    <w:rsid w:val="00956246"/>
    <w:rsid w:val="0095738E"/>
    <w:rsid w:val="00957436"/>
    <w:rsid w:val="00957D7E"/>
    <w:rsid w:val="00960048"/>
    <w:rsid w:val="00960C35"/>
    <w:rsid w:val="00960E82"/>
    <w:rsid w:val="00961519"/>
    <w:rsid w:val="00962F5D"/>
    <w:rsid w:val="00963608"/>
    <w:rsid w:val="00966131"/>
    <w:rsid w:val="0096747E"/>
    <w:rsid w:val="009674C2"/>
    <w:rsid w:val="00967941"/>
    <w:rsid w:val="009708FA"/>
    <w:rsid w:val="00975AF9"/>
    <w:rsid w:val="00976A23"/>
    <w:rsid w:val="00977617"/>
    <w:rsid w:val="009779C8"/>
    <w:rsid w:val="00981E1B"/>
    <w:rsid w:val="00982A8D"/>
    <w:rsid w:val="00982D05"/>
    <w:rsid w:val="0098633B"/>
    <w:rsid w:val="00986686"/>
    <w:rsid w:val="00987D50"/>
    <w:rsid w:val="00992C6A"/>
    <w:rsid w:val="00993099"/>
    <w:rsid w:val="00993AE6"/>
    <w:rsid w:val="00993F95"/>
    <w:rsid w:val="0099522E"/>
    <w:rsid w:val="00995C14"/>
    <w:rsid w:val="00997FD8"/>
    <w:rsid w:val="009A22B4"/>
    <w:rsid w:val="009A2579"/>
    <w:rsid w:val="009A3579"/>
    <w:rsid w:val="009A6C44"/>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3850"/>
    <w:rsid w:val="009C5187"/>
    <w:rsid w:val="009C66A5"/>
    <w:rsid w:val="009C697B"/>
    <w:rsid w:val="009C7961"/>
    <w:rsid w:val="009C79D5"/>
    <w:rsid w:val="009C7BFA"/>
    <w:rsid w:val="009D0597"/>
    <w:rsid w:val="009D0CEF"/>
    <w:rsid w:val="009D10DE"/>
    <w:rsid w:val="009D1BBE"/>
    <w:rsid w:val="009D2450"/>
    <w:rsid w:val="009D2831"/>
    <w:rsid w:val="009D309E"/>
    <w:rsid w:val="009D3BA9"/>
    <w:rsid w:val="009D4902"/>
    <w:rsid w:val="009D4C43"/>
    <w:rsid w:val="009D4CD4"/>
    <w:rsid w:val="009D6BDD"/>
    <w:rsid w:val="009D6EBC"/>
    <w:rsid w:val="009D77D4"/>
    <w:rsid w:val="009E04CE"/>
    <w:rsid w:val="009E0E04"/>
    <w:rsid w:val="009E27D2"/>
    <w:rsid w:val="009E2838"/>
    <w:rsid w:val="009E3FAA"/>
    <w:rsid w:val="009E5558"/>
    <w:rsid w:val="009E5CB7"/>
    <w:rsid w:val="009E6DA4"/>
    <w:rsid w:val="009E6EE4"/>
    <w:rsid w:val="009E6FA1"/>
    <w:rsid w:val="009E706D"/>
    <w:rsid w:val="009E7252"/>
    <w:rsid w:val="009F09B1"/>
    <w:rsid w:val="009F0AE9"/>
    <w:rsid w:val="009F2649"/>
    <w:rsid w:val="009F2D00"/>
    <w:rsid w:val="009F370C"/>
    <w:rsid w:val="009F4412"/>
    <w:rsid w:val="009F456F"/>
    <w:rsid w:val="009F4786"/>
    <w:rsid w:val="009F543A"/>
    <w:rsid w:val="009F5A23"/>
    <w:rsid w:val="009F6687"/>
    <w:rsid w:val="00A01C6D"/>
    <w:rsid w:val="00A01EEB"/>
    <w:rsid w:val="00A02142"/>
    <w:rsid w:val="00A03929"/>
    <w:rsid w:val="00A040B5"/>
    <w:rsid w:val="00A04667"/>
    <w:rsid w:val="00A062D3"/>
    <w:rsid w:val="00A06B22"/>
    <w:rsid w:val="00A101DE"/>
    <w:rsid w:val="00A10242"/>
    <w:rsid w:val="00A10CF0"/>
    <w:rsid w:val="00A12AF1"/>
    <w:rsid w:val="00A17FA0"/>
    <w:rsid w:val="00A21567"/>
    <w:rsid w:val="00A22F87"/>
    <w:rsid w:val="00A24215"/>
    <w:rsid w:val="00A264EA"/>
    <w:rsid w:val="00A3057C"/>
    <w:rsid w:val="00A30CE3"/>
    <w:rsid w:val="00A30D86"/>
    <w:rsid w:val="00A30EE7"/>
    <w:rsid w:val="00A31E91"/>
    <w:rsid w:val="00A32FA0"/>
    <w:rsid w:val="00A33ED5"/>
    <w:rsid w:val="00A33FFF"/>
    <w:rsid w:val="00A35CF4"/>
    <w:rsid w:val="00A36D2E"/>
    <w:rsid w:val="00A37EF8"/>
    <w:rsid w:val="00A404FD"/>
    <w:rsid w:val="00A40DDB"/>
    <w:rsid w:val="00A410B4"/>
    <w:rsid w:val="00A410D9"/>
    <w:rsid w:val="00A415E3"/>
    <w:rsid w:val="00A415FA"/>
    <w:rsid w:val="00A427D4"/>
    <w:rsid w:val="00A43D99"/>
    <w:rsid w:val="00A44A1F"/>
    <w:rsid w:val="00A44A4B"/>
    <w:rsid w:val="00A44E49"/>
    <w:rsid w:val="00A4582A"/>
    <w:rsid w:val="00A45C25"/>
    <w:rsid w:val="00A46122"/>
    <w:rsid w:val="00A474E9"/>
    <w:rsid w:val="00A50890"/>
    <w:rsid w:val="00A51A95"/>
    <w:rsid w:val="00A53DEE"/>
    <w:rsid w:val="00A53EBC"/>
    <w:rsid w:val="00A545B6"/>
    <w:rsid w:val="00A55582"/>
    <w:rsid w:val="00A559A6"/>
    <w:rsid w:val="00A55A63"/>
    <w:rsid w:val="00A55F9C"/>
    <w:rsid w:val="00A56466"/>
    <w:rsid w:val="00A56BA5"/>
    <w:rsid w:val="00A56CA0"/>
    <w:rsid w:val="00A573AB"/>
    <w:rsid w:val="00A57726"/>
    <w:rsid w:val="00A57FA2"/>
    <w:rsid w:val="00A600E0"/>
    <w:rsid w:val="00A602B4"/>
    <w:rsid w:val="00A60506"/>
    <w:rsid w:val="00A663BF"/>
    <w:rsid w:val="00A66649"/>
    <w:rsid w:val="00A67305"/>
    <w:rsid w:val="00A673A3"/>
    <w:rsid w:val="00A71088"/>
    <w:rsid w:val="00A71BC8"/>
    <w:rsid w:val="00A7242F"/>
    <w:rsid w:val="00A725E9"/>
    <w:rsid w:val="00A733F6"/>
    <w:rsid w:val="00A8030D"/>
    <w:rsid w:val="00A80685"/>
    <w:rsid w:val="00A81A67"/>
    <w:rsid w:val="00A82C14"/>
    <w:rsid w:val="00A82D0F"/>
    <w:rsid w:val="00A8364B"/>
    <w:rsid w:val="00A83D92"/>
    <w:rsid w:val="00A8589C"/>
    <w:rsid w:val="00A86C9B"/>
    <w:rsid w:val="00A90A19"/>
    <w:rsid w:val="00A90F83"/>
    <w:rsid w:val="00A92B91"/>
    <w:rsid w:val="00A95B7B"/>
    <w:rsid w:val="00A95B8B"/>
    <w:rsid w:val="00A95DA7"/>
    <w:rsid w:val="00A966D2"/>
    <w:rsid w:val="00A973B7"/>
    <w:rsid w:val="00AA280A"/>
    <w:rsid w:val="00AA4899"/>
    <w:rsid w:val="00AA497B"/>
    <w:rsid w:val="00AA5022"/>
    <w:rsid w:val="00AA53BF"/>
    <w:rsid w:val="00AA54BD"/>
    <w:rsid w:val="00AA7487"/>
    <w:rsid w:val="00AA7885"/>
    <w:rsid w:val="00AB1CBA"/>
    <w:rsid w:val="00AB3C07"/>
    <w:rsid w:val="00AB4A49"/>
    <w:rsid w:val="00AB54BD"/>
    <w:rsid w:val="00AB55B4"/>
    <w:rsid w:val="00AB79AA"/>
    <w:rsid w:val="00AC084F"/>
    <w:rsid w:val="00AC0D92"/>
    <w:rsid w:val="00AC2154"/>
    <w:rsid w:val="00AC24A5"/>
    <w:rsid w:val="00AC2885"/>
    <w:rsid w:val="00AC2FE8"/>
    <w:rsid w:val="00AC3110"/>
    <w:rsid w:val="00AC35AE"/>
    <w:rsid w:val="00AC46E1"/>
    <w:rsid w:val="00AC4F4A"/>
    <w:rsid w:val="00AC5F42"/>
    <w:rsid w:val="00AC60DD"/>
    <w:rsid w:val="00AC6944"/>
    <w:rsid w:val="00AC7AEC"/>
    <w:rsid w:val="00AD0483"/>
    <w:rsid w:val="00AD0BCB"/>
    <w:rsid w:val="00AD157F"/>
    <w:rsid w:val="00AD398B"/>
    <w:rsid w:val="00AD3AA7"/>
    <w:rsid w:val="00AD3B72"/>
    <w:rsid w:val="00AD575B"/>
    <w:rsid w:val="00AD7770"/>
    <w:rsid w:val="00AD7C3B"/>
    <w:rsid w:val="00AE01FA"/>
    <w:rsid w:val="00AE2389"/>
    <w:rsid w:val="00AE2F55"/>
    <w:rsid w:val="00AE39A5"/>
    <w:rsid w:val="00AE6A71"/>
    <w:rsid w:val="00AE7BDB"/>
    <w:rsid w:val="00AF09A8"/>
    <w:rsid w:val="00AF0AEC"/>
    <w:rsid w:val="00AF1E90"/>
    <w:rsid w:val="00AF2C69"/>
    <w:rsid w:val="00AF3505"/>
    <w:rsid w:val="00AF3AD3"/>
    <w:rsid w:val="00AF47A6"/>
    <w:rsid w:val="00AF53F2"/>
    <w:rsid w:val="00AF56B0"/>
    <w:rsid w:val="00AF570E"/>
    <w:rsid w:val="00AF738A"/>
    <w:rsid w:val="00B0000C"/>
    <w:rsid w:val="00B0051C"/>
    <w:rsid w:val="00B01847"/>
    <w:rsid w:val="00B025C5"/>
    <w:rsid w:val="00B02A65"/>
    <w:rsid w:val="00B02E81"/>
    <w:rsid w:val="00B03017"/>
    <w:rsid w:val="00B03CC5"/>
    <w:rsid w:val="00B04A7D"/>
    <w:rsid w:val="00B07CFC"/>
    <w:rsid w:val="00B1031A"/>
    <w:rsid w:val="00B11DEB"/>
    <w:rsid w:val="00B12D6C"/>
    <w:rsid w:val="00B133AA"/>
    <w:rsid w:val="00B135AA"/>
    <w:rsid w:val="00B164AE"/>
    <w:rsid w:val="00B164F5"/>
    <w:rsid w:val="00B17046"/>
    <w:rsid w:val="00B17341"/>
    <w:rsid w:val="00B21E68"/>
    <w:rsid w:val="00B21F04"/>
    <w:rsid w:val="00B22508"/>
    <w:rsid w:val="00B234AD"/>
    <w:rsid w:val="00B23591"/>
    <w:rsid w:val="00B23751"/>
    <w:rsid w:val="00B23B57"/>
    <w:rsid w:val="00B24545"/>
    <w:rsid w:val="00B25E06"/>
    <w:rsid w:val="00B263BA"/>
    <w:rsid w:val="00B26503"/>
    <w:rsid w:val="00B268AB"/>
    <w:rsid w:val="00B26A96"/>
    <w:rsid w:val="00B27AC7"/>
    <w:rsid w:val="00B30407"/>
    <w:rsid w:val="00B30F76"/>
    <w:rsid w:val="00B31189"/>
    <w:rsid w:val="00B3155E"/>
    <w:rsid w:val="00B317D2"/>
    <w:rsid w:val="00B338EA"/>
    <w:rsid w:val="00B3449E"/>
    <w:rsid w:val="00B34D5B"/>
    <w:rsid w:val="00B351E4"/>
    <w:rsid w:val="00B361A9"/>
    <w:rsid w:val="00B36204"/>
    <w:rsid w:val="00B41006"/>
    <w:rsid w:val="00B436E0"/>
    <w:rsid w:val="00B43D41"/>
    <w:rsid w:val="00B43F4B"/>
    <w:rsid w:val="00B45086"/>
    <w:rsid w:val="00B454A4"/>
    <w:rsid w:val="00B45C7F"/>
    <w:rsid w:val="00B4634B"/>
    <w:rsid w:val="00B46888"/>
    <w:rsid w:val="00B47E0B"/>
    <w:rsid w:val="00B50198"/>
    <w:rsid w:val="00B5063A"/>
    <w:rsid w:val="00B50BE2"/>
    <w:rsid w:val="00B51666"/>
    <w:rsid w:val="00B520DB"/>
    <w:rsid w:val="00B53CF6"/>
    <w:rsid w:val="00B53E02"/>
    <w:rsid w:val="00B54478"/>
    <w:rsid w:val="00B550D1"/>
    <w:rsid w:val="00B55288"/>
    <w:rsid w:val="00B56DAB"/>
    <w:rsid w:val="00B56FA6"/>
    <w:rsid w:val="00B576A6"/>
    <w:rsid w:val="00B57D27"/>
    <w:rsid w:val="00B57E58"/>
    <w:rsid w:val="00B601B7"/>
    <w:rsid w:val="00B607A3"/>
    <w:rsid w:val="00B62E2A"/>
    <w:rsid w:val="00B631F6"/>
    <w:rsid w:val="00B63A2C"/>
    <w:rsid w:val="00B66319"/>
    <w:rsid w:val="00B70EA0"/>
    <w:rsid w:val="00B70F4D"/>
    <w:rsid w:val="00B712B8"/>
    <w:rsid w:val="00B737D3"/>
    <w:rsid w:val="00B73838"/>
    <w:rsid w:val="00B73DAE"/>
    <w:rsid w:val="00B74A18"/>
    <w:rsid w:val="00B77A77"/>
    <w:rsid w:val="00B8017B"/>
    <w:rsid w:val="00B812A6"/>
    <w:rsid w:val="00B828E7"/>
    <w:rsid w:val="00B8402E"/>
    <w:rsid w:val="00B84A9A"/>
    <w:rsid w:val="00B862D1"/>
    <w:rsid w:val="00B92746"/>
    <w:rsid w:val="00B93B4D"/>
    <w:rsid w:val="00B9491F"/>
    <w:rsid w:val="00B95267"/>
    <w:rsid w:val="00B95F00"/>
    <w:rsid w:val="00B95F27"/>
    <w:rsid w:val="00B97B5F"/>
    <w:rsid w:val="00BA0525"/>
    <w:rsid w:val="00BA0723"/>
    <w:rsid w:val="00BA09EA"/>
    <w:rsid w:val="00BA0B64"/>
    <w:rsid w:val="00BA1D59"/>
    <w:rsid w:val="00BA213D"/>
    <w:rsid w:val="00BA335D"/>
    <w:rsid w:val="00BA59A4"/>
    <w:rsid w:val="00BA5C77"/>
    <w:rsid w:val="00BA6022"/>
    <w:rsid w:val="00BA6BA9"/>
    <w:rsid w:val="00BA6D0C"/>
    <w:rsid w:val="00BA6FC7"/>
    <w:rsid w:val="00BA73C0"/>
    <w:rsid w:val="00BB0932"/>
    <w:rsid w:val="00BB13AA"/>
    <w:rsid w:val="00BB1EBE"/>
    <w:rsid w:val="00BB3A7D"/>
    <w:rsid w:val="00BB56D2"/>
    <w:rsid w:val="00BB5704"/>
    <w:rsid w:val="00BB57DC"/>
    <w:rsid w:val="00BB5AC0"/>
    <w:rsid w:val="00BB5BF4"/>
    <w:rsid w:val="00BB5F04"/>
    <w:rsid w:val="00BB61ED"/>
    <w:rsid w:val="00BB646F"/>
    <w:rsid w:val="00BB6886"/>
    <w:rsid w:val="00BB74E7"/>
    <w:rsid w:val="00BB7F12"/>
    <w:rsid w:val="00BB7FEC"/>
    <w:rsid w:val="00BC2901"/>
    <w:rsid w:val="00BC400B"/>
    <w:rsid w:val="00BC66A0"/>
    <w:rsid w:val="00BC7D62"/>
    <w:rsid w:val="00BD0BCB"/>
    <w:rsid w:val="00BD116F"/>
    <w:rsid w:val="00BD371E"/>
    <w:rsid w:val="00BD3C8E"/>
    <w:rsid w:val="00BD5E1C"/>
    <w:rsid w:val="00BD5FD8"/>
    <w:rsid w:val="00BD74FF"/>
    <w:rsid w:val="00BE2C1D"/>
    <w:rsid w:val="00BE34DA"/>
    <w:rsid w:val="00BE356B"/>
    <w:rsid w:val="00BE6F3A"/>
    <w:rsid w:val="00BE760A"/>
    <w:rsid w:val="00BE7B2F"/>
    <w:rsid w:val="00BF1C0C"/>
    <w:rsid w:val="00BF2438"/>
    <w:rsid w:val="00BF3568"/>
    <w:rsid w:val="00BF52BC"/>
    <w:rsid w:val="00BF5BC2"/>
    <w:rsid w:val="00BF5C15"/>
    <w:rsid w:val="00BF5F61"/>
    <w:rsid w:val="00C00635"/>
    <w:rsid w:val="00C009B0"/>
    <w:rsid w:val="00C02E01"/>
    <w:rsid w:val="00C0398A"/>
    <w:rsid w:val="00C04032"/>
    <w:rsid w:val="00C04493"/>
    <w:rsid w:val="00C04802"/>
    <w:rsid w:val="00C05539"/>
    <w:rsid w:val="00C07B7D"/>
    <w:rsid w:val="00C07D67"/>
    <w:rsid w:val="00C10288"/>
    <w:rsid w:val="00C107F5"/>
    <w:rsid w:val="00C10A79"/>
    <w:rsid w:val="00C126E9"/>
    <w:rsid w:val="00C137D4"/>
    <w:rsid w:val="00C1393D"/>
    <w:rsid w:val="00C1411A"/>
    <w:rsid w:val="00C16E0B"/>
    <w:rsid w:val="00C177EC"/>
    <w:rsid w:val="00C2444B"/>
    <w:rsid w:val="00C251E8"/>
    <w:rsid w:val="00C25A32"/>
    <w:rsid w:val="00C26FC8"/>
    <w:rsid w:val="00C273E2"/>
    <w:rsid w:val="00C27AC6"/>
    <w:rsid w:val="00C27F8A"/>
    <w:rsid w:val="00C311F4"/>
    <w:rsid w:val="00C3194A"/>
    <w:rsid w:val="00C3205C"/>
    <w:rsid w:val="00C32710"/>
    <w:rsid w:val="00C32A96"/>
    <w:rsid w:val="00C331F9"/>
    <w:rsid w:val="00C3393C"/>
    <w:rsid w:val="00C349D8"/>
    <w:rsid w:val="00C3502E"/>
    <w:rsid w:val="00C4081C"/>
    <w:rsid w:val="00C41F85"/>
    <w:rsid w:val="00C42D76"/>
    <w:rsid w:val="00C43629"/>
    <w:rsid w:val="00C43E50"/>
    <w:rsid w:val="00C444BD"/>
    <w:rsid w:val="00C44612"/>
    <w:rsid w:val="00C447C2"/>
    <w:rsid w:val="00C44D55"/>
    <w:rsid w:val="00C4589A"/>
    <w:rsid w:val="00C45EDE"/>
    <w:rsid w:val="00C462F3"/>
    <w:rsid w:val="00C470C8"/>
    <w:rsid w:val="00C47B3F"/>
    <w:rsid w:val="00C50116"/>
    <w:rsid w:val="00C507A4"/>
    <w:rsid w:val="00C50972"/>
    <w:rsid w:val="00C50F6C"/>
    <w:rsid w:val="00C5111E"/>
    <w:rsid w:val="00C51148"/>
    <w:rsid w:val="00C5306D"/>
    <w:rsid w:val="00C5323A"/>
    <w:rsid w:val="00C53B67"/>
    <w:rsid w:val="00C53B88"/>
    <w:rsid w:val="00C54368"/>
    <w:rsid w:val="00C556E0"/>
    <w:rsid w:val="00C558A1"/>
    <w:rsid w:val="00C569BB"/>
    <w:rsid w:val="00C56D93"/>
    <w:rsid w:val="00C575EE"/>
    <w:rsid w:val="00C576C6"/>
    <w:rsid w:val="00C5797B"/>
    <w:rsid w:val="00C579EC"/>
    <w:rsid w:val="00C57AAC"/>
    <w:rsid w:val="00C62C6D"/>
    <w:rsid w:val="00C635AE"/>
    <w:rsid w:val="00C6444E"/>
    <w:rsid w:val="00C65407"/>
    <w:rsid w:val="00C65875"/>
    <w:rsid w:val="00C7009E"/>
    <w:rsid w:val="00C70352"/>
    <w:rsid w:val="00C7038A"/>
    <w:rsid w:val="00C707B4"/>
    <w:rsid w:val="00C71EAE"/>
    <w:rsid w:val="00C71EC2"/>
    <w:rsid w:val="00C73407"/>
    <w:rsid w:val="00C753CB"/>
    <w:rsid w:val="00C763F2"/>
    <w:rsid w:val="00C82DC4"/>
    <w:rsid w:val="00C835C9"/>
    <w:rsid w:val="00C8369E"/>
    <w:rsid w:val="00C837B2"/>
    <w:rsid w:val="00C8481F"/>
    <w:rsid w:val="00C84EEF"/>
    <w:rsid w:val="00C8628D"/>
    <w:rsid w:val="00C90732"/>
    <w:rsid w:val="00C930A5"/>
    <w:rsid w:val="00C93167"/>
    <w:rsid w:val="00C9425E"/>
    <w:rsid w:val="00C960B0"/>
    <w:rsid w:val="00C97A76"/>
    <w:rsid w:val="00CA10FB"/>
    <w:rsid w:val="00CA35FD"/>
    <w:rsid w:val="00CA4228"/>
    <w:rsid w:val="00CA4EC7"/>
    <w:rsid w:val="00CA5D25"/>
    <w:rsid w:val="00CA6CAD"/>
    <w:rsid w:val="00CB0A8E"/>
    <w:rsid w:val="00CB0AB6"/>
    <w:rsid w:val="00CB0BB9"/>
    <w:rsid w:val="00CB21CC"/>
    <w:rsid w:val="00CB2ADD"/>
    <w:rsid w:val="00CB2E09"/>
    <w:rsid w:val="00CB35CF"/>
    <w:rsid w:val="00CB35E2"/>
    <w:rsid w:val="00CB37AB"/>
    <w:rsid w:val="00CB4249"/>
    <w:rsid w:val="00CB4442"/>
    <w:rsid w:val="00CB52D3"/>
    <w:rsid w:val="00CB5C16"/>
    <w:rsid w:val="00CB5D9D"/>
    <w:rsid w:val="00CB6397"/>
    <w:rsid w:val="00CB66CA"/>
    <w:rsid w:val="00CB6A78"/>
    <w:rsid w:val="00CB7180"/>
    <w:rsid w:val="00CB71C0"/>
    <w:rsid w:val="00CB7AA9"/>
    <w:rsid w:val="00CC0283"/>
    <w:rsid w:val="00CC13FF"/>
    <w:rsid w:val="00CC1663"/>
    <w:rsid w:val="00CC2F3C"/>
    <w:rsid w:val="00CC43B4"/>
    <w:rsid w:val="00CC5C03"/>
    <w:rsid w:val="00CC66AB"/>
    <w:rsid w:val="00CC6F34"/>
    <w:rsid w:val="00CC71EE"/>
    <w:rsid w:val="00CC7285"/>
    <w:rsid w:val="00CC7569"/>
    <w:rsid w:val="00CD01B8"/>
    <w:rsid w:val="00CD022F"/>
    <w:rsid w:val="00CD4536"/>
    <w:rsid w:val="00CD4795"/>
    <w:rsid w:val="00CD7158"/>
    <w:rsid w:val="00CE0717"/>
    <w:rsid w:val="00CE0841"/>
    <w:rsid w:val="00CE15EE"/>
    <w:rsid w:val="00CE17A6"/>
    <w:rsid w:val="00CE1E62"/>
    <w:rsid w:val="00CE2605"/>
    <w:rsid w:val="00CE3C61"/>
    <w:rsid w:val="00CE4999"/>
    <w:rsid w:val="00CE596B"/>
    <w:rsid w:val="00CE6038"/>
    <w:rsid w:val="00CE6CE1"/>
    <w:rsid w:val="00CE6D6F"/>
    <w:rsid w:val="00CE6F36"/>
    <w:rsid w:val="00CE7D1C"/>
    <w:rsid w:val="00CE7D62"/>
    <w:rsid w:val="00CF0C4D"/>
    <w:rsid w:val="00CF2021"/>
    <w:rsid w:val="00CF34CA"/>
    <w:rsid w:val="00CF5385"/>
    <w:rsid w:val="00CF659A"/>
    <w:rsid w:val="00CF7704"/>
    <w:rsid w:val="00D00759"/>
    <w:rsid w:val="00D00EBD"/>
    <w:rsid w:val="00D015EF"/>
    <w:rsid w:val="00D02A15"/>
    <w:rsid w:val="00D02AFB"/>
    <w:rsid w:val="00D03DE6"/>
    <w:rsid w:val="00D0591E"/>
    <w:rsid w:val="00D05E4D"/>
    <w:rsid w:val="00D06333"/>
    <w:rsid w:val="00D07A2A"/>
    <w:rsid w:val="00D07ED8"/>
    <w:rsid w:val="00D11FD5"/>
    <w:rsid w:val="00D12A75"/>
    <w:rsid w:val="00D133BC"/>
    <w:rsid w:val="00D140F7"/>
    <w:rsid w:val="00D14715"/>
    <w:rsid w:val="00D15A0F"/>
    <w:rsid w:val="00D15F9E"/>
    <w:rsid w:val="00D16E98"/>
    <w:rsid w:val="00D20B26"/>
    <w:rsid w:val="00D21749"/>
    <w:rsid w:val="00D21C94"/>
    <w:rsid w:val="00D21DCA"/>
    <w:rsid w:val="00D224A4"/>
    <w:rsid w:val="00D22575"/>
    <w:rsid w:val="00D22990"/>
    <w:rsid w:val="00D25653"/>
    <w:rsid w:val="00D25955"/>
    <w:rsid w:val="00D26987"/>
    <w:rsid w:val="00D26FDE"/>
    <w:rsid w:val="00D30116"/>
    <w:rsid w:val="00D30C0F"/>
    <w:rsid w:val="00D30DCB"/>
    <w:rsid w:val="00D31DBC"/>
    <w:rsid w:val="00D327B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25C"/>
    <w:rsid w:val="00D53C6E"/>
    <w:rsid w:val="00D54355"/>
    <w:rsid w:val="00D54992"/>
    <w:rsid w:val="00D54AEE"/>
    <w:rsid w:val="00D54D7A"/>
    <w:rsid w:val="00D55ACE"/>
    <w:rsid w:val="00D5690E"/>
    <w:rsid w:val="00D57D9D"/>
    <w:rsid w:val="00D61C42"/>
    <w:rsid w:val="00D62743"/>
    <w:rsid w:val="00D6316C"/>
    <w:rsid w:val="00D63CBB"/>
    <w:rsid w:val="00D64487"/>
    <w:rsid w:val="00D64685"/>
    <w:rsid w:val="00D64A5F"/>
    <w:rsid w:val="00D65673"/>
    <w:rsid w:val="00D65AEB"/>
    <w:rsid w:val="00D66651"/>
    <w:rsid w:val="00D6668A"/>
    <w:rsid w:val="00D70D6A"/>
    <w:rsid w:val="00D71212"/>
    <w:rsid w:val="00D72A6D"/>
    <w:rsid w:val="00D72BBB"/>
    <w:rsid w:val="00D743E5"/>
    <w:rsid w:val="00D7605E"/>
    <w:rsid w:val="00D761F4"/>
    <w:rsid w:val="00D77E58"/>
    <w:rsid w:val="00D80447"/>
    <w:rsid w:val="00D804B7"/>
    <w:rsid w:val="00D8152D"/>
    <w:rsid w:val="00D81C9C"/>
    <w:rsid w:val="00D82168"/>
    <w:rsid w:val="00D834B7"/>
    <w:rsid w:val="00D849CF"/>
    <w:rsid w:val="00D86833"/>
    <w:rsid w:val="00D86CAB"/>
    <w:rsid w:val="00D86DF2"/>
    <w:rsid w:val="00D86E46"/>
    <w:rsid w:val="00D9036B"/>
    <w:rsid w:val="00D90C05"/>
    <w:rsid w:val="00D918A7"/>
    <w:rsid w:val="00D9267D"/>
    <w:rsid w:val="00D92BD8"/>
    <w:rsid w:val="00D92D66"/>
    <w:rsid w:val="00D93A49"/>
    <w:rsid w:val="00D93F8F"/>
    <w:rsid w:val="00D9551C"/>
    <w:rsid w:val="00D95784"/>
    <w:rsid w:val="00D95E72"/>
    <w:rsid w:val="00D97091"/>
    <w:rsid w:val="00D972D2"/>
    <w:rsid w:val="00D97397"/>
    <w:rsid w:val="00D97398"/>
    <w:rsid w:val="00DA038A"/>
    <w:rsid w:val="00DA0CBF"/>
    <w:rsid w:val="00DA11F9"/>
    <w:rsid w:val="00DA1356"/>
    <w:rsid w:val="00DA1724"/>
    <w:rsid w:val="00DA23B1"/>
    <w:rsid w:val="00DA24D9"/>
    <w:rsid w:val="00DA503B"/>
    <w:rsid w:val="00DA5BA3"/>
    <w:rsid w:val="00DB1195"/>
    <w:rsid w:val="00DB19AE"/>
    <w:rsid w:val="00DB1A8F"/>
    <w:rsid w:val="00DB2D14"/>
    <w:rsid w:val="00DB4693"/>
    <w:rsid w:val="00DB51F8"/>
    <w:rsid w:val="00DB616F"/>
    <w:rsid w:val="00DB6B2F"/>
    <w:rsid w:val="00DB7409"/>
    <w:rsid w:val="00DB77F1"/>
    <w:rsid w:val="00DB7F6C"/>
    <w:rsid w:val="00DC0472"/>
    <w:rsid w:val="00DC0A70"/>
    <w:rsid w:val="00DC208E"/>
    <w:rsid w:val="00DC3021"/>
    <w:rsid w:val="00DC3431"/>
    <w:rsid w:val="00DC37EA"/>
    <w:rsid w:val="00DC4DBE"/>
    <w:rsid w:val="00DC5271"/>
    <w:rsid w:val="00DC7F92"/>
    <w:rsid w:val="00DD0E56"/>
    <w:rsid w:val="00DD12BD"/>
    <w:rsid w:val="00DD13A6"/>
    <w:rsid w:val="00DD3A84"/>
    <w:rsid w:val="00DD3F52"/>
    <w:rsid w:val="00DD6DE7"/>
    <w:rsid w:val="00DE009E"/>
    <w:rsid w:val="00DE3347"/>
    <w:rsid w:val="00DE3605"/>
    <w:rsid w:val="00DE365C"/>
    <w:rsid w:val="00DE4A01"/>
    <w:rsid w:val="00DE5669"/>
    <w:rsid w:val="00DE5719"/>
    <w:rsid w:val="00DE6812"/>
    <w:rsid w:val="00DE75F5"/>
    <w:rsid w:val="00DF010D"/>
    <w:rsid w:val="00DF0905"/>
    <w:rsid w:val="00DF0B26"/>
    <w:rsid w:val="00DF1474"/>
    <w:rsid w:val="00DF2666"/>
    <w:rsid w:val="00DF4BF9"/>
    <w:rsid w:val="00DF4FB5"/>
    <w:rsid w:val="00DF51EA"/>
    <w:rsid w:val="00DF56C6"/>
    <w:rsid w:val="00DF5FF2"/>
    <w:rsid w:val="00DF6657"/>
    <w:rsid w:val="00E00DB5"/>
    <w:rsid w:val="00E015E6"/>
    <w:rsid w:val="00E0188D"/>
    <w:rsid w:val="00E04442"/>
    <w:rsid w:val="00E0469B"/>
    <w:rsid w:val="00E052FE"/>
    <w:rsid w:val="00E0568A"/>
    <w:rsid w:val="00E06C59"/>
    <w:rsid w:val="00E0769F"/>
    <w:rsid w:val="00E07EE1"/>
    <w:rsid w:val="00E135FF"/>
    <w:rsid w:val="00E13748"/>
    <w:rsid w:val="00E148F8"/>
    <w:rsid w:val="00E17195"/>
    <w:rsid w:val="00E20F2E"/>
    <w:rsid w:val="00E218CE"/>
    <w:rsid w:val="00E21F06"/>
    <w:rsid w:val="00E22185"/>
    <w:rsid w:val="00E24FEE"/>
    <w:rsid w:val="00E25108"/>
    <w:rsid w:val="00E251F7"/>
    <w:rsid w:val="00E26032"/>
    <w:rsid w:val="00E2764D"/>
    <w:rsid w:val="00E27F14"/>
    <w:rsid w:val="00E3048A"/>
    <w:rsid w:val="00E30F77"/>
    <w:rsid w:val="00E31008"/>
    <w:rsid w:val="00E3100F"/>
    <w:rsid w:val="00E31242"/>
    <w:rsid w:val="00E31CD0"/>
    <w:rsid w:val="00E32C6D"/>
    <w:rsid w:val="00E33950"/>
    <w:rsid w:val="00E3507A"/>
    <w:rsid w:val="00E3552B"/>
    <w:rsid w:val="00E35AD5"/>
    <w:rsid w:val="00E35D07"/>
    <w:rsid w:val="00E35F96"/>
    <w:rsid w:val="00E36479"/>
    <w:rsid w:val="00E36BF7"/>
    <w:rsid w:val="00E4075D"/>
    <w:rsid w:val="00E41073"/>
    <w:rsid w:val="00E41391"/>
    <w:rsid w:val="00E41B94"/>
    <w:rsid w:val="00E43FC0"/>
    <w:rsid w:val="00E45017"/>
    <w:rsid w:val="00E451F2"/>
    <w:rsid w:val="00E45CB6"/>
    <w:rsid w:val="00E46F93"/>
    <w:rsid w:val="00E51C8B"/>
    <w:rsid w:val="00E51FE1"/>
    <w:rsid w:val="00E53437"/>
    <w:rsid w:val="00E546D1"/>
    <w:rsid w:val="00E54B3A"/>
    <w:rsid w:val="00E54D21"/>
    <w:rsid w:val="00E55127"/>
    <w:rsid w:val="00E554B0"/>
    <w:rsid w:val="00E55803"/>
    <w:rsid w:val="00E5647C"/>
    <w:rsid w:val="00E571F1"/>
    <w:rsid w:val="00E57320"/>
    <w:rsid w:val="00E60B18"/>
    <w:rsid w:val="00E60F2A"/>
    <w:rsid w:val="00E61592"/>
    <w:rsid w:val="00E62391"/>
    <w:rsid w:val="00E63485"/>
    <w:rsid w:val="00E634BD"/>
    <w:rsid w:val="00E65D30"/>
    <w:rsid w:val="00E6776F"/>
    <w:rsid w:val="00E677CD"/>
    <w:rsid w:val="00E70057"/>
    <w:rsid w:val="00E70AF2"/>
    <w:rsid w:val="00E7119E"/>
    <w:rsid w:val="00E7247A"/>
    <w:rsid w:val="00E72800"/>
    <w:rsid w:val="00E7728E"/>
    <w:rsid w:val="00E7751C"/>
    <w:rsid w:val="00E802BC"/>
    <w:rsid w:val="00E81167"/>
    <w:rsid w:val="00E82711"/>
    <w:rsid w:val="00E8284D"/>
    <w:rsid w:val="00E84FF4"/>
    <w:rsid w:val="00E85940"/>
    <w:rsid w:val="00E86394"/>
    <w:rsid w:val="00E8667B"/>
    <w:rsid w:val="00E904A0"/>
    <w:rsid w:val="00E922C6"/>
    <w:rsid w:val="00E9268B"/>
    <w:rsid w:val="00E94230"/>
    <w:rsid w:val="00E960E6"/>
    <w:rsid w:val="00E9677F"/>
    <w:rsid w:val="00E96D27"/>
    <w:rsid w:val="00E9763D"/>
    <w:rsid w:val="00EA0364"/>
    <w:rsid w:val="00EA03DA"/>
    <w:rsid w:val="00EA31ED"/>
    <w:rsid w:val="00EA4058"/>
    <w:rsid w:val="00EA5968"/>
    <w:rsid w:val="00EA5AA2"/>
    <w:rsid w:val="00EA5AE8"/>
    <w:rsid w:val="00EA5E36"/>
    <w:rsid w:val="00EA651F"/>
    <w:rsid w:val="00EA7175"/>
    <w:rsid w:val="00EB09BE"/>
    <w:rsid w:val="00EB13EF"/>
    <w:rsid w:val="00EB297F"/>
    <w:rsid w:val="00EB2EF4"/>
    <w:rsid w:val="00EB32E3"/>
    <w:rsid w:val="00EB41DE"/>
    <w:rsid w:val="00EB4B9C"/>
    <w:rsid w:val="00EB51D6"/>
    <w:rsid w:val="00EB55D0"/>
    <w:rsid w:val="00EB577E"/>
    <w:rsid w:val="00EB6520"/>
    <w:rsid w:val="00EB6DB6"/>
    <w:rsid w:val="00EC04D0"/>
    <w:rsid w:val="00EC2269"/>
    <w:rsid w:val="00EC3275"/>
    <w:rsid w:val="00EC50C5"/>
    <w:rsid w:val="00EC5A01"/>
    <w:rsid w:val="00EC5C96"/>
    <w:rsid w:val="00EC634E"/>
    <w:rsid w:val="00EC6F78"/>
    <w:rsid w:val="00EC6FFB"/>
    <w:rsid w:val="00EC776F"/>
    <w:rsid w:val="00EC7D56"/>
    <w:rsid w:val="00EC7F95"/>
    <w:rsid w:val="00ED000A"/>
    <w:rsid w:val="00ED0C09"/>
    <w:rsid w:val="00ED0CB0"/>
    <w:rsid w:val="00ED1A96"/>
    <w:rsid w:val="00ED2660"/>
    <w:rsid w:val="00ED35DF"/>
    <w:rsid w:val="00ED3FCF"/>
    <w:rsid w:val="00ED4E33"/>
    <w:rsid w:val="00ED5B28"/>
    <w:rsid w:val="00ED69FB"/>
    <w:rsid w:val="00ED6AFB"/>
    <w:rsid w:val="00ED7CDE"/>
    <w:rsid w:val="00ED7D17"/>
    <w:rsid w:val="00EE076D"/>
    <w:rsid w:val="00EE339E"/>
    <w:rsid w:val="00EE3D47"/>
    <w:rsid w:val="00EE440C"/>
    <w:rsid w:val="00EF05BE"/>
    <w:rsid w:val="00EF06E0"/>
    <w:rsid w:val="00EF0721"/>
    <w:rsid w:val="00EF0FC0"/>
    <w:rsid w:val="00EF1ADD"/>
    <w:rsid w:val="00EF47CA"/>
    <w:rsid w:val="00EF5EBB"/>
    <w:rsid w:val="00EF77A8"/>
    <w:rsid w:val="00F0097B"/>
    <w:rsid w:val="00F01549"/>
    <w:rsid w:val="00F0356A"/>
    <w:rsid w:val="00F0378C"/>
    <w:rsid w:val="00F04416"/>
    <w:rsid w:val="00F05211"/>
    <w:rsid w:val="00F053DD"/>
    <w:rsid w:val="00F05F62"/>
    <w:rsid w:val="00F060B0"/>
    <w:rsid w:val="00F07B2C"/>
    <w:rsid w:val="00F104A4"/>
    <w:rsid w:val="00F1181D"/>
    <w:rsid w:val="00F13324"/>
    <w:rsid w:val="00F13711"/>
    <w:rsid w:val="00F16E53"/>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71871"/>
    <w:rsid w:val="00F736B9"/>
    <w:rsid w:val="00F74EA3"/>
    <w:rsid w:val="00F76F55"/>
    <w:rsid w:val="00F77A47"/>
    <w:rsid w:val="00F808F3"/>
    <w:rsid w:val="00F809C7"/>
    <w:rsid w:val="00F80A5A"/>
    <w:rsid w:val="00F80BB5"/>
    <w:rsid w:val="00F8182F"/>
    <w:rsid w:val="00F81A0A"/>
    <w:rsid w:val="00F8309F"/>
    <w:rsid w:val="00F838FB"/>
    <w:rsid w:val="00F85163"/>
    <w:rsid w:val="00F85CD7"/>
    <w:rsid w:val="00F905D4"/>
    <w:rsid w:val="00F925BA"/>
    <w:rsid w:val="00F930E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70FB"/>
    <w:rsid w:val="00FB0E2F"/>
    <w:rsid w:val="00FB0FA4"/>
    <w:rsid w:val="00FB32FE"/>
    <w:rsid w:val="00FB3D08"/>
    <w:rsid w:val="00FB4D08"/>
    <w:rsid w:val="00FB6080"/>
    <w:rsid w:val="00FB790B"/>
    <w:rsid w:val="00FB7DD8"/>
    <w:rsid w:val="00FC0043"/>
    <w:rsid w:val="00FC0122"/>
    <w:rsid w:val="00FC0199"/>
    <w:rsid w:val="00FC1273"/>
    <w:rsid w:val="00FC37AB"/>
    <w:rsid w:val="00FC4457"/>
    <w:rsid w:val="00FC45E4"/>
    <w:rsid w:val="00FC4B84"/>
    <w:rsid w:val="00FC7546"/>
    <w:rsid w:val="00FD0CC9"/>
    <w:rsid w:val="00FD23A7"/>
    <w:rsid w:val="00FD3283"/>
    <w:rsid w:val="00FD3971"/>
    <w:rsid w:val="00FD4238"/>
    <w:rsid w:val="00FD4682"/>
    <w:rsid w:val="00FD5995"/>
    <w:rsid w:val="00FD64E1"/>
    <w:rsid w:val="00FD6A17"/>
    <w:rsid w:val="00FE05FE"/>
    <w:rsid w:val="00FE347E"/>
    <w:rsid w:val="00FE351C"/>
    <w:rsid w:val="00FE3D19"/>
    <w:rsid w:val="00FE44FD"/>
    <w:rsid w:val="00FE50E0"/>
    <w:rsid w:val="00FE547C"/>
    <w:rsid w:val="00FE65EC"/>
    <w:rsid w:val="00FE65FB"/>
    <w:rsid w:val="00FE7C95"/>
    <w:rsid w:val="00FF0306"/>
    <w:rsid w:val="00FF2643"/>
    <w:rsid w:val="00FF2CF2"/>
    <w:rsid w:val="00FF2E07"/>
    <w:rsid w:val="00FF3380"/>
    <w:rsid w:val="00FF40AB"/>
    <w:rsid w:val="00FF4BCF"/>
    <w:rsid w:val="00FF536A"/>
    <w:rsid w:val="00FF5A8A"/>
    <w:rsid w:val="00FF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semiHidden/>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code.us/codes/othercode.php?state=ca&amp;code=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3996C-DB1A-4EA3-8CAC-80695990490A}">
  <ds:schemaRefs>
    <ds:schemaRef ds:uri="http://schemas.openxmlformats.org/officeDocument/2006/bibliography"/>
  </ds:schemaRefs>
</ds:datastoreItem>
</file>

<file path=customXml/itemProps2.xml><?xml version="1.0" encoding="utf-8"?>
<ds:datastoreItem xmlns:ds="http://schemas.openxmlformats.org/officeDocument/2006/customXml" ds:itemID="{8B84132B-DD36-4BA7-9272-14CF62E4EFEE}"/>
</file>

<file path=customXml/itemProps3.xml><?xml version="1.0" encoding="utf-8"?>
<ds:datastoreItem xmlns:ds="http://schemas.openxmlformats.org/officeDocument/2006/customXml" ds:itemID="{7EDCA428-66D8-4510-87AD-C42EAAC96AF8}"/>
</file>

<file path=customXml/itemProps4.xml><?xml version="1.0" encoding="utf-8"?>
<ds:datastoreItem xmlns:ds="http://schemas.openxmlformats.org/officeDocument/2006/customXml" ds:itemID="{CE7872F1-A349-4229-8523-A970BAF720D8}"/>
</file>

<file path=docProps/app.xml><?xml version="1.0" encoding="utf-8"?>
<Properties xmlns="http://schemas.openxmlformats.org/officeDocument/2006/extended-properties" xmlns:vt="http://schemas.openxmlformats.org/officeDocument/2006/docPropsVTypes">
  <Template>Normal</Template>
  <TotalTime>3</TotalTime>
  <Pages>15</Pages>
  <Words>6234</Words>
  <Characters>34452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Pat Evans</dc:creator>
  <cp:keywords/>
  <dc:description/>
  <cp:lastModifiedBy>lfridy</cp:lastModifiedBy>
  <cp:revision>2</cp:revision>
  <cp:lastPrinted>2013-05-09T21:54:00Z</cp:lastPrinted>
  <dcterms:created xsi:type="dcterms:W3CDTF">2013-08-02T15:58:00Z</dcterms:created>
  <dcterms:modified xsi:type="dcterms:W3CDTF">2013-08-02T15:58:00Z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7577800</vt:r8>
  </property>
</Properties>
</file>